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33361" w14:textId="77777777" w:rsidR="005B33DC" w:rsidRPr="009F2C1F" w:rsidRDefault="005B33DC">
      <w:pPr>
        <w:ind w:hanging="567"/>
        <w:rPr>
          <w:rFonts w:asciiTheme="minorHAnsi" w:hAnsiTheme="minorHAnsi"/>
          <w:b/>
          <w:sz w:val="22"/>
          <w:szCs w:val="22"/>
        </w:rPr>
      </w:pPr>
      <w:bookmarkStart w:id="0" w:name="_GoBack"/>
      <w:bookmarkEnd w:id="0"/>
    </w:p>
    <w:p w14:paraId="2156B8B4" w14:textId="01256364" w:rsidR="005B33DC" w:rsidRPr="009F2C1F" w:rsidRDefault="00B90939" w:rsidP="00B90939">
      <w:pPr>
        <w:ind w:left="1134" w:hanging="1134"/>
        <w:rPr>
          <w:rFonts w:asciiTheme="minorHAnsi" w:hAnsiTheme="minorHAnsi"/>
          <w:sz w:val="22"/>
          <w:szCs w:val="22"/>
        </w:rPr>
      </w:pPr>
      <w:r>
        <w:rPr>
          <w:rFonts w:asciiTheme="minorHAnsi" w:hAnsiTheme="minorHAnsi"/>
          <w:b/>
          <w:sz w:val="22"/>
          <w:szCs w:val="22"/>
        </w:rPr>
        <w:t>I</w:t>
      </w:r>
      <w:r w:rsidR="005B33DC" w:rsidRPr="009F2C1F">
        <w:rPr>
          <w:rFonts w:asciiTheme="minorHAnsi" w:hAnsiTheme="minorHAnsi"/>
          <w:b/>
          <w:sz w:val="22"/>
          <w:szCs w:val="22"/>
        </w:rPr>
        <w:tab/>
        <w:t>ONDERWERPEN ONDERHEVIG AAN OVERLEG MET DE VAKORGANISATIES (witte deel)</w:t>
      </w:r>
    </w:p>
    <w:p w14:paraId="0C258B1E" w14:textId="77777777" w:rsidR="005B33DC" w:rsidRPr="009F2C1F" w:rsidRDefault="005B33DC" w:rsidP="00B90939">
      <w:pPr>
        <w:tabs>
          <w:tab w:val="left" w:pos="1843"/>
          <w:tab w:val="left" w:pos="2410"/>
        </w:tabs>
        <w:spacing w:before="360"/>
        <w:ind w:left="1134" w:hanging="1134"/>
        <w:rPr>
          <w:rFonts w:asciiTheme="minorHAnsi" w:hAnsiTheme="minorHAnsi"/>
          <w:b/>
          <w:sz w:val="22"/>
          <w:szCs w:val="22"/>
        </w:rPr>
      </w:pPr>
      <w:r w:rsidRPr="004570DA">
        <w:rPr>
          <w:rFonts w:asciiTheme="minorHAnsi" w:hAnsiTheme="minorHAnsi"/>
          <w:b/>
          <w:sz w:val="22"/>
          <w:szCs w:val="22"/>
        </w:rPr>
        <w:t>1</w:t>
      </w:r>
      <w:r w:rsidRPr="009F2C1F">
        <w:rPr>
          <w:rFonts w:asciiTheme="minorHAnsi" w:hAnsiTheme="minorHAnsi"/>
          <w:sz w:val="22"/>
          <w:szCs w:val="22"/>
        </w:rPr>
        <w:t>.</w:t>
      </w:r>
      <w:r w:rsidRPr="009F2C1F">
        <w:rPr>
          <w:rFonts w:asciiTheme="minorHAnsi" w:hAnsiTheme="minorHAnsi"/>
          <w:sz w:val="22"/>
          <w:szCs w:val="22"/>
        </w:rPr>
        <w:tab/>
      </w:r>
      <w:r w:rsidRPr="009F2C1F">
        <w:rPr>
          <w:rFonts w:asciiTheme="minorHAnsi" w:hAnsiTheme="minorHAnsi"/>
          <w:b/>
          <w:sz w:val="22"/>
          <w:szCs w:val="22"/>
          <w:u w:val="single"/>
        </w:rPr>
        <w:t>CAO</w:t>
      </w:r>
    </w:p>
    <w:p w14:paraId="720DD67F"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1.1</w:t>
      </w:r>
      <w:r w:rsidRPr="009F2C1F">
        <w:rPr>
          <w:rFonts w:asciiTheme="minorHAnsi" w:hAnsiTheme="minorHAnsi"/>
          <w:sz w:val="22"/>
          <w:szCs w:val="22"/>
        </w:rPr>
        <w:tab/>
        <w:t>DEFINITIES EN GRONDSLAGEN</w:t>
      </w:r>
    </w:p>
    <w:p w14:paraId="17EAAEF7" w14:textId="236EE1A3"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r>
      <w:r w:rsidR="004570DA">
        <w:rPr>
          <w:rFonts w:asciiTheme="minorHAnsi" w:hAnsiTheme="minorHAnsi"/>
          <w:sz w:val="22"/>
          <w:szCs w:val="22"/>
        </w:rPr>
        <w:t xml:space="preserve">  </w:t>
      </w:r>
      <w:r w:rsidRPr="009F2C1F">
        <w:rPr>
          <w:rFonts w:asciiTheme="minorHAnsi" w:hAnsiTheme="minorHAnsi"/>
          <w:sz w:val="22"/>
          <w:szCs w:val="22"/>
        </w:rPr>
        <w:t>1.</w:t>
      </w:r>
      <w:r w:rsidRPr="009F2C1F">
        <w:rPr>
          <w:rFonts w:asciiTheme="minorHAnsi" w:hAnsiTheme="minorHAnsi"/>
          <w:sz w:val="22"/>
          <w:szCs w:val="22"/>
        </w:rPr>
        <w:tab/>
        <w:t>Definities</w:t>
      </w:r>
    </w:p>
    <w:p w14:paraId="2146F1B4" w14:textId="68D5BA6F"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r>
      <w:r w:rsidR="004570DA">
        <w:rPr>
          <w:rFonts w:asciiTheme="minorHAnsi" w:hAnsiTheme="minorHAnsi"/>
          <w:sz w:val="22"/>
          <w:szCs w:val="22"/>
        </w:rPr>
        <w:t xml:space="preserve">  </w:t>
      </w:r>
      <w:r w:rsidRPr="009F2C1F">
        <w:rPr>
          <w:rFonts w:asciiTheme="minorHAnsi" w:hAnsiTheme="minorHAnsi"/>
          <w:sz w:val="22"/>
          <w:szCs w:val="22"/>
        </w:rPr>
        <w:t>2.</w:t>
      </w:r>
      <w:r w:rsidRPr="009F2C1F">
        <w:rPr>
          <w:rFonts w:asciiTheme="minorHAnsi" w:hAnsiTheme="minorHAnsi"/>
          <w:sz w:val="22"/>
          <w:szCs w:val="22"/>
        </w:rPr>
        <w:tab/>
        <w:t>Grondslagen</w:t>
      </w:r>
    </w:p>
    <w:p w14:paraId="2FB0BDEE"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1.2</w:t>
      </w:r>
      <w:r w:rsidRPr="009F2C1F">
        <w:rPr>
          <w:rFonts w:asciiTheme="minorHAnsi" w:hAnsiTheme="minorHAnsi"/>
          <w:sz w:val="22"/>
          <w:szCs w:val="22"/>
        </w:rPr>
        <w:tab/>
        <w:t>ALGEMENE BEPALINGEN</w:t>
      </w:r>
    </w:p>
    <w:p w14:paraId="2A7311CE"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Verplichtingen van APEB</w:t>
      </w:r>
    </w:p>
    <w:p w14:paraId="1B7EC41C"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Fusie en reorganisatie</w:t>
      </w:r>
    </w:p>
    <w:p w14:paraId="69362975" w14:textId="747BB631"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Verplichtingen van de vakorganisatie</w:t>
      </w:r>
    </w:p>
    <w:p w14:paraId="5DE14BB0"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Organisatiebureaus</w:t>
      </w:r>
    </w:p>
    <w:p w14:paraId="27218524"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Afzonderlijke reglementen, voorschriften, instructies</w:t>
      </w:r>
    </w:p>
    <w:p w14:paraId="4BFD86A0"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Pr="009F2C1F">
        <w:rPr>
          <w:rFonts w:asciiTheme="minorHAnsi" w:hAnsiTheme="minorHAnsi"/>
          <w:sz w:val="22"/>
          <w:szCs w:val="22"/>
        </w:rPr>
        <w:tab/>
        <w:t>Werkgelegenheid</w:t>
      </w:r>
    </w:p>
    <w:p w14:paraId="58228C14"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7.</w:t>
      </w:r>
      <w:r w:rsidRPr="009F2C1F">
        <w:rPr>
          <w:rFonts w:asciiTheme="minorHAnsi" w:hAnsiTheme="minorHAnsi"/>
          <w:sz w:val="22"/>
          <w:szCs w:val="22"/>
        </w:rPr>
        <w:tab/>
        <w:t>Uitzendkrachten/inleenkrachten</w:t>
      </w:r>
    </w:p>
    <w:p w14:paraId="4064C0F2"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8.</w:t>
      </w:r>
      <w:r w:rsidRPr="009F2C1F">
        <w:rPr>
          <w:rFonts w:asciiTheme="minorHAnsi" w:hAnsiTheme="minorHAnsi"/>
          <w:sz w:val="22"/>
          <w:szCs w:val="22"/>
        </w:rPr>
        <w:tab/>
        <w:t>Aard van het dienstverband; proeftijd</w:t>
      </w:r>
    </w:p>
    <w:p w14:paraId="743608CC"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1.3</w:t>
      </w:r>
      <w:r w:rsidRPr="009F2C1F">
        <w:rPr>
          <w:rFonts w:asciiTheme="minorHAnsi" w:hAnsiTheme="minorHAnsi"/>
          <w:sz w:val="22"/>
          <w:szCs w:val="22"/>
        </w:rPr>
        <w:tab/>
        <w:t xml:space="preserve">VERANTWOORDELIJKHEDEN VAN DE MEDEWERKER </w:t>
      </w:r>
    </w:p>
    <w:p w14:paraId="57FC5D3D"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Verplichtingen medewerker</w:t>
      </w:r>
    </w:p>
    <w:p w14:paraId="0791D2FE"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Geheimhouding</w:t>
      </w:r>
    </w:p>
    <w:p w14:paraId="005807FC"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Uitvindingen</w:t>
      </w:r>
    </w:p>
    <w:p w14:paraId="4C36FA61"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Arbeid voor derden</w:t>
      </w:r>
    </w:p>
    <w:p w14:paraId="74303F0B"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Plichtsverzuim</w:t>
      </w:r>
    </w:p>
    <w:p w14:paraId="79EF6F1F"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Pr="009F2C1F">
        <w:rPr>
          <w:rFonts w:asciiTheme="minorHAnsi" w:hAnsiTheme="minorHAnsi"/>
          <w:sz w:val="22"/>
          <w:szCs w:val="22"/>
        </w:rPr>
        <w:tab/>
      </w:r>
      <w:r w:rsidR="0039163B">
        <w:rPr>
          <w:rFonts w:asciiTheme="minorHAnsi" w:hAnsiTheme="minorHAnsi"/>
          <w:sz w:val="22"/>
          <w:szCs w:val="22"/>
        </w:rPr>
        <w:t>Pensioenregeling</w:t>
      </w:r>
    </w:p>
    <w:p w14:paraId="5F89DAE9"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1.4</w:t>
      </w:r>
      <w:r w:rsidRPr="009F2C1F">
        <w:rPr>
          <w:rFonts w:asciiTheme="minorHAnsi" w:hAnsiTheme="minorHAnsi"/>
          <w:sz w:val="22"/>
          <w:szCs w:val="22"/>
        </w:rPr>
        <w:tab/>
        <w:t>WERKTIJDEN, DIENSTROOSTERS EN RUSTTIJDEN</w:t>
      </w:r>
    </w:p>
    <w:p w14:paraId="46A004DF"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Arbeidsduur</w:t>
      </w:r>
    </w:p>
    <w:p w14:paraId="03E7ABE4"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Werktijden, dienstroosters</w:t>
      </w:r>
    </w:p>
    <w:p w14:paraId="69BA0B3D"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Rusttijd</w:t>
      </w:r>
    </w:p>
    <w:p w14:paraId="214E12F5"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Verschuiven van de rusttijd</w:t>
      </w:r>
    </w:p>
    <w:p w14:paraId="4B39F4C7"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Ruiling van een dienst</w:t>
      </w:r>
    </w:p>
    <w:p w14:paraId="37B2F803" w14:textId="54E523D4" w:rsidR="005B33DC" w:rsidRPr="009F2C1F" w:rsidRDefault="00B90939" w:rsidP="00B90939">
      <w:pPr>
        <w:tabs>
          <w:tab w:val="left" w:pos="1843"/>
          <w:tab w:val="left" w:pos="2410"/>
        </w:tabs>
        <w:spacing w:before="120"/>
        <w:ind w:left="1134" w:hanging="1134"/>
        <w:rPr>
          <w:rFonts w:asciiTheme="minorHAnsi" w:hAnsiTheme="minorHAnsi"/>
          <w:sz w:val="22"/>
          <w:szCs w:val="22"/>
        </w:rPr>
      </w:pPr>
      <w:r>
        <w:rPr>
          <w:rFonts w:asciiTheme="minorHAnsi" w:hAnsiTheme="minorHAnsi"/>
          <w:sz w:val="22"/>
          <w:szCs w:val="22"/>
        </w:rPr>
        <w:tab/>
      </w:r>
      <w:r w:rsidR="009272B1" w:rsidRPr="009F2C1F">
        <w:rPr>
          <w:rFonts w:asciiTheme="minorHAnsi" w:hAnsiTheme="minorHAnsi"/>
          <w:sz w:val="22"/>
          <w:szCs w:val="22"/>
        </w:rPr>
        <w:t>1.5</w:t>
      </w:r>
      <w:r w:rsidR="009272B1" w:rsidRPr="009F2C1F">
        <w:rPr>
          <w:rFonts w:asciiTheme="minorHAnsi" w:hAnsiTheme="minorHAnsi"/>
          <w:sz w:val="22"/>
          <w:szCs w:val="22"/>
        </w:rPr>
        <w:tab/>
        <w:t xml:space="preserve">BELONING </w:t>
      </w:r>
    </w:p>
    <w:p w14:paraId="67E15AD0" w14:textId="77777777" w:rsidR="009272B1" w:rsidRPr="009F2C1F" w:rsidRDefault="009272B1"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Algemeen</w:t>
      </w:r>
    </w:p>
    <w:p w14:paraId="4B65C197" w14:textId="77777777" w:rsidR="009272B1" w:rsidRPr="009F2C1F" w:rsidRDefault="009272B1"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Beloningsbeleid salarisschalen 1 t/m 11</w:t>
      </w:r>
    </w:p>
    <w:p w14:paraId="19C0AA81" w14:textId="77777777" w:rsidR="009272B1" w:rsidRPr="009F2C1F" w:rsidRDefault="009272B1"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Salariëring volgens een lagere salarisschaal</w:t>
      </w:r>
    </w:p>
    <w:p w14:paraId="0F59D8E1" w14:textId="77777777" w:rsidR="009272B1" w:rsidRPr="009F2C1F" w:rsidRDefault="009272B1"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Beloningsbeleid salarisschaal 12 t/m 13</w:t>
      </w:r>
    </w:p>
    <w:p w14:paraId="04E1E431" w14:textId="77777777" w:rsidR="00E4614E" w:rsidRPr="009F2C1F" w:rsidRDefault="00E4614E"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Ploegendiensttoeslag</w:t>
      </w:r>
    </w:p>
    <w:p w14:paraId="68FBE4F8" w14:textId="77777777" w:rsidR="009272B1" w:rsidRPr="009F2C1F" w:rsidRDefault="00E4614E"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009272B1" w:rsidRPr="009F2C1F">
        <w:rPr>
          <w:rFonts w:asciiTheme="minorHAnsi" w:hAnsiTheme="minorHAnsi"/>
          <w:sz w:val="22"/>
          <w:szCs w:val="22"/>
        </w:rPr>
        <w:t>.</w:t>
      </w:r>
      <w:r w:rsidR="009272B1" w:rsidRPr="009F2C1F">
        <w:rPr>
          <w:rFonts w:asciiTheme="minorHAnsi" w:hAnsiTheme="minorHAnsi"/>
          <w:sz w:val="22"/>
          <w:szCs w:val="22"/>
        </w:rPr>
        <w:tab/>
        <w:t>Vakantietoeslag</w:t>
      </w:r>
    </w:p>
    <w:p w14:paraId="228BEEA3" w14:textId="77777777" w:rsidR="009272B1" w:rsidRPr="009F2C1F" w:rsidRDefault="00E4614E"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7</w:t>
      </w:r>
      <w:r w:rsidR="009272B1" w:rsidRPr="009F2C1F">
        <w:rPr>
          <w:rFonts w:asciiTheme="minorHAnsi" w:hAnsiTheme="minorHAnsi"/>
          <w:sz w:val="22"/>
          <w:szCs w:val="22"/>
        </w:rPr>
        <w:t>.</w:t>
      </w:r>
      <w:r w:rsidR="009272B1" w:rsidRPr="009F2C1F">
        <w:rPr>
          <w:rFonts w:asciiTheme="minorHAnsi" w:hAnsiTheme="minorHAnsi"/>
          <w:sz w:val="22"/>
          <w:szCs w:val="22"/>
        </w:rPr>
        <w:tab/>
        <w:t>Dertiende-maanduitkering</w:t>
      </w:r>
    </w:p>
    <w:p w14:paraId="6D4EB64F" w14:textId="77777777" w:rsidR="009272B1" w:rsidRPr="009F2C1F" w:rsidRDefault="00E4614E"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8.</w:t>
      </w:r>
      <w:r w:rsidRPr="009F2C1F">
        <w:rPr>
          <w:rFonts w:asciiTheme="minorHAnsi" w:hAnsiTheme="minorHAnsi"/>
          <w:sz w:val="22"/>
          <w:szCs w:val="22"/>
        </w:rPr>
        <w:tab/>
      </w:r>
      <w:r w:rsidR="009272B1" w:rsidRPr="009F2C1F">
        <w:rPr>
          <w:rFonts w:asciiTheme="minorHAnsi" w:hAnsiTheme="minorHAnsi"/>
          <w:sz w:val="22"/>
          <w:szCs w:val="22"/>
        </w:rPr>
        <w:t>Inhoudingen</w:t>
      </w:r>
    </w:p>
    <w:p w14:paraId="4E1FAAB3" w14:textId="58B5D5AC" w:rsidR="005B33DC" w:rsidRPr="009F2C1F" w:rsidRDefault="00B90939" w:rsidP="00B90939">
      <w:pPr>
        <w:tabs>
          <w:tab w:val="left" w:pos="1843"/>
          <w:tab w:val="left" w:pos="2410"/>
        </w:tabs>
        <w:spacing w:before="120"/>
        <w:ind w:left="1134" w:hanging="1134"/>
        <w:rPr>
          <w:rFonts w:asciiTheme="minorHAnsi" w:hAnsiTheme="minorHAnsi"/>
          <w:sz w:val="22"/>
          <w:szCs w:val="22"/>
        </w:rPr>
      </w:pPr>
      <w:r>
        <w:rPr>
          <w:rFonts w:asciiTheme="minorHAnsi" w:hAnsiTheme="minorHAnsi"/>
          <w:sz w:val="22"/>
          <w:szCs w:val="22"/>
        </w:rPr>
        <w:tab/>
      </w:r>
      <w:r w:rsidR="005B33DC" w:rsidRPr="009F2C1F">
        <w:rPr>
          <w:rFonts w:asciiTheme="minorHAnsi" w:hAnsiTheme="minorHAnsi"/>
          <w:sz w:val="22"/>
          <w:szCs w:val="22"/>
        </w:rPr>
        <w:t>1.6</w:t>
      </w:r>
      <w:r w:rsidR="005B33DC" w:rsidRPr="009F2C1F">
        <w:rPr>
          <w:rFonts w:asciiTheme="minorHAnsi" w:hAnsiTheme="minorHAnsi"/>
          <w:sz w:val="22"/>
          <w:szCs w:val="22"/>
        </w:rPr>
        <w:tab/>
        <w:t>JEUGDIGE MEDEWERKERS EN PARTIËLE LEERPLICHT</w:t>
      </w:r>
    </w:p>
    <w:p w14:paraId="2FE471CA"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Algemeen</w:t>
      </w:r>
    </w:p>
    <w:p w14:paraId="69EE2746"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Regeling partieel leerplichtigen</w:t>
      </w:r>
    </w:p>
    <w:p w14:paraId="2F20FED9" w14:textId="77777777" w:rsidR="004570DA"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r>
      <w:r w:rsidR="004570DA">
        <w:rPr>
          <w:rFonts w:asciiTheme="minorHAnsi" w:hAnsiTheme="minorHAnsi"/>
          <w:sz w:val="22"/>
          <w:szCs w:val="22"/>
        </w:rPr>
        <w:br w:type="page"/>
      </w:r>
    </w:p>
    <w:p w14:paraId="05DB0DD9" w14:textId="5AF33DBC" w:rsidR="005B33DC" w:rsidRPr="009F2C1F" w:rsidRDefault="004570DA" w:rsidP="00B90939">
      <w:pPr>
        <w:tabs>
          <w:tab w:val="left" w:pos="1843"/>
          <w:tab w:val="left" w:pos="2410"/>
        </w:tabs>
        <w:spacing w:before="120"/>
        <w:ind w:left="1134" w:hanging="1134"/>
        <w:rPr>
          <w:rFonts w:asciiTheme="minorHAnsi" w:hAnsiTheme="minorHAnsi"/>
          <w:sz w:val="22"/>
          <w:szCs w:val="22"/>
        </w:rPr>
      </w:pPr>
      <w:r>
        <w:rPr>
          <w:rFonts w:asciiTheme="minorHAnsi" w:hAnsiTheme="minorHAnsi"/>
          <w:sz w:val="22"/>
          <w:szCs w:val="22"/>
        </w:rPr>
        <w:lastRenderedPageBreak/>
        <w:tab/>
      </w:r>
      <w:r w:rsidR="005B33DC" w:rsidRPr="009F2C1F">
        <w:rPr>
          <w:rFonts w:asciiTheme="minorHAnsi" w:hAnsiTheme="minorHAnsi"/>
          <w:sz w:val="22"/>
          <w:szCs w:val="22"/>
        </w:rPr>
        <w:t>1.7</w:t>
      </w:r>
      <w:r w:rsidR="005B33DC" w:rsidRPr="009F2C1F">
        <w:rPr>
          <w:rFonts w:asciiTheme="minorHAnsi" w:hAnsiTheme="minorHAnsi"/>
          <w:sz w:val="22"/>
          <w:szCs w:val="22"/>
        </w:rPr>
        <w:tab/>
        <w:t>BIJZONDERE BELONINGEN</w:t>
      </w:r>
    </w:p>
    <w:p w14:paraId="3FAEF368"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Overwerk</w:t>
      </w:r>
    </w:p>
    <w:p w14:paraId="35BCB1C0"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Overwerk</w:t>
      </w:r>
      <w:r w:rsidR="00E4614E" w:rsidRPr="009F2C1F">
        <w:rPr>
          <w:rFonts w:asciiTheme="minorHAnsi" w:hAnsiTheme="minorHAnsi"/>
          <w:sz w:val="22"/>
          <w:szCs w:val="22"/>
        </w:rPr>
        <w:t>- en meeruren</w:t>
      </w:r>
      <w:r w:rsidRPr="009F2C1F">
        <w:rPr>
          <w:rFonts w:asciiTheme="minorHAnsi" w:hAnsiTheme="minorHAnsi"/>
          <w:sz w:val="22"/>
          <w:szCs w:val="22"/>
        </w:rPr>
        <w:t>verrekening</w:t>
      </w:r>
    </w:p>
    <w:p w14:paraId="22FBEBD8"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Feestdagen</w:t>
      </w:r>
    </w:p>
    <w:p w14:paraId="35936FD2"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Wachtdienst</w:t>
      </w:r>
    </w:p>
    <w:p w14:paraId="7435A786"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Reisuren</w:t>
      </w:r>
    </w:p>
    <w:p w14:paraId="4968B085"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Pr="009F2C1F">
        <w:rPr>
          <w:rFonts w:asciiTheme="minorHAnsi" w:hAnsiTheme="minorHAnsi"/>
          <w:sz w:val="22"/>
          <w:szCs w:val="22"/>
        </w:rPr>
        <w:tab/>
        <w:t>Verschoven uren</w:t>
      </w:r>
    </w:p>
    <w:p w14:paraId="5048CD6F"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7.</w:t>
      </w:r>
      <w:r w:rsidRPr="009F2C1F">
        <w:rPr>
          <w:rFonts w:asciiTheme="minorHAnsi" w:hAnsiTheme="minorHAnsi"/>
          <w:sz w:val="22"/>
          <w:szCs w:val="22"/>
        </w:rPr>
        <w:tab/>
        <w:t>Storingstoeslag</w:t>
      </w:r>
    </w:p>
    <w:p w14:paraId="13FE037A" w14:textId="08718405" w:rsidR="005B33DC" w:rsidRPr="009F2C1F" w:rsidRDefault="005B33DC" w:rsidP="00B90939">
      <w:pPr>
        <w:tabs>
          <w:tab w:val="left" w:pos="1843"/>
          <w:tab w:val="left" w:pos="2410"/>
        </w:tabs>
        <w:ind w:left="2410" w:hanging="2410"/>
        <w:rPr>
          <w:rFonts w:asciiTheme="minorHAnsi" w:hAnsiTheme="minorHAnsi"/>
          <w:sz w:val="22"/>
          <w:szCs w:val="22"/>
        </w:rPr>
      </w:pPr>
      <w:r w:rsidRPr="009F2C1F">
        <w:rPr>
          <w:rFonts w:asciiTheme="minorHAnsi" w:hAnsiTheme="minorHAnsi"/>
          <w:sz w:val="22"/>
          <w:szCs w:val="22"/>
        </w:rPr>
        <w:tab/>
        <w:t xml:space="preserve">  8.</w:t>
      </w:r>
      <w:r w:rsidRPr="009F2C1F">
        <w:rPr>
          <w:rFonts w:asciiTheme="minorHAnsi" w:hAnsiTheme="minorHAnsi"/>
          <w:sz w:val="22"/>
          <w:szCs w:val="22"/>
        </w:rPr>
        <w:tab/>
        <w:t>Toeslag bij verschuiving binnen de ploegendienst of van ploegendienst naar dagdienst</w:t>
      </w:r>
    </w:p>
    <w:p w14:paraId="12D8253B"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9.</w:t>
      </w:r>
      <w:r w:rsidRPr="009F2C1F">
        <w:rPr>
          <w:rFonts w:asciiTheme="minorHAnsi" w:hAnsiTheme="minorHAnsi"/>
          <w:sz w:val="22"/>
          <w:szCs w:val="22"/>
        </w:rPr>
        <w:tab/>
        <w:t>Slaapurenregeling</w:t>
      </w:r>
    </w:p>
    <w:p w14:paraId="09190DF9"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10.</w:t>
      </w:r>
      <w:r w:rsidRPr="009F2C1F">
        <w:rPr>
          <w:rFonts w:asciiTheme="minorHAnsi" w:hAnsiTheme="minorHAnsi"/>
          <w:sz w:val="22"/>
          <w:szCs w:val="22"/>
        </w:rPr>
        <w:tab/>
        <w:t>Garantiebedrag diensttijdtoeslag</w:t>
      </w:r>
    </w:p>
    <w:p w14:paraId="2139AC27"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11.</w:t>
      </w:r>
      <w:r w:rsidRPr="009F2C1F">
        <w:rPr>
          <w:rFonts w:asciiTheme="minorHAnsi" w:hAnsiTheme="minorHAnsi"/>
          <w:sz w:val="22"/>
          <w:szCs w:val="22"/>
        </w:rPr>
        <w:tab/>
        <w:t>Vertrekpremie</w:t>
      </w:r>
    </w:p>
    <w:p w14:paraId="3C8E0B77"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12.</w:t>
      </w:r>
      <w:r w:rsidRPr="009F2C1F">
        <w:rPr>
          <w:rFonts w:asciiTheme="minorHAnsi" w:hAnsiTheme="minorHAnsi"/>
          <w:sz w:val="22"/>
          <w:szCs w:val="22"/>
        </w:rPr>
        <w:tab/>
        <w:t>Jubileumuitkering</w:t>
      </w:r>
    </w:p>
    <w:p w14:paraId="221F76DA" w14:textId="43934FA3"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13.</w:t>
      </w:r>
      <w:r w:rsidRPr="009F2C1F">
        <w:rPr>
          <w:rFonts w:asciiTheme="minorHAnsi" w:hAnsiTheme="minorHAnsi"/>
          <w:sz w:val="22"/>
          <w:szCs w:val="22"/>
        </w:rPr>
        <w:tab/>
        <w:t>Resultaatafhankelijke uitkering</w:t>
      </w:r>
    </w:p>
    <w:p w14:paraId="2C1F442A" w14:textId="0562F15E"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r>
      <w:r w:rsidR="00B426CC">
        <w:rPr>
          <w:rFonts w:asciiTheme="minorHAnsi" w:hAnsiTheme="minorHAnsi"/>
          <w:sz w:val="22"/>
          <w:szCs w:val="22"/>
        </w:rPr>
        <w:t>14</w:t>
      </w:r>
      <w:r w:rsidRPr="009F2C1F">
        <w:rPr>
          <w:rFonts w:asciiTheme="minorHAnsi" w:hAnsiTheme="minorHAnsi"/>
          <w:sz w:val="22"/>
          <w:szCs w:val="22"/>
        </w:rPr>
        <w:t>.</w:t>
      </w:r>
      <w:r w:rsidRPr="009F2C1F">
        <w:rPr>
          <w:rFonts w:asciiTheme="minorHAnsi" w:hAnsiTheme="minorHAnsi"/>
          <w:sz w:val="22"/>
          <w:szCs w:val="22"/>
        </w:rPr>
        <w:tab/>
        <w:t>Bijdrage ziektekostenverzekering</w:t>
      </w:r>
    </w:p>
    <w:p w14:paraId="4686D739" w14:textId="3FD24BC3"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r>
      <w:r w:rsidR="00B426CC">
        <w:rPr>
          <w:rFonts w:asciiTheme="minorHAnsi" w:hAnsiTheme="minorHAnsi"/>
          <w:sz w:val="22"/>
          <w:szCs w:val="22"/>
        </w:rPr>
        <w:t>15</w:t>
      </w:r>
      <w:r w:rsidRPr="009F2C1F">
        <w:rPr>
          <w:rFonts w:asciiTheme="minorHAnsi" w:hAnsiTheme="minorHAnsi"/>
          <w:sz w:val="22"/>
          <w:szCs w:val="22"/>
        </w:rPr>
        <w:t>.</w:t>
      </w:r>
      <w:r w:rsidRPr="009F2C1F">
        <w:rPr>
          <w:rFonts w:asciiTheme="minorHAnsi" w:hAnsiTheme="minorHAnsi"/>
          <w:sz w:val="22"/>
          <w:szCs w:val="22"/>
        </w:rPr>
        <w:tab/>
        <w:t>Vitaliteitsbijdrage</w:t>
      </w:r>
    </w:p>
    <w:p w14:paraId="75C31F3C"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1.8</w:t>
      </w:r>
      <w:r w:rsidRPr="009F2C1F">
        <w:rPr>
          <w:rFonts w:asciiTheme="minorHAnsi" w:hAnsiTheme="minorHAnsi"/>
          <w:sz w:val="22"/>
          <w:szCs w:val="22"/>
        </w:rPr>
        <w:tab/>
        <w:t>VAKANTIE, EXTRA VERLOF EN VRIJAF</w:t>
      </w:r>
    </w:p>
    <w:p w14:paraId="59922C05"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Vakantie</w:t>
      </w:r>
    </w:p>
    <w:p w14:paraId="57AF92F5"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Vakantierechten bij indiensttreding</w:t>
      </w:r>
    </w:p>
    <w:p w14:paraId="05A5A45D"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Vakantierechten bij vertrek</w:t>
      </w:r>
    </w:p>
    <w:p w14:paraId="3E9F31B7"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Duur basisvakantie</w:t>
      </w:r>
    </w:p>
    <w:p w14:paraId="7C432094"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Extra vakantie</w:t>
      </w:r>
    </w:p>
    <w:p w14:paraId="3645CB92"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Pr="009F2C1F">
        <w:rPr>
          <w:rFonts w:asciiTheme="minorHAnsi" w:hAnsiTheme="minorHAnsi"/>
          <w:sz w:val="22"/>
          <w:szCs w:val="22"/>
        </w:rPr>
        <w:tab/>
        <w:t>Aaneengesloten vakantieperiode</w:t>
      </w:r>
    </w:p>
    <w:p w14:paraId="2E9F78FB"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7.</w:t>
      </w:r>
      <w:r w:rsidRPr="009F2C1F">
        <w:rPr>
          <w:rFonts w:asciiTheme="minorHAnsi" w:hAnsiTheme="minorHAnsi"/>
          <w:sz w:val="22"/>
          <w:szCs w:val="22"/>
        </w:rPr>
        <w:tab/>
        <w:t>Extra verlof</w:t>
      </w:r>
    </w:p>
    <w:p w14:paraId="36F0FFF7"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8.</w:t>
      </w:r>
      <w:r w:rsidRPr="009F2C1F">
        <w:rPr>
          <w:rFonts w:asciiTheme="minorHAnsi" w:hAnsiTheme="minorHAnsi"/>
          <w:sz w:val="22"/>
          <w:szCs w:val="22"/>
        </w:rPr>
        <w:tab/>
        <w:t>Onbetaald verlof</w:t>
      </w:r>
    </w:p>
    <w:p w14:paraId="569864D8"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9.</w:t>
      </w:r>
      <w:r w:rsidRPr="009F2C1F">
        <w:rPr>
          <w:rFonts w:asciiTheme="minorHAnsi" w:hAnsiTheme="minorHAnsi"/>
          <w:sz w:val="22"/>
          <w:szCs w:val="22"/>
        </w:rPr>
        <w:tab/>
        <w:t>Seniorenregeling</w:t>
      </w:r>
    </w:p>
    <w:p w14:paraId="2F61A290" w14:textId="25054B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10.</w:t>
      </w:r>
      <w:r w:rsidRPr="009F2C1F">
        <w:rPr>
          <w:rFonts w:asciiTheme="minorHAnsi" w:hAnsiTheme="minorHAnsi"/>
          <w:sz w:val="22"/>
          <w:szCs w:val="22"/>
        </w:rPr>
        <w:tab/>
      </w:r>
      <w:r w:rsidR="004570DA" w:rsidRPr="009F2C1F">
        <w:rPr>
          <w:rFonts w:asciiTheme="minorHAnsi" w:hAnsiTheme="minorHAnsi"/>
          <w:sz w:val="22"/>
          <w:szCs w:val="22"/>
        </w:rPr>
        <w:t>Adv-dagen</w:t>
      </w:r>
    </w:p>
    <w:p w14:paraId="4FA63DF6"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11.</w:t>
      </w:r>
      <w:r w:rsidRPr="009F2C1F">
        <w:rPr>
          <w:rFonts w:asciiTheme="minorHAnsi" w:hAnsiTheme="minorHAnsi"/>
          <w:sz w:val="22"/>
          <w:szCs w:val="22"/>
        </w:rPr>
        <w:tab/>
        <w:t>Ouderschapsverlof</w:t>
      </w:r>
    </w:p>
    <w:p w14:paraId="37A3E36E" w14:textId="77777777" w:rsidR="007B36CA" w:rsidRDefault="005B33DC" w:rsidP="00B90939">
      <w:pPr>
        <w:numPr>
          <w:ilvl w:val="0"/>
          <w:numId w:val="6"/>
        </w:numPr>
        <w:tabs>
          <w:tab w:val="clear" w:pos="1695"/>
          <w:tab w:val="left" w:pos="2410"/>
        </w:tabs>
        <w:ind w:left="2410" w:hanging="567"/>
        <w:rPr>
          <w:rFonts w:asciiTheme="minorHAnsi" w:hAnsiTheme="minorHAnsi"/>
          <w:sz w:val="22"/>
          <w:szCs w:val="22"/>
        </w:rPr>
      </w:pPr>
      <w:r w:rsidRPr="009F2C1F">
        <w:rPr>
          <w:rFonts w:asciiTheme="minorHAnsi" w:hAnsiTheme="minorHAnsi"/>
          <w:sz w:val="22"/>
          <w:szCs w:val="22"/>
        </w:rPr>
        <w:t xml:space="preserve">Adoptieverlof </w:t>
      </w:r>
    </w:p>
    <w:p w14:paraId="2558BD5E" w14:textId="77777777" w:rsidR="007B36CA" w:rsidRDefault="005B33DC" w:rsidP="00B90939">
      <w:pPr>
        <w:numPr>
          <w:ilvl w:val="0"/>
          <w:numId w:val="6"/>
        </w:numPr>
        <w:tabs>
          <w:tab w:val="clear" w:pos="1695"/>
          <w:tab w:val="left" w:pos="2410"/>
        </w:tabs>
        <w:ind w:left="2410" w:hanging="567"/>
        <w:rPr>
          <w:rFonts w:asciiTheme="minorHAnsi" w:hAnsiTheme="minorHAnsi"/>
          <w:sz w:val="22"/>
          <w:szCs w:val="22"/>
        </w:rPr>
      </w:pPr>
      <w:r w:rsidRPr="009F2C1F">
        <w:rPr>
          <w:rFonts w:asciiTheme="minorHAnsi" w:hAnsiTheme="minorHAnsi"/>
          <w:sz w:val="22"/>
          <w:szCs w:val="22"/>
        </w:rPr>
        <w:t>Kortdurend zorgverlof</w:t>
      </w:r>
    </w:p>
    <w:p w14:paraId="586580C9" w14:textId="77777777" w:rsidR="007B36CA" w:rsidRDefault="0038094F" w:rsidP="00B90939">
      <w:pPr>
        <w:numPr>
          <w:ilvl w:val="0"/>
          <w:numId w:val="6"/>
        </w:numPr>
        <w:tabs>
          <w:tab w:val="clear" w:pos="1695"/>
          <w:tab w:val="left" w:pos="2410"/>
        </w:tabs>
        <w:ind w:left="2410" w:hanging="567"/>
        <w:rPr>
          <w:rFonts w:asciiTheme="minorHAnsi" w:hAnsiTheme="minorHAnsi"/>
          <w:sz w:val="22"/>
          <w:szCs w:val="22"/>
        </w:rPr>
      </w:pPr>
      <w:r w:rsidRPr="009F2C1F">
        <w:rPr>
          <w:rFonts w:asciiTheme="minorHAnsi" w:hAnsiTheme="minorHAnsi"/>
          <w:sz w:val="22"/>
          <w:szCs w:val="22"/>
        </w:rPr>
        <w:t>Mantelzorg</w:t>
      </w:r>
    </w:p>
    <w:p w14:paraId="3277D9D6"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1.9</w:t>
      </w:r>
      <w:r w:rsidRPr="009F2C1F">
        <w:rPr>
          <w:rFonts w:asciiTheme="minorHAnsi" w:hAnsiTheme="minorHAnsi"/>
          <w:sz w:val="22"/>
          <w:szCs w:val="22"/>
        </w:rPr>
        <w:tab/>
        <w:t>ARBEIDSONGESCHIKTHEID</w:t>
      </w:r>
    </w:p>
    <w:p w14:paraId="25044411"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Algemeen</w:t>
      </w:r>
    </w:p>
    <w:p w14:paraId="2FB3F873"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Uitkering in geval van ziekte</w:t>
      </w:r>
    </w:p>
    <w:p w14:paraId="264F1711"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Re-integratie is onwaarschijnlijk.</w:t>
      </w:r>
    </w:p>
    <w:p w14:paraId="43349EFF"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Re-integratie lijkt bij werkgever te kunnen plaatsvinden (op basis expertise bedrijfsarts).</w:t>
      </w:r>
    </w:p>
    <w:p w14:paraId="54C482D7"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Uitkering in geval van blijvende arbeidsongeschiktheid</w:t>
      </w:r>
    </w:p>
    <w:p w14:paraId="11DC42A8"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IVA</w:t>
      </w:r>
    </w:p>
    <w:p w14:paraId="49F5E49F"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WGA</w:t>
      </w:r>
    </w:p>
    <w:p w14:paraId="79508D70"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Minder dan 35% arbeidsongeschikt</w:t>
      </w:r>
    </w:p>
    <w:p w14:paraId="224EEE30"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Re-integratie bij Astellas lijkt niet haalbaar.</w:t>
      </w:r>
    </w:p>
    <w:p w14:paraId="49145B83"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Vordering tot schadevergoeding jegens derden</w:t>
      </w:r>
    </w:p>
    <w:p w14:paraId="2D0793A6" w14:textId="77777777" w:rsidR="007B36CA" w:rsidRDefault="005B33DC" w:rsidP="00B90939">
      <w:pPr>
        <w:numPr>
          <w:ilvl w:val="0"/>
          <w:numId w:val="5"/>
        </w:numPr>
        <w:tabs>
          <w:tab w:val="left" w:pos="2410"/>
        </w:tabs>
        <w:ind w:left="2410" w:hanging="567"/>
        <w:rPr>
          <w:rFonts w:asciiTheme="minorHAnsi" w:hAnsiTheme="minorHAnsi"/>
          <w:sz w:val="22"/>
          <w:szCs w:val="22"/>
        </w:rPr>
      </w:pPr>
      <w:r w:rsidRPr="009F2C1F">
        <w:rPr>
          <w:rFonts w:asciiTheme="minorHAnsi" w:hAnsiTheme="minorHAnsi"/>
          <w:sz w:val="22"/>
          <w:szCs w:val="22"/>
        </w:rPr>
        <w:t>Wet Verbetering Poortwachter</w:t>
      </w:r>
    </w:p>
    <w:p w14:paraId="71CD68B0"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1.10</w:t>
      </w:r>
      <w:r w:rsidRPr="009F2C1F">
        <w:rPr>
          <w:rFonts w:asciiTheme="minorHAnsi" w:hAnsiTheme="minorHAnsi"/>
          <w:sz w:val="22"/>
          <w:szCs w:val="22"/>
        </w:rPr>
        <w:tab/>
        <w:t>BEËINDIGING ARBEIDSOVEREENKOMST</w:t>
      </w:r>
    </w:p>
    <w:p w14:paraId="70360EE3"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Beëindiging met voorafgaande opzegging</w:t>
      </w:r>
    </w:p>
    <w:p w14:paraId="64E60A7B"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Beëindiging zonder voorafgaande opzegging</w:t>
      </w:r>
    </w:p>
    <w:p w14:paraId="16C8BE44" w14:textId="77777777" w:rsidR="004570DA"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r>
      <w:r w:rsidR="004570DA">
        <w:rPr>
          <w:rFonts w:asciiTheme="minorHAnsi" w:hAnsiTheme="minorHAnsi"/>
          <w:sz w:val="22"/>
          <w:szCs w:val="22"/>
        </w:rPr>
        <w:br w:type="page"/>
      </w:r>
    </w:p>
    <w:p w14:paraId="38551709" w14:textId="16CBF6D0" w:rsidR="005B33DC" w:rsidRPr="009F2C1F" w:rsidRDefault="004570DA" w:rsidP="00B90939">
      <w:pPr>
        <w:tabs>
          <w:tab w:val="left" w:pos="1843"/>
          <w:tab w:val="left" w:pos="2410"/>
        </w:tabs>
        <w:spacing w:before="120"/>
        <w:ind w:left="1134" w:hanging="1134"/>
        <w:rPr>
          <w:rFonts w:asciiTheme="minorHAnsi" w:hAnsiTheme="minorHAnsi"/>
          <w:sz w:val="22"/>
          <w:szCs w:val="22"/>
        </w:rPr>
      </w:pPr>
      <w:r>
        <w:rPr>
          <w:rFonts w:asciiTheme="minorHAnsi" w:hAnsiTheme="minorHAnsi"/>
          <w:sz w:val="22"/>
          <w:szCs w:val="22"/>
        </w:rPr>
        <w:lastRenderedPageBreak/>
        <w:tab/>
      </w:r>
      <w:r w:rsidR="005B33DC" w:rsidRPr="009F2C1F">
        <w:rPr>
          <w:rFonts w:asciiTheme="minorHAnsi" w:hAnsiTheme="minorHAnsi"/>
          <w:sz w:val="22"/>
          <w:szCs w:val="22"/>
        </w:rPr>
        <w:t>1.11</w:t>
      </w:r>
      <w:r w:rsidR="005B33DC" w:rsidRPr="009F2C1F">
        <w:rPr>
          <w:rFonts w:asciiTheme="minorHAnsi" w:hAnsiTheme="minorHAnsi"/>
          <w:sz w:val="22"/>
          <w:szCs w:val="22"/>
        </w:rPr>
        <w:tab/>
        <w:t>GESCHILLEN</w:t>
      </w:r>
    </w:p>
    <w:p w14:paraId="3D8A9CE4"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1.12</w:t>
      </w:r>
      <w:r w:rsidRPr="009F2C1F">
        <w:rPr>
          <w:rFonts w:asciiTheme="minorHAnsi" w:hAnsiTheme="minorHAnsi"/>
          <w:sz w:val="22"/>
          <w:szCs w:val="22"/>
        </w:rPr>
        <w:tab/>
        <w:t>WERKGEVERSBIJDRAGE</w:t>
      </w:r>
    </w:p>
    <w:p w14:paraId="0165FB34"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1.13</w:t>
      </w:r>
      <w:r w:rsidRPr="009F2C1F">
        <w:rPr>
          <w:rFonts w:asciiTheme="minorHAnsi" w:hAnsiTheme="minorHAnsi"/>
          <w:sz w:val="22"/>
          <w:szCs w:val="22"/>
        </w:rPr>
        <w:tab/>
        <w:t>BEDRIJVENWERK</w:t>
      </w:r>
    </w:p>
    <w:p w14:paraId="21D04149"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1.14</w:t>
      </w:r>
      <w:r w:rsidRPr="009F2C1F">
        <w:rPr>
          <w:rFonts w:asciiTheme="minorHAnsi" w:hAnsiTheme="minorHAnsi"/>
          <w:sz w:val="22"/>
          <w:szCs w:val="22"/>
        </w:rPr>
        <w:tab/>
        <w:t>MOGELIJKHEID TOT TUSSENTIJDSE WIJZIGING</w:t>
      </w:r>
    </w:p>
    <w:p w14:paraId="41EB37C1"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1.15</w:t>
      </w:r>
      <w:r w:rsidRPr="009F2C1F">
        <w:rPr>
          <w:rFonts w:asciiTheme="minorHAnsi" w:hAnsiTheme="minorHAnsi"/>
          <w:sz w:val="22"/>
          <w:szCs w:val="22"/>
        </w:rPr>
        <w:tab/>
        <w:t>DUUR VAN DE COLLECTIEVE ARBEIDSOVEREENKOMST</w:t>
      </w:r>
    </w:p>
    <w:p w14:paraId="77C6CA17" w14:textId="7A975382" w:rsidR="005B33DC" w:rsidRPr="009F2C1F" w:rsidRDefault="005B33DC" w:rsidP="00B90939">
      <w:pPr>
        <w:tabs>
          <w:tab w:val="left" w:pos="1843"/>
          <w:tab w:val="left" w:pos="2410"/>
        </w:tabs>
        <w:ind w:left="1134" w:hanging="1134"/>
        <w:rPr>
          <w:rFonts w:asciiTheme="minorHAnsi" w:hAnsiTheme="minorHAnsi"/>
          <w:sz w:val="22"/>
          <w:szCs w:val="22"/>
        </w:rPr>
      </w:pPr>
    </w:p>
    <w:p w14:paraId="2043D289" w14:textId="77777777" w:rsidR="00E4614E" w:rsidRPr="009F2C1F" w:rsidRDefault="00E4614E" w:rsidP="00B90939">
      <w:pPr>
        <w:tabs>
          <w:tab w:val="left" w:pos="1701"/>
          <w:tab w:val="left" w:pos="1843"/>
          <w:tab w:val="left" w:pos="2410"/>
        </w:tabs>
        <w:ind w:left="1134" w:hanging="1134"/>
        <w:rPr>
          <w:rFonts w:asciiTheme="minorHAnsi" w:hAnsiTheme="minorHAnsi"/>
          <w:sz w:val="22"/>
          <w:szCs w:val="22"/>
        </w:rPr>
      </w:pPr>
    </w:p>
    <w:p w14:paraId="64F0A71C" w14:textId="0CC4C923" w:rsidR="00E4614E" w:rsidRPr="009F2C1F" w:rsidRDefault="00E44977" w:rsidP="00E44977">
      <w:pPr>
        <w:tabs>
          <w:tab w:val="left" w:pos="2410"/>
        </w:tabs>
        <w:ind w:left="1843" w:hanging="1843"/>
        <w:rPr>
          <w:rFonts w:asciiTheme="minorHAnsi" w:hAnsiTheme="minorHAnsi"/>
          <w:sz w:val="22"/>
          <w:szCs w:val="22"/>
        </w:rPr>
      </w:pPr>
      <w:r>
        <w:rPr>
          <w:rFonts w:asciiTheme="minorHAnsi" w:hAnsiTheme="minorHAnsi"/>
          <w:sz w:val="22"/>
          <w:szCs w:val="22"/>
        </w:rPr>
        <w:t>Bijlagen:</w:t>
      </w:r>
      <w:r>
        <w:rPr>
          <w:rFonts w:asciiTheme="minorHAnsi" w:hAnsiTheme="minorHAnsi"/>
          <w:sz w:val="22"/>
          <w:szCs w:val="22"/>
        </w:rPr>
        <w:tab/>
        <w:t>1.</w:t>
      </w:r>
      <w:r>
        <w:rPr>
          <w:rFonts w:asciiTheme="minorHAnsi" w:hAnsiTheme="minorHAnsi"/>
          <w:sz w:val="22"/>
          <w:szCs w:val="22"/>
        </w:rPr>
        <w:tab/>
      </w:r>
      <w:r w:rsidR="00E4614E" w:rsidRPr="009F2C1F">
        <w:rPr>
          <w:rFonts w:asciiTheme="minorHAnsi" w:hAnsiTheme="minorHAnsi"/>
          <w:sz w:val="22"/>
          <w:szCs w:val="22"/>
        </w:rPr>
        <w:t>Salarisschalen</w:t>
      </w:r>
    </w:p>
    <w:p w14:paraId="7F47D91A" w14:textId="41D2FD2F" w:rsidR="00E4614E" w:rsidRPr="009F2C1F" w:rsidRDefault="00E44977" w:rsidP="00E44977">
      <w:pPr>
        <w:tabs>
          <w:tab w:val="left" w:pos="2410"/>
        </w:tabs>
        <w:ind w:left="1843" w:hanging="1843"/>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r>
      <w:r w:rsidR="00E4614E" w:rsidRPr="009F2C1F">
        <w:rPr>
          <w:rFonts w:asciiTheme="minorHAnsi" w:hAnsiTheme="minorHAnsi"/>
          <w:sz w:val="22"/>
          <w:szCs w:val="22"/>
        </w:rPr>
        <w:t xml:space="preserve">Minimumvakantietoeslag </w:t>
      </w:r>
    </w:p>
    <w:p w14:paraId="0260A4EC" w14:textId="391822E4" w:rsidR="00E4614E" w:rsidRDefault="00E44977" w:rsidP="00E44977">
      <w:pPr>
        <w:tabs>
          <w:tab w:val="left" w:pos="2410"/>
        </w:tabs>
        <w:ind w:left="2410" w:hanging="567"/>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E4614E" w:rsidRPr="009F2C1F">
        <w:rPr>
          <w:rFonts w:asciiTheme="minorHAnsi" w:hAnsiTheme="minorHAnsi"/>
          <w:sz w:val="22"/>
          <w:szCs w:val="22"/>
        </w:rPr>
        <w:t xml:space="preserve">Definitie beoordelingskwalificaties volgens 5-puntsschaal </w:t>
      </w:r>
    </w:p>
    <w:p w14:paraId="50A3A98E" w14:textId="1495D8B3" w:rsidR="0039163B" w:rsidRPr="009F2C1F" w:rsidRDefault="0039163B" w:rsidP="00E44977">
      <w:pPr>
        <w:tabs>
          <w:tab w:val="left" w:pos="2410"/>
        </w:tabs>
        <w:ind w:left="2410" w:hanging="567"/>
        <w:rPr>
          <w:rFonts w:asciiTheme="minorHAnsi" w:hAnsiTheme="minorHAnsi"/>
          <w:sz w:val="22"/>
          <w:szCs w:val="22"/>
        </w:rPr>
      </w:pPr>
      <w:r>
        <w:rPr>
          <w:rFonts w:asciiTheme="minorHAnsi" w:hAnsiTheme="minorHAnsi"/>
          <w:sz w:val="22"/>
          <w:szCs w:val="22"/>
        </w:rPr>
        <w:t>4.</w:t>
      </w:r>
      <w:r w:rsidR="00E44977">
        <w:rPr>
          <w:rFonts w:asciiTheme="minorHAnsi" w:hAnsiTheme="minorHAnsi"/>
          <w:sz w:val="22"/>
          <w:szCs w:val="22"/>
        </w:rPr>
        <w:tab/>
      </w:r>
      <w:r>
        <w:rPr>
          <w:rFonts w:asciiTheme="minorHAnsi" w:hAnsiTheme="minorHAnsi"/>
          <w:sz w:val="22"/>
          <w:szCs w:val="22"/>
        </w:rPr>
        <w:t>Pensioenovereenkomst</w:t>
      </w:r>
    </w:p>
    <w:p w14:paraId="38B049B7" w14:textId="77777777" w:rsidR="005B33DC" w:rsidRPr="009F2C1F" w:rsidRDefault="005B33DC" w:rsidP="00B90939">
      <w:pPr>
        <w:tabs>
          <w:tab w:val="left" w:pos="1843"/>
          <w:tab w:val="left" w:pos="2410"/>
        </w:tabs>
        <w:spacing w:before="360"/>
        <w:ind w:left="1134" w:hanging="1134"/>
        <w:rPr>
          <w:rFonts w:asciiTheme="minorHAnsi" w:hAnsiTheme="minorHAnsi"/>
          <w:sz w:val="22"/>
          <w:szCs w:val="22"/>
        </w:rPr>
      </w:pPr>
      <w:r w:rsidRPr="004570DA">
        <w:rPr>
          <w:rFonts w:asciiTheme="minorHAnsi" w:hAnsiTheme="minorHAnsi"/>
          <w:b/>
          <w:sz w:val="22"/>
          <w:szCs w:val="22"/>
        </w:rPr>
        <w:t>2</w:t>
      </w:r>
      <w:r w:rsidRPr="009F2C1F">
        <w:rPr>
          <w:rFonts w:asciiTheme="minorHAnsi" w:hAnsiTheme="minorHAnsi"/>
          <w:sz w:val="22"/>
          <w:szCs w:val="22"/>
        </w:rPr>
        <w:t>.</w:t>
      </w:r>
      <w:r w:rsidRPr="009F2C1F">
        <w:rPr>
          <w:rFonts w:asciiTheme="minorHAnsi" w:hAnsiTheme="minorHAnsi"/>
          <w:sz w:val="22"/>
          <w:szCs w:val="22"/>
        </w:rPr>
        <w:tab/>
      </w:r>
      <w:r w:rsidRPr="009F2C1F">
        <w:rPr>
          <w:rFonts w:asciiTheme="minorHAnsi" w:hAnsiTheme="minorHAnsi"/>
          <w:b/>
          <w:sz w:val="22"/>
          <w:szCs w:val="22"/>
          <w:u w:val="single"/>
        </w:rPr>
        <w:t>SPAARREGELINGEN</w:t>
      </w:r>
    </w:p>
    <w:p w14:paraId="0E92E6D3"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2.1</w:t>
      </w:r>
      <w:r w:rsidRPr="009F2C1F">
        <w:rPr>
          <w:rFonts w:asciiTheme="minorHAnsi" w:hAnsiTheme="minorHAnsi"/>
          <w:sz w:val="22"/>
          <w:szCs w:val="22"/>
        </w:rPr>
        <w:tab/>
        <w:t>REGLEMENT VOOR EEN BEDRIJFSEIGEN PREMIESPAARREGELING</w:t>
      </w:r>
    </w:p>
    <w:p w14:paraId="34ADD9C3"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Wijziging reglement</w:t>
      </w:r>
    </w:p>
    <w:p w14:paraId="0C87CEA8"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Beëindiging van de spaarregeling</w:t>
      </w:r>
    </w:p>
    <w:p w14:paraId="10AE0E47"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2.</w:t>
      </w:r>
      <w:r w:rsidR="00CF027D" w:rsidRPr="009F2C1F">
        <w:rPr>
          <w:rFonts w:asciiTheme="minorHAnsi" w:hAnsiTheme="minorHAnsi"/>
          <w:sz w:val="22"/>
          <w:szCs w:val="22"/>
        </w:rPr>
        <w:t>2</w:t>
      </w:r>
      <w:r w:rsidRPr="009F2C1F">
        <w:rPr>
          <w:rFonts w:asciiTheme="minorHAnsi" w:hAnsiTheme="minorHAnsi"/>
          <w:sz w:val="22"/>
          <w:szCs w:val="22"/>
        </w:rPr>
        <w:tab/>
        <w:t>LEVENSLOOPREGELING</w:t>
      </w:r>
    </w:p>
    <w:p w14:paraId="41A954A7" w14:textId="77777777" w:rsidR="005B33DC" w:rsidRPr="009F2C1F" w:rsidRDefault="005B33DC" w:rsidP="00B90939">
      <w:pPr>
        <w:tabs>
          <w:tab w:val="left" w:pos="1843"/>
          <w:tab w:val="left" w:pos="2410"/>
        </w:tabs>
        <w:spacing w:before="360"/>
        <w:ind w:left="1134" w:hanging="1134"/>
        <w:rPr>
          <w:rFonts w:asciiTheme="minorHAnsi" w:hAnsiTheme="minorHAnsi"/>
          <w:b/>
          <w:sz w:val="22"/>
          <w:szCs w:val="22"/>
          <w:u w:val="single"/>
        </w:rPr>
      </w:pPr>
      <w:r w:rsidRPr="004570DA">
        <w:rPr>
          <w:rFonts w:asciiTheme="minorHAnsi" w:hAnsiTheme="minorHAnsi"/>
          <w:b/>
          <w:sz w:val="22"/>
          <w:szCs w:val="22"/>
        </w:rPr>
        <w:t>3</w:t>
      </w:r>
      <w:r w:rsidRPr="009F2C1F">
        <w:rPr>
          <w:rFonts w:asciiTheme="minorHAnsi" w:hAnsiTheme="minorHAnsi"/>
          <w:sz w:val="22"/>
          <w:szCs w:val="22"/>
        </w:rPr>
        <w:t>.</w:t>
      </w:r>
      <w:r w:rsidRPr="009F2C1F">
        <w:rPr>
          <w:rFonts w:asciiTheme="minorHAnsi" w:hAnsiTheme="minorHAnsi"/>
          <w:sz w:val="22"/>
          <w:szCs w:val="22"/>
        </w:rPr>
        <w:tab/>
      </w:r>
      <w:r w:rsidRPr="009F2C1F">
        <w:rPr>
          <w:rFonts w:asciiTheme="minorHAnsi" w:hAnsiTheme="minorHAnsi"/>
          <w:b/>
          <w:sz w:val="22"/>
          <w:szCs w:val="22"/>
          <w:u w:val="single"/>
        </w:rPr>
        <w:t>FUNCTIEWAARDERING</w:t>
      </w:r>
    </w:p>
    <w:p w14:paraId="51733F6B"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3.1</w:t>
      </w:r>
      <w:r w:rsidRPr="009F2C1F">
        <w:rPr>
          <w:rFonts w:asciiTheme="minorHAnsi" w:hAnsiTheme="minorHAnsi"/>
          <w:sz w:val="22"/>
          <w:szCs w:val="22"/>
        </w:rPr>
        <w:tab/>
        <w:t>FUNCTIEWAARDERINGSPROCEDURE</w:t>
      </w:r>
    </w:p>
    <w:p w14:paraId="4D54D2BF"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Informatievoorziening medewerkers</w:t>
      </w:r>
    </w:p>
    <w:p w14:paraId="4A25D249"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Normatieve afdelingsomschrijving</w:t>
      </w:r>
    </w:p>
    <w:p w14:paraId="28011FC0"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Normatieve referentiefuncties</w:t>
      </w:r>
    </w:p>
    <w:p w14:paraId="4E2BCB70"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Te refereren normatieve functies</w:t>
      </w:r>
    </w:p>
    <w:p w14:paraId="0166D1E6" w14:textId="77777777" w:rsidR="005B33DC" w:rsidRPr="009F2C1F"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t>3.2</w:t>
      </w:r>
      <w:r w:rsidRPr="009F2C1F">
        <w:rPr>
          <w:rFonts w:asciiTheme="minorHAnsi" w:hAnsiTheme="minorHAnsi"/>
          <w:sz w:val="22"/>
          <w:szCs w:val="22"/>
        </w:rPr>
        <w:tab/>
        <w:t>REGLEMENT INDELINGSCOMMISSIE FUNCTIEWAARDERING</w:t>
      </w:r>
    </w:p>
    <w:p w14:paraId="608F2374"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Doel</w:t>
      </w:r>
    </w:p>
    <w:p w14:paraId="6E5001DC"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Samenstelling commissie</w:t>
      </w:r>
    </w:p>
    <w:p w14:paraId="0E643FB3"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Taken</w:t>
      </w:r>
    </w:p>
    <w:p w14:paraId="36EC635C"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Rechten</w:t>
      </w:r>
    </w:p>
    <w:p w14:paraId="25AC9624"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Bevoegdheden</w:t>
      </w:r>
    </w:p>
    <w:p w14:paraId="6908B51F"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Pr="009F2C1F">
        <w:rPr>
          <w:rFonts w:asciiTheme="minorHAnsi" w:hAnsiTheme="minorHAnsi"/>
          <w:sz w:val="22"/>
          <w:szCs w:val="22"/>
        </w:rPr>
        <w:tab/>
        <w:t>Geheimhouding</w:t>
      </w:r>
    </w:p>
    <w:p w14:paraId="7EE45BC1" w14:textId="5C433317" w:rsidR="005B33DC" w:rsidRPr="009F2C1F" w:rsidRDefault="005B33DC" w:rsidP="00E44977">
      <w:pPr>
        <w:tabs>
          <w:tab w:val="left" w:pos="1843"/>
          <w:tab w:val="left" w:pos="2410"/>
        </w:tabs>
        <w:spacing w:before="120"/>
        <w:ind w:left="1843" w:hanging="709"/>
        <w:rPr>
          <w:rFonts w:asciiTheme="minorHAnsi" w:hAnsiTheme="minorHAnsi"/>
          <w:sz w:val="22"/>
          <w:szCs w:val="22"/>
        </w:rPr>
      </w:pPr>
      <w:r w:rsidRPr="009F2C1F">
        <w:rPr>
          <w:rFonts w:asciiTheme="minorHAnsi" w:hAnsiTheme="minorHAnsi"/>
          <w:sz w:val="22"/>
          <w:szCs w:val="22"/>
        </w:rPr>
        <w:t>3.3</w:t>
      </w:r>
      <w:r w:rsidRPr="009F2C1F">
        <w:rPr>
          <w:rFonts w:asciiTheme="minorHAnsi" w:hAnsiTheme="minorHAnsi"/>
          <w:sz w:val="22"/>
          <w:szCs w:val="22"/>
        </w:rPr>
        <w:tab/>
        <w:t>PROCEDURE VOOR BEHANDELING VAN KLACHTEN EN/OF GESCHILLEN BIJ FUNCTIEWAARDERING VOLGENS ORBA</w:t>
      </w:r>
    </w:p>
    <w:p w14:paraId="19A0EF1B"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Beroepsgronden</w:t>
      </w:r>
    </w:p>
    <w:p w14:paraId="4E01992D"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Interne procedure</w:t>
      </w:r>
    </w:p>
    <w:p w14:paraId="2E5E404B"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Externe procedure</w:t>
      </w:r>
    </w:p>
    <w:p w14:paraId="70D55B21"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Algemeen</w:t>
      </w:r>
    </w:p>
    <w:p w14:paraId="4415F1AE"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Salariële gevolgen bij lagere indeling van de normatieve functie</w:t>
      </w:r>
    </w:p>
    <w:p w14:paraId="379C09FB" w14:textId="388D5C98" w:rsidR="005B33DC" w:rsidRPr="009F2C1F" w:rsidRDefault="005B33DC" w:rsidP="00E44977">
      <w:pPr>
        <w:tabs>
          <w:tab w:val="left" w:pos="1843"/>
          <w:tab w:val="left" w:pos="2410"/>
        </w:tabs>
        <w:spacing w:before="120"/>
        <w:ind w:left="1843" w:hanging="709"/>
        <w:rPr>
          <w:rFonts w:asciiTheme="minorHAnsi" w:hAnsiTheme="minorHAnsi"/>
          <w:sz w:val="22"/>
          <w:szCs w:val="22"/>
        </w:rPr>
      </w:pPr>
      <w:r w:rsidRPr="009F2C1F">
        <w:rPr>
          <w:rFonts w:asciiTheme="minorHAnsi" w:hAnsiTheme="minorHAnsi"/>
          <w:sz w:val="22"/>
          <w:szCs w:val="22"/>
        </w:rPr>
        <w:t>3.3.</w:t>
      </w:r>
      <w:r w:rsidR="00F3219F" w:rsidRPr="009F2C1F">
        <w:rPr>
          <w:rFonts w:asciiTheme="minorHAnsi" w:hAnsiTheme="minorHAnsi"/>
          <w:sz w:val="22"/>
          <w:szCs w:val="22"/>
        </w:rPr>
        <w:t>1</w:t>
      </w:r>
      <w:r w:rsidRPr="009F2C1F">
        <w:rPr>
          <w:rFonts w:asciiTheme="minorHAnsi" w:hAnsiTheme="minorHAnsi"/>
          <w:sz w:val="22"/>
          <w:szCs w:val="22"/>
        </w:rPr>
        <w:tab/>
        <w:t>PROCEDURE VOOR BEHANDELING VAN KLACHTEN EN/OF GESCHILLEN BIJ FUNCTIEWAARDERING VOLGENS HAY</w:t>
      </w:r>
    </w:p>
    <w:p w14:paraId="382C2D84" w14:textId="77777777" w:rsidR="004570DA" w:rsidRDefault="005B33DC" w:rsidP="00B90939">
      <w:pPr>
        <w:tabs>
          <w:tab w:val="left" w:pos="1843"/>
          <w:tab w:val="left" w:pos="2410"/>
        </w:tabs>
        <w:spacing w:before="120"/>
        <w:ind w:left="1134" w:hanging="1134"/>
        <w:rPr>
          <w:rFonts w:asciiTheme="minorHAnsi" w:hAnsiTheme="minorHAnsi"/>
          <w:sz w:val="22"/>
          <w:szCs w:val="22"/>
        </w:rPr>
      </w:pPr>
      <w:r w:rsidRPr="009F2C1F">
        <w:rPr>
          <w:rFonts w:asciiTheme="minorHAnsi" w:hAnsiTheme="minorHAnsi"/>
          <w:sz w:val="22"/>
          <w:szCs w:val="22"/>
        </w:rPr>
        <w:tab/>
      </w:r>
      <w:r w:rsidR="004570DA">
        <w:rPr>
          <w:rFonts w:asciiTheme="minorHAnsi" w:hAnsiTheme="minorHAnsi"/>
          <w:sz w:val="22"/>
          <w:szCs w:val="22"/>
        </w:rPr>
        <w:br w:type="page"/>
      </w:r>
    </w:p>
    <w:p w14:paraId="4438F1BC" w14:textId="64DAC7B4" w:rsidR="005B33DC" w:rsidRPr="009F2C1F" w:rsidRDefault="005B33DC" w:rsidP="00E44977">
      <w:pPr>
        <w:tabs>
          <w:tab w:val="left" w:pos="1843"/>
          <w:tab w:val="left" w:pos="2410"/>
        </w:tabs>
        <w:spacing w:before="120"/>
        <w:ind w:left="1843" w:hanging="709"/>
        <w:rPr>
          <w:rFonts w:asciiTheme="minorHAnsi" w:hAnsiTheme="minorHAnsi"/>
          <w:sz w:val="22"/>
          <w:szCs w:val="22"/>
        </w:rPr>
      </w:pPr>
      <w:r w:rsidRPr="009F2C1F">
        <w:rPr>
          <w:rFonts w:asciiTheme="minorHAnsi" w:hAnsiTheme="minorHAnsi"/>
          <w:sz w:val="22"/>
          <w:szCs w:val="22"/>
        </w:rPr>
        <w:lastRenderedPageBreak/>
        <w:t>3.4</w:t>
      </w:r>
      <w:r w:rsidRPr="009F2C1F">
        <w:rPr>
          <w:rFonts w:asciiTheme="minorHAnsi" w:hAnsiTheme="minorHAnsi"/>
          <w:sz w:val="22"/>
          <w:szCs w:val="22"/>
        </w:rPr>
        <w:tab/>
        <w:t>REGLEMENT BEROEPSCOMMISSIE FUNCTIEWAARDERING VOLGENS ORBA</w:t>
      </w:r>
    </w:p>
    <w:p w14:paraId="579E960F"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1.</w:t>
      </w:r>
      <w:r w:rsidRPr="009F2C1F">
        <w:rPr>
          <w:rFonts w:asciiTheme="minorHAnsi" w:hAnsiTheme="minorHAnsi"/>
          <w:sz w:val="22"/>
          <w:szCs w:val="22"/>
        </w:rPr>
        <w:tab/>
        <w:t>Doel</w:t>
      </w:r>
    </w:p>
    <w:p w14:paraId="79EF9257"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2.</w:t>
      </w:r>
      <w:r w:rsidRPr="009F2C1F">
        <w:rPr>
          <w:rFonts w:asciiTheme="minorHAnsi" w:hAnsiTheme="minorHAnsi"/>
          <w:sz w:val="22"/>
          <w:szCs w:val="22"/>
        </w:rPr>
        <w:tab/>
        <w:t>Samenstelling commissie</w:t>
      </w:r>
    </w:p>
    <w:p w14:paraId="76CE0C16"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3.</w:t>
      </w:r>
      <w:r w:rsidRPr="009F2C1F">
        <w:rPr>
          <w:rFonts w:asciiTheme="minorHAnsi" w:hAnsiTheme="minorHAnsi"/>
          <w:sz w:val="22"/>
          <w:szCs w:val="22"/>
        </w:rPr>
        <w:tab/>
        <w:t>Taken</w:t>
      </w:r>
    </w:p>
    <w:p w14:paraId="59B2AB31"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4.</w:t>
      </w:r>
      <w:r w:rsidRPr="009F2C1F">
        <w:rPr>
          <w:rFonts w:asciiTheme="minorHAnsi" w:hAnsiTheme="minorHAnsi"/>
          <w:sz w:val="22"/>
          <w:szCs w:val="22"/>
        </w:rPr>
        <w:tab/>
        <w:t>Bevoegdheden</w:t>
      </w:r>
    </w:p>
    <w:p w14:paraId="365E52BD"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5.</w:t>
      </w:r>
      <w:r w:rsidRPr="009F2C1F">
        <w:rPr>
          <w:rFonts w:asciiTheme="minorHAnsi" w:hAnsiTheme="minorHAnsi"/>
          <w:sz w:val="22"/>
          <w:szCs w:val="22"/>
        </w:rPr>
        <w:tab/>
        <w:t>Oordeelsvorming</w:t>
      </w:r>
    </w:p>
    <w:p w14:paraId="5B98F1A1"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6.</w:t>
      </w:r>
      <w:r w:rsidRPr="009F2C1F">
        <w:rPr>
          <w:rFonts w:asciiTheme="minorHAnsi" w:hAnsiTheme="minorHAnsi"/>
          <w:sz w:val="22"/>
          <w:szCs w:val="22"/>
        </w:rPr>
        <w:tab/>
        <w:t>Rechten</w:t>
      </w:r>
    </w:p>
    <w:p w14:paraId="157A8695"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7.</w:t>
      </w:r>
      <w:r w:rsidRPr="009F2C1F">
        <w:rPr>
          <w:rFonts w:asciiTheme="minorHAnsi" w:hAnsiTheme="minorHAnsi"/>
          <w:sz w:val="22"/>
          <w:szCs w:val="22"/>
        </w:rPr>
        <w:tab/>
        <w:t>Geheimhouding</w:t>
      </w:r>
    </w:p>
    <w:p w14:paraId="1889B47C" w14:textId="77777777" w:rsidR="005B33DC" w:rsidRPr="009F2C1F" w:rsidRDefault="005B33DC" w:rsidP="00B90939">
      <w:pPr>
        <w:tabs>
          <w:tab w:val="left" w:pos="1843"/>
          <w:tab w:val="left" w:pos="2410"/>
        </w:tabs>
        <w:ind w:left="1134" w:hanging="1134"/>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  8.</w:t>
      </w:r>
      <w:r w:rsidRPr="009F2C1F">
        <w:rPr>
          <w:rFonts w:asciiTheme="minorHAnsi" w:hAnsiTheme="minorHAnsi"/>
          <w:sz w:val="22"/>
          <w:szCs w:val="22"/>
        </w:rPr>
        <w:tab/>
        <w:t>Bescherming</w:t>
      </w:r>
    </w:p>
    <w:p w14:paraId="548C5E36" w14:textId="37FC2A7E" w:rsidR="005B33DC" w:rsidRPr="00E44977" w:rsidRDefault="005B33DC" w:rsidP="00E44977">
      <w:pPr>
        <w:pStyle w:val="Lijstalinea"/>
        <w:numPr>
          <w:ilvl w:val="1"/>
          <w:numId w:val="45"/>
        </w:numPr>
        <w:tabs>
          <w:tab w:val="left" w:pos="1843"/>
          <w:tab w:val="left" w:pos="2410"/>
        </w:tabs>
        <w:spacing w:before="120"/>
        <w:ind w:left="1843" w:hanging="715"/>
        <w:rPr>
          <w:rFonts w:asciiTheme="minorHAnsi" w:hAnsiTheme="minorHAnsi"/>
          <w:sz w:val="22"/>
          <w:szCs w:val="22"/>
        </w:rPr>
      </w:pPr>
      <w:r w:rsidRPr="00E44977">
        <w:rPr>
          <w:rFonts w:asciiTheme="minorHAnsi" w:hAnsiTheme="minorHAnsi"/>
          <w:sz w:val="22"/>
          <w:szCs w:val="22"/>
        </w:rPr>
        <w:t>PUNTEN FUNCTIECLASSIFICATIE VOLGENS ORBA</w:t>
      </w:r>
    </w:p>
    <w:p w14:paraId="364C1073" w14:textId="5E19B024" w:rsidR="007B36CA" w:rsidRDefault="00E44977" w:rsidP="00E44977">
      <w:pPr>
        <w:tabs>
          <w:tab w:val="left" w:pos="1843"/>
          <w:tab w:val="left" w:pos="2410"/>
        </w:tabs>
        <w:spacing w:before="120"/>
        <w:ind w:left="1843" w:hanging="715"/>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r>
      <w:r w:rsidR="005B33DC" w:rsidRPr="009F2C1F">
        <w:rPr>
          <w:rFonts w:asciiTheme="minorHAnsi" w:hAnsiTheme="minorHAnsi"/>
          <w:sz w:val="22"/>
          <w:szCs w:val="22"/>
        </w:rPr>
        <w:t>REFERENTIEFUNCTIERASTER VOLGENS ORBA</w:t>
      </w:r>
    </w:p>
    <w:p w14:paraId="22BC1279" w14:textId="77777777" w:rsidR="005B33DC" w:rsidRPr="009F2C1F" w:rsidRDefault="005B33DC" w:rsidP="00B90939">
      <w:pPr>
        <w:tabs>
          <w:tab w:val="left" w:pos="1843"/>
          <w:tab w:val="left" w:pos="2410"/>
        </w:tabs>
        <w:ind w:left="1134" w:hanging="1134"/>
        <w:rPr>
          <w:rFonts w:asciiTheme="minorHAnsi" w:hAnsiTheme="minorHAnsi"/>
          <w:sz w:val="22"/>
          <w:szCs w:val="22"/>
        </w:rPr>
      </w:pPr>
    </w:p>
    <w:p w14:paraId="241D7504" w14:textId="77777777" w:rsidR="005B33DC" w:rsidRPr="009F2C1F" w:rsidRDefault="005B33DC" w:rsidP="00B90939">
      <w:pPr>
        <w:tabs>
          <w:tab w:val="left" w:pos="1843"/>
          <w:tab w:val="left" w:pos="2410"/>
        </w:tabs>
        <w:spacing w:before="360"/>
        <w:ind w:left="1134" w:hanging="1134"/>
        <w:rPr>
          <w:rFonts w:asciiTheme="minorHAnsi" w:hAnsiTheme="minorHAnsi"/>
          <w:sz w:val="22"/>
          <w:szCs w:val="22"/>
        </w:rPr>
      </w:pPr>
      <w:r w:rsidRPr="004570DA">
        <w:rPr>
          <w:rFonts w:asciiTheme="minorHAnsi" w:hAnsiTheme="minorHAnsi"/>
          <w:b/>
          <w:sz w:val="22"/>
          <w:szCs w:val="22"/>
        </w:rPr>
        <w:t>4</w:t>
      </w:r>
      <w:r w:rsidRPr="009F2C1F">
        <w:rPr>
          <w:rFonts w:asciiTheme="minorHAnsi" w:hAnsiTheme="minorHAnsi"/>
          <w:sz w:val="22"/>
          <w:szCs w:val="22"/>
        </w:rPr>
        <w:t>.</w:t>
      </w:r>
      <w:r w:rsidRPr="009F2C1F">
        <w:rPr>
          <w:rFonts w:asciiTheme="minorHAnsi" w:hAnsiTheme="minorHAnsi"/>
          <w:sz w:val="22"/>
          <w:szCs w:val="22"/>
        </w:rPr>
        <w:tab/>
      </w:r>
      <w:r w:rsidRPr="009F2C1F">
        <w:rPr>
          <w:rFonts w:asciiTheme="minorHAnsi" w:hAnsiTheme="minorHAnsi"/>
          <w:b/>
          <w:sz w:val="22"/>
          <w:szCs w:val="22"/>
          <w:u w:val="single"/>
        </w:rPr>
        <w:t>KLACHTREGELING</w:t>
      </w:r>
    </w:p>
    <w:p w14:paraId="70072B96" w14:textId="44EC07BE" w:rsidR="005B33DC" w:rsidRPr="004570DA" w:rsidRDefault="005B33DC" w:rsidP="00B90939">
      <w:pPr>
        <w:tabs>
          <w:tab w:val="left" w:pos="1843"/>
          <w:tab w:val="left" w:pos="2410"/>
        </w:tabs>
        <w:spacing w:before="360"/>
        <w:ind w:left="1134" w:hanging="1134"/>
        <w:rPr>
          <w:rFonts w:asciiTheme="minorHAnsi" w:hAnsiTheme="minorHAnsi"/>
          <w:b/>
          <w:sz w:val="22"/>
          <w:szCs w:val="22"/>
        </w:rPr>
      </w:pPr>
      <w:r w:rsidRPr="004570DA">
        <w:rPr>
          <w:rFonts w:asciiTheme="minorHAnsi" w:hAnsiTheme="minorHAnsi"/>
          <w:b/>
          <w:bCs/>
          <w:sz w:val="22"/>
          <w:szCs w:val="22"/>
        </w:rPr>
        <w:t>5</w:t>
      </w:r>
      <w:r w:rsidRPr="009F2C1F">
        <w:rPr>
          <w:rFonts w:asciiTheme="minorHAnsi" w:hAnsiTheme="minorHAnsi"/>
          <w:bCs/>
          <w:sz w:val="22"/>
          <w:szCs w:val="22"/>
        </w:rPr>
        <w:t>.</w:t>
      </w:r>
      <w:r w:rsidRPr="009F2C1F">
        <w:rPr>
          <w:rFonts w:asciiTheme="minorHAnsi" w:hAnsiTheme="minorHAnsi"/>
          <w:bCs/>
          <w:sz w:val="22"/>
          <w:szCs w:val="22"/>
        </w:rPr>
        <w:tab/>
      </w:r>
      <w:r w:rsidR="00C53454" w:rsidRPr="00C53454">
        <w:rPr>
          <w:rFonts w:asciiTheme="minorHAnsi" w:hAnsiTheme="minorHAnsi"/>
          <w:b/>
          <w:sz w:val="22"/>
          <w:szCs w:val="22"/>
          <w:u w:val="single"/>
        </w:rPr>
        <w:t>ARBEIDSONGESCHIKTHEID</w:t>
      </w:r>
    </w:p>
    <w:p w14:paraId="5E2017D2" w14:textId="77777777" w:rsidR="007B36CA" w:rsidRPr="00923989" w:rsidRDefault="00C53454" w:rsidP="00E44977">
      <w:pPr>
        <w:pStyle w:val="Kop5"/>
        <w:numPr>
          <w:ilvl w:val="1"/>
          <w:numId w:val="27"/>
        </w:numPr>
        <w:tabs>
          <w:tab w:val="clear" w:pos="567"/>
          <w:tab w:val="left" w:pos="1843"/>
          <w:tab w:val="left" w:pos="2410"/>
        </w:tabs>
        <w:spacing w:before="120"/>
        <w:ind w:left="1843" w:hanging="709"/>
        <w:rPr>
          <w:rFonts w:asciiTheme="minorHAnsi" w:hAnsiTheme="minorHAnsi"/>
          <w:b w:val="0"/>
          <w:bCs/>
          <w:sz w:val="22"/>
          <w:szCs w:val="22"/>
        </w:rPr>
      </w:pPr>
      <w:r w:rsidRPr="00923989">
        <w:rPr>
          <w:rFonts w:asciiTheme="minorHAnsi" w:hAnsiTheme="minorHAnsi"/>
          <w:b w:val="0"/>
          <w:bCs/>
          <w:sz w:val="22"/>
          <w:szCs w:val="22"/>
        </w:rPr>
        <w:t>Algemeen</w:t>
      </w:r>
    </w:p>
    <w:p w14:paraId="103EB6B9" w14:textId="77777777" w:rsidR="007B36CA" w:rsidRPr="00923989" w:rsidRDefault="00C53454" w:rsidP="00E44977">
      <w:pPr>
        <w:pStyle w:val="Kop5"/>
        <w:numPr>
          <w:ilvl w:val="1"/>
          <w:numId w:val="27"/>
        </w:numPr>
        <w:tabs>
          <w:tab w:val="clear" w:pos="567"/>
          <w:tab w:val="left" w:pos="1843"/>
          <w:tab w:val="left" w:pos="2410"/>
        </w:tabs>
        <w:spacing w:before="120"/>
        <w:ind w:left="1843" w:hanging="709"/>
        <w:rPr>
          <w:rFonts w:asciiTheme="minorHAnsi" w:hAnsiTheme="minorHAnsi"/>
          <w:b w:val="0"/>
          <w:bCs/>
          <w:sz w:val="22"/>
          <w:szCs w:val="22"/>
        </w:rPr>
      </w:pPr>
      <w:r w:rsidRPr="00923989">
        <w:rPr>
          <w:rFonts w:asciiTheme="minorHAnsi" w:hAnsiTheme="minorHAnsi"/>
          <w:b w:val="0"/>
          <w:bCs/>
          <w:sz w:val="22"/>
          <w:szCs w:val="22"/>
        </w:rPr>
        <w:t>Arbeidsongeschiktheidsuitkering</w:t>
      </w:r>
    </w:p>
    <w:p w14:paraId="50F48C1B" w14:textId="77777777" w:rsidR="007B36CA" w:rsidRPr="00923989" w:rsidRDefault="009C7424" w:rsidP="00E44977">
      <w:pPr>
        <w:pStyle w:val="Kop5"/>
        <w:numPr>
          <w:ilvl w:val="1"/>
          <w:numId w:val="27"/>
        </w:numPr>
        <w:tabs>
          <w:tab w:val="clear" w:pos="567"/>
          <w:tab w:val="left" w:pos="1843"/>
          <w:tab w:val="left" w:pos="2410"/>
        </w:tabs>
        <w:spacing w:before="120"/>
        <w:ind w:left="1843" w:hanging="709"/>
        <w:rPr>
          <w:rFonts w:asciiTheme="minorHAnsi" w:hAnsiTheme="minorHAnsi"/>
          <w:b w:val="0"/>
          <w:bCs/>
          <w:sz w:val="22"/>
          <w:szCs w:val="22"/>
        </w:rPr>
      </w:pPr>
      <w:r w:rsidRPr="00923989">
        <w:rPr>
          <w:rFonts w:asciiTheme="minorHAnsi" w:hAnsiTheme="minorHAnsi"/>
          <w:b w:val="0"/>
          <w:sz w:val="22"/>
          <w:szCs w:val="22"/>
        </w:rPr>
        <w:t>Gedeeltelijke arbeidsongeschiktheid na 24 maanden arbeidsongeschiktheid</w:t>
      </w:r>
      <w:r w:rsidRPr="00923989">
        <w:rPr>
          <w:rFonts w:asciiTheme="minorHAnsi" w:hAnsiTheme="minorHAnsi"/>
          <w:b w:val="0"/>
          <w:bCs/>
          <w:sz w:val="22"/>
          <w:szCs w:val="22"/>
        </w:rPr>
        <w:t xml:space="preserve"> </w:t>
      </w:r>
    </w:p>
    <w:p w14:paraId="50AFCACA" w14:textId="77777777" w:rsidR="007B36CA" w:rsidRPr="00923989" w:rsidRDefault="009C7424" w:rsidP="00E44977">
      <w:pPr>
        <w:pStyle w:val="Kop5"/>
        <w:numPr>
          <w:ilvl w:val="1"/>
          <w:numId w:val="27"/>
        </w:numPr>
        <w:tabs>
          <w:tab w:val="clear" w:pos="567"/>
          <w:tab w:val="left" w:pos="1843"/>
          <w:tab w:val="left" w:pos="2410"/>
        </w:tabs>
        <w:spacing w:before="120"/>
        <w:ind w:left="1843" w:hanging="709"/>
        <w:rPr>
          <w:rFonts w:asciiTheme="minorHAnsi" w:hAnsiTheme="minorHAnsi"/>
          <w:b w:val="0"/>
          <w:sz w:val="22"/>
          <w:szCs w:val="22"/>
        </w:rPr>
      </w:pPr>
      <w:r w:rsidRPr="00923989">
        <w:rPr>
          <w:rFonts w:asciiTheme="minorHAnsi" w:hAnsiTheme="minorHAnsi"/>
          <w:b w:val="0"/>
          <w:sz w:val="22"/>
          <w:szCs w:val="22"/>
        </w:rPr>
        <w:t>Volledige arbeidsongeschiktheid na 24 maanden arbeidsongeschiktheid</w:t>
      </w:r>
      <w:r w:rsidRPr="00923989" w:rsidDel="009C7424">
        <w:rPr>
          <w:rFonts w:asciiTheme="minorHAnsi" w:hAnsiTheme="minorHAnsi"/>
          <w:b w:val="0"/>
          <w:bCs/>
          <w:sz w:val="22"/>
          <w:szCs w:val="22"/>
        </w:rPr>
        <w:t xml:space="preserve"> </w:t>
      </w:r>
      <w:r w:rsidRPr="00923989">
        <w:rPr>
          <w:rFonts w:asciiTheme="minorHAnsi" w:hAnsiTheme="minorHAnsi"/>
          <w:b w:val="0"/>
          <w:sz w:val="22"/>
          <w:szCs w:val="22"/>
        </w:rPr>
        <w:t>Vordering tot schadevergoeding jegens derden</w:t>
      </w:r>
    </w:p>
    <w:p w14:paraId="03037F34" w14:textId="77777777" w:rsidR="00C53454" w:rsidRPr="00923989" w:rsidRDefault="00923989" w:rsidP="00E44977">
      <w:pPr>
        <w:pStyle w:val="Lijstalinea"/>
        <w:numPr>
          <w:ilvl w:val="1"/>
          <w:numId w:val="27"/>
        </w:numPr>
        <w:tabs>
          <w:tab w:val="left" w:pos="1843"/>
          <w:tab w:val="left" w:pos="2410"/>
        </w:tabs>
        <w:spacing w:before="120"/>
        <w:ind w:left="1843" w:hanging="709"/>
        <w:rPr>
          <w:rFonts w:asciiTheme="minorHAnsi" w:hAnsiTheme="minorHAnsi"/>
          <w:bCs/>
          <w:sz w:val="22"/>
          <w:szCs w:val="22"/>
        </w:rPr>
      </w:pPr>
      <w:r w:rsidRPr="00923989">
        <w:rPr>
          <w:rFonts w:asciiTheme="minorHAnsi" w:hAnsiTheme="minorHAnsi"/>
          <w:sz w:val="22"/>
          <w:szCs w:val="22"/>
        </w:rPr>
        <w:t>Vordering tot schadevergoeding jegens derden</w:t>
      </w:r>
      <w:r w:rsidRPr="00923989" w:rsidDel="00923989">
        <w:rPr>
          <w:rFonts w:asciiTheme="minorHAnsi" w:hAnsiTheme="minorHAnsi"/>
          <w:bCs/>
          <w:sz w:val="22"/>
          <w:szCs w:val="22"/>
        </w:rPr>
        <w:t xml:space="preserve"> </w:t>
      </w:r>
    </w:p>
    <w:p w14:paraId="7721EB3D" w14:textId="01B13C8E" w:rsidR="005B33DC" w:rsidRDefault="005B33DC" w:rsidP="00B90939">
      <w:pPr>
        <w:tabs>
          <w:tab w:val="left" w:pos="1843"/>
          <w:tab w:val="left" w:pos="2410"/>
        </w:tabs>
        <w:spacing w:before="360"/>
        <w:ind w:left="1134" w:hanging="1134"/>
        <w:rPr>
          <w:rFonts w:asciiTheme="minorHAnsi" w:hAnsiTheme="minorHAnsi"/>
          <w:b/>
          <w:sz w:val="22"/>
          <w:szCs w:val="22"/>
          <w:u w:val="single"/>
        </w:rPr>
      </w:pPr>
      <w:r w:rsidRPr="009F2C1F">
        <w:rPr>
          <w:rFonts w:asciiTheme="minorHAnsi" w:hAnsiTheme="minorHAnsi"/>
          <w:b/>
          <w:sz w:val="22"/>
          <w:szCs w:val="22"/>
        </w:rPr>
        <w:t>6.</w:t>
      </w:r>
      <w:r w:rsidRPr="009F2C1F">
        <w:rPr>
          <w:rFonts w:asciiTheme="minorHAnsi" w:hAnsiTheme="minorHAnsi"/>
          <w:b/>
          <w:sz w:val="22"/>
          <w:szCs w:val="22"/>
        </w:rPr>
        <w:tab/>
      </w:r>
      <w:r w:rsidRPr="009F2C1F">
        <w:rPr>
          <w:rFonts w:asciiTheme="minorHAnsi" w:hAnsiTheme="minorHAnsi"/>
          <w:b/>
          <w:sz w:val="22"/>
          <w:szCs w:val="22"/>
          <w:u w:val="single"/>
        </w:rPr>
        <w:t xml:space="preserve">PROTOCOL VAN AFSPRAKEN BIJ DE CAO VOOR </w:t>
      </w:r>
      <w:r w:rsidR="00A47230">
        <w:rPr>
          <w:rFonts w:asciiTheme="minorHAnsi" w:hAnsiTheme="minorHAnsi"/>
          <w:b/>
          <w:sz w:val="22"/>
          <w:szCs w:val="22"/>
          <w:u w:val="single"/>
        </w:rPr>
        <w:t xml:space="preserve">1 APRIL </w:t>
      </w:r>
      <w:r w:rsidR="002663BD" w:rsidRPr="009F2C1F">
        <w:rPr>
          <w:rFonts w:asciiTheme="minorHAnsi" w:hAnsiTheme="minorHAnsi"/>
          <w:b/>
          <w:sz w:val="22"/>
          <w:szCs w:val="22"/>
          <w:u w:val="single"/>
        </w:rPr>
        <w:t>201</w:t>
      </w:r>
      <w:r w:rsidR="00A47230">
        <w:rPr>
          <w:rFonts w:asciiTheme="minorHAnsi" w:hAnsiTheme="minorHAnsi"/>
          <w:b/>
          <w:sz w:val="22"/>
          <w:szCs w:val="22"/>
          <w:u w:val="single"/>
        </w:rPr>
        <w:t>7 t/m 31 MAART 2018</w:t>
      </w:r>
    </w:p>
    <w:p w14:paraId="581CC0D6" w14:textId="77777777" w:rsidR="00953A13" w:rsidRPr="009F2C1F" w:rsidRDefault="00953A13" w:rsidP="00B90939">
      <w:pPr>
        <w:tabs>
          <w:tab w:val="left" w:pos="1843"/>
          <w:tab w:val="left" w:pos="2410"/>
        </w:tabs>
        <w:spacing w:before="360"/>
        <w:ind w:left="1134" w:hanging="1134"/>
        <w:rPr>
          <w:rFonts w:asciiTheme="minorHAnsi" w:hAnsiTheme="minorHAnsi"/>
          <w:b/>
          <w:sz w:val="22"/>
          <w:szCs w:val="22"/>
        </w:rPr>
      </w:pPr>
      <w:r>
        <w:rPr>
          <w:rFonts w:asciiTheme="minorHAnsi" w:hAnsiTheme="minorHAnsi"/>
          <w:b/>
          <w:sz w:val="22"/>
          <w:szCs w:val="22"/>
        </w:rPr>
        <w:t>7.</w:t>
      </w:r>
      <w:r>
        <w:rPr>
          <w:rFonts w:asciiTheme="minorHAnsi" w:hAnsiTheme="minorHAnsi"/>
          <w:b/>
          <w:sz w:val="22"/>
          <w:szCs w:val="22"/>
        </w:rPr>
        <w:tab/>
      </w:r>
      <w:r w:rsidRPr="00953A13">
        <w:rPr>
          <w:rFonts w:asciiTheme="minorHAnsi" w:hAnsiTheme="minorHAnsi"/>
          <w:b/>
          <w:sz w:val="22"/>
          <w:szCs w:val="22"/>
          <w:u w:val="single"/>
        </w:rPr>
        <w:t>REGELINGEN RONDOM ZORGVERLOF</w:t>
      </w:r>
    </w:p>
    <w:p w14:paraId="40624BAA" w14:textId="77777777" w:rsidR="005B33DC" w:rsidRPr="009F2C1F" w:rsidRDefault="005B33DC">
      <w:pPr>
        <w:jc w:val="center"/>
        <w:rPr>
          <w:rFonts w:asciiTheme="minorHAnsi" w:hAnsiTheme="minorHAnsi"/>
          <w:b/>
          <w:sz w:val="22"/>
          <w:szCs w:val="22"/>
        </w:rPr>
      </w:pPr>
      <w:r w:rsidRPr="009F2C1F">
        <w:rPr>
          <w:rFonts w:asciiTheme="minorHAnsi" w:hAnsiTheme="minorHAnsi"/>
          <w:sz w:val="22"/>
          <w:szCs w:val="22"/>
        </w:rPr>
        <w:br w:type="page"/>
      </w:r>
      <w:r w:rsidRPr="009F2C1F">
        <w:rPr>
          <w:rFonts w:asciiTheme="minorHAnsi" w:hAnsiTheme="minorHAnsi"/>
          <w:b/>
          <w:sz w:val="22"/>
          <w:szCs w:val="22"/>
        </w:rPr>
        <w:lastRenderedPageBreak/>
        <w:t>I</w:t>
      </w:r>
    </w:p>
    <w:p w14:paraId="15FD7CB8" w14:textId="77777777" w:rsidR="005B33DC" w:rsidRPr="009F2C1F" w:rsidRDefault="005B33DC">
      <w:pPr>
        <w:jc w:val="center"/>
        <w:rPr>
          <w:rFonts w:asciiTheme="minorHAnsi" w:hAnsiTheme="minorHAnsi"/>
          <w:b/>
          <w:sz w:val="22"/>
          <w:szCs w:val="22"/>
        </w:rPr>
      </w:pPr>
    </w:p>
    <w:p w14:paraId="38A66F05" w14:textId="77777777" w:rsidR="005B33DC" w:rsidRPr="009F2C1F" w:rsidRDefault="005B33DC">
      <w:pPr>
        <w:jc w:val="center"/>
        <w:rPr>
          <w:rFonts w:asciiTheme="minorHAnsi" w:hAnsiTheme="minorHAnsi"/>
          <w:b/>
          <w:sz w:val="22"/>
          <w:szCs w:val="22"/>
        </w:rPr>
      </w:pPr>
      <w:r w:rsidRPr="009F2C1F">
        <w:rPr>
          <w:rFonts w:asciiTheme="minorHAnsi" w:hAnsiTheme="minorHAnsi"/>
          <w:b/>
          <w:sz w:val="22"/>
          <w:szCs w:val="22"/>
        </w:rPr>
        <w:t xml:space="preserve">ONDERWERPEN </w:t>
      </w:r>
    </w:p>
    <w:p w14:paraId="63FDD3ED" w14:textId="77777777" w:rsidR="005B33DC" w:rsidRPr="009F2C1F" w:rsidRDefault="005B33DC">
      <w:pPr>
        <w:jc w:val="center"/>
        <w:rPr>
          <w:rFonts w:asciiTheme="minorHAnsi" w:hAnsiTheme="minorHAnsi"/>
          <w:b/>
          <w:sz w:val="22"/>
          <w:szCs w:val="22"/>
        </w:rPr>
      </w:pPr>
      <w:r w:rsidRPr="009F2C1F">
        <w:rPr>
          <w:rFonts w:asciiTheme="minorHAnsi" w:hAnsiTheme="minorHAnsi"/>
          <w:b/>
          <w:sz w:val="22"/>
          <w:szCs w:val="22"/>
        </w:rPr>
        <w:t xml:space="preserve">ONDERHEVIG AAN OVERLEG MET DE VAKORGANISATIES </w:t>
      </w:r>
    </w:p>
    <w:p w14:paraId="1BB82562" w14:textId="77777777" w:rsidR="005B33DC" w:rsidRPr="009F2C1F" w:rsidRDefault="005B33DC">
      <w:pPr>
        <w:jc w:val="center"/>
        <w:rPr>
          <w:rFonts w:asciiTheme="minorHAnsi" w:hAnsiTheme="minorHAnsi"/>
          <w:sz w:val="22"/>
          <w:szCs w:val="22"/>
        </w:rPr>
      </w:pPr>
      <w:r w:rsidRPr="009F2C1F">
        <w:rPr>
          <w:rFonts w:asciiTheme="minorHAnsi" w:hAnsiTheme="minorHAnsi"/>
          <w:b/>
          <w:sz w:val="22"/>
          <w:szCs w:val="22"/>
        </w:rPr>
        <w:t>(witte deel)</w:t>
      </w:r>
    </w:p>
    <w:p w14:paraId="027EE4DE" w14:textId="77777777" w:rsidR="005B33DC" w:rsidRPr="009F2C1F" w:rsidRDefault="005B33DC">
      <w:pPr>
        <w:rPr>
          <w:rFonts w:asciiTheme="minorHAnsi" w:hAnsiTheme="minorHAnsi"/>
          <w:sz w:val="22"/>
          <w:szCs w:val="22"/>
        </w:rPr>
      </w:pPr>
      <w:r w:rsidRPr="009F2C1F">
        <w:rPr>
          <w:rFonts w:asciiTheme="minorHAnsi" w:hAnsiTheme="minorHAnsi"/>
          <w:sz w:val="22"/>
          <w:szCs w:val="22"/>
        </w:rPr>
        <w:br w:type="page"/>
      </w:r>
    </w:p>
    <w:p w14:paraId="591EB7F8" w14:textId="77777777" w:rsidR="005B33DC" w:rsidRPr="009F2C1F" w:rsidRDefault="005B33DC">
      <w:pPr>
        <w:rPr>
          <w:rFonts w:asciiTheme="minorHAnsi" w:hAnsiTheme="minorHAnsi"/>
          <w:sz w:val="22"/>
          <w:szCs w:val="22"/>
        </w:rPr>
      </w:pPr>
    </w:p>
    <w:p w14:paraId="0A847C17" w14:textId="77777777" w:rsidR="005B33DC" w:rsidRPr="009F2C1F" w:rsidRDefault="005B33DC">
      <w:pPr>
        <w:rPr>
          <w:rFonts w:asciiTheme="minorHAnsi" w:hAnsiTheme="minorHAnsi"/>
          <w:sz w:val="22"/>
          <w:szCs w:val="22"/>
        </w:rPr>
      </w:pPr>
    </w:p>
    <w:p w14:paraId="1799446B" w14:textId="77777777" w:rsidR="005B33DC" w:rsidRPr="009F2C1F" w:rsidRDefault="005B33DC">
      <w:pPr>
        <w:rPr>
          <w:rFonts w:asciiTheme="minorHAnsi" w:hAnsiTheme="minorHAnsi"/>
          <w:sz w:val="22"/>
          <w:szCs w:val="22"/>
        </w:rPr>
      </w:pPr>
    </w:p>
    <w:p w14:paraId="6DE269FA" w14:textId="77777777" w:rsidR="005B33DC" w:rsidRPr="009F2C1F" w:rsidRDefault="005B33DC">
      <w:pPr>
        <w:rPr>
          <w:rFonts w:asciiTheme="minorHAnsi" w:hAnsiTheme="minorHAnsi"/>
          <w:sz w:val="22"/>
          <w:szCs w:val="22"/>
        </w:rPr>
      </w:pPr>
    </w:p>
    <w:p w14:paraId="22088300" w14:textId="77777777" w:rsidR="005B33DC" w:rsidRPr="009F2C1F" w:rsidRDefault="005B33DC">
      <w:pPr>
        <w:rPr>
          <w:rFonts w:asciiTheme="minorHAnsi" w:hAnsiTheme="minorHAnsi"/>
          <w:sz w:val="22"/>
          <w:szCs w:val="22"/>
        </w:rPr>
      </w:pPr>
    </w:p>
    <w:p w14:paraId="3B964F1F" w14:textId="77777777" w:rsidR="005B33DC" w:rsidRPr="009F2C1F" w:rsidRDefault="005B33DC">
      <w:pPr>
        <w:rPr>
          <w:rFonts w:asciiTheme="minorHAnsi" w:hAnsiTheme="minorHAnsi"/>
          <w:sz w:val="22"/>
          <w:szCs w:val="22"/>
        </w:rPr>
      </w:pPr>
    </w:p>
    <w:p w14:paraId="106633FA" w14:textId="77777777" w:rsidR="005B33DC" w:rsidRPr="009F2C1F" w:rsidRDefault="005B33DC">
      <w:pPr>
        <w:rPr>
          <w:rFonts w:asciiTheme="minorHAnsi" w:hAnsiTheme="minorHAnsi"/>
          <w:sz w:val="22"/>
          <w:szCs w:val="22"/>
        </w:rPr>
      </w:pPr>
    </w:p>
    <w:p w14:paraId="3BE4BDE2" w14:textId="77777777" w:rsidR="005B33DC" w:rsidRPr="009F2C1F" w:rsidRDefault="005B33DC">
      <w:pPr>
        <w:rPr>
          <w:rFonts w:asciiTheme="minorHAnsi" w:hAnsiTheme="minorHAnsi"/>
          <w:sz w:val="22"/>
          <w:szCs w:val="22"/>
        </w:rPr>
      </w:pPr>
    </w:p>
    <w:p w14:paraId="51556C8E" w14:textId="77777777" w:rsidR="005B33DC" w:rsidRPr="009F2C1F" w:rsidRDefault="005B33DC">
      <w:pPr>
        <w:rPr>
          <w:rFonts w:asciiTheme="minorHAnsi" w:hAnsiTheme="minorHAnsi"/>
          <w:sz w:val="22"/>
          <w:szCs w:val="22"/>
        </w:rPr>
      </w:pPr>
    </w:p>
    <w:p w14:paraId="55325B2D" w14:textId="77777777" w:rsidR="005B33DC" w:rsidRPr="009F2C1F" w:rsidRDefault="005B33DC">
      <w:pPr>
        <w:rPr>
          <w:rFonts w:asciiTheme="minorHAnsi" w:hAnsiTheme="minorHAnsi"/>
          <w:sz w:val="22"/>
          <w:szCs w:val="22"/>
        </w:rPr>
      </w:pPr>
    </w:p>
    <w:p w14:paraId="07E0B427" w14:textId="77777777" w:rsidR="005B33DC" w:rsidRPr="009F2C1F" w:rsidRDefault="005B33DC">
      <w:pPr>
        <w:rPr>
          <w:rFonts w:asciiTheme="minorHAnsi" w:hAnsiTheme="minorHAnsi"/>
          <w:sz w:val="22"/>
          <w:szCs w:val="22"/>
        </w:rPr>
      </w:pPr>
    </w:p>
    <w:p w14:paraId="526BF7BC" w14:textId="77777777" w:rsidR="005B33DC" w:rsidRPr="009F2C1F" w:rsidRDefault="005B33DC">
      <w:pPr>
        <w:rPr>
          <w:rFonts w:asciiTheme="minorHAnsi" w:hAnsiTheme="minorHAnsi"/>
          <w:sz w:val="22"/>
          <w:szCs w:val="22"/>
        </w:rPr>
      </w:pPr>
    </w:p>
    <w:p w14:paraId="130BD0A6" w14:textId="77777777" w:rsidR="005B33DC" w:rsidRPr="009F2C1F" w:rsidRDefault="005B33DC">
      <w:pPr>
        <w:rPr>
          <w:rFonts w:asciiTheme="minorHAnsi" w:hAnsiTheme="minorHAnsi"/>
          <w:sz w:val="22"/>
          <w:szCs w:val="22"/>
        </w:rPr>
      </w:pPr>
    </w:p>
    <w:p w14:paraId="4750329E" w14:textId="77777777" w:rsidR="005B33DC" w:rsidRPr="009F2C1F" w:rsidRDefault="005B33DC">
      <w:pPr>
        <w:rPr>
          <w:rFonts w:asciiTheme="minorHAnsi" w:hAnsiTheme="minorHAnsi"/>
          <w:sz w:val="22"/>
          <w:szCs w:val="22"/>
        </w:rPr>
      </w:pPr>
    </w:p>
    <w:p w14:paraId="6AB2A7B8" w14:textId="77777777" w:rsidR="005B33DC" w:rsidRPr="009F2C1F" w:rsidRDefault="005B33DC">
      <w:pPr>
        <w:jc w:val="center"/>
        <w:rPr>
          <w:rFonts w:asciiTheme="minorHAnsi" w:hAnsiTheme="minorHAnsi"/>
          <w:sz w:val="22"/>
          <w:szCs w:val="22"/>
        </w:rPr>
      </w:pPr>
      <w:r w:rsidRPr="009F2C1F">
        <w:rPr>
          <w:rFonts w:asciiTheme="minorHAnsi" w:hAnsiTheme="minorHAnsi"/>
          <w:b/>
          <w:sz w:val="22"/>
          <w:szCs w:val="22"/>
        </w:rPr>
        <w:t>COLLECTIEVE ARBEIDSOVEREENKOMST</w:t>
      </w:r>
    </w:p>
    <w:p w14:paraId="62D93341" w14:textId="77777777" w:rsidR="005B33DC" w:rsidRPr="009F2C1F" w:rsidRDefault="005B33DC">
      <w:pPr>
        <w:jc w:val="center"/>
        <w:rPr>
          <w:rFonts w:asciiTheme="minorHAnsi" w:hAnsiTheme="minorHAnsi"/>
          <w:sz w:val="22"/>
          <w:szCs w:val="22"/>
        </w:rPr>
      </w:pPr>
    </w:p>
    <w:p w14:paraId="419036A8" w14:textId="77777777" w:rsidR="005B33DC" w:rsidRPr="009F2C1F" w:rsidRDefault="005B33DC">
      <w:pPr>
        <w:jc w:val="center"/>
        <w:rPr>
          <w:rFonts w:asciiTheme="minorHAnsi" w:hAnsiTheme="minorHAnsi"/>
          <w:sz w:val="22"/>
          <w:szCs w:val="22"/>
        </w:rPr>
      </w:pPr>
    </w:p>
    <w:p w14:paraId="548D900A" w14:textId="77777777" w:rsidR="005B33DC" w:rsidRPr="009F2C1F" w:rsidRDefault="005B33DC">
      <w:pPr>
        <w:jc w:val="center"/>
        <w:rPr>
          <w:rFonts w:asciiTheme="minorHAnsi" w:hAnsiTheme="minorHAnsi"/>
          <w:sz w:val="22"/>
          <w:szCs w:val="22"/>
        </w:rPr>
      </w:pPr>
    </w:p>
    <w:p w14:paraId="55DBB4A3" w14:textId="77777777" w:rsidR="005B33DC" w:rsidRPr="009F2C1F" w:rsidRDefault="005B33DC">
      <w:pPr>
        <w:jc w:val="center"/>
        <w:rPr>
          <w:rFonts w:asciiTheme="minorHAnsi" w:hAnsiTheme="minorHAnsi"/>
          <w:sz w:val="22"/>
          <w:szCs w:val="22"/>
        </w:rPr>
      </w:pPr>
    </w:p>
    <w:p w14:paraId="68ADA55B" w14:textId="6CF9DE0E" w:rsidR="005B33DC" w:rsidRPr="009F2C1F" w:rsidRDefault="006707EB">
      <w:pPr>
        <w:jc w:val="center"/>
        <w:rPr>
          <w:rFonts w:asciiTheme="minorHAnsi" w:hAnsiTheme="minorHAnsi"/>
          <w:sz w:val="22"/>
          <w:szCs w:val="22"/>
        </w:rPr>
      </w:pPr>
      <w:r>
        <w:rPr>
          <w:rFonts w:asciiTheme="minorHAnsi" w:hAnsiTheme="minorHAnsi"/>
          <w:sz w:val="22"/>
          <w:szCs w:val="22"/>
        </w:rPr>
        <w:t>1 april 2017 t/m 31 maart 2018</w:t>
      </w:r>
      <w:r w:rsidR="00D34517">
        <w:rPr>
          <w:rFonts w:asciiTheme="minorHAnsi" w:hAnsiTheme="minorHAnsi"/>
          <w:sz w:val="22"/>
          <w:szCs w:val="22"/>
        </w:rPr>
        <w:t xml:space="preserve"> </w:t>
      </w:r>
    </w:p>
    <w:p w14:paraId="68AD9396" w14:textId="77777777" w:rsidR="005B33DC" w:rsidRPr="009F2C1F" w:rsidRDefault="005B33DC">
      <w:pPr>
        <w:jc w:val="center"/>
        <w:rPr>
          <w:rFonts w:asciiTheme="minorHAnsi" w:hAnsiTheme="minorHAnsi"/>
          <w:sz w:val="22"/>
          <w:szCs w:val="22"/>
        </w:rPr>
      </w:pPr>
    </w:p>
    <w:p w14:paraId="6603C12C" w14:textId="77777777" w:rsidR="005B33DC" w:rsidRPr="009F2C1F" w:rsidRDefault="005B33DC">
      <w:pPr>
        <w:jc w:val="center"/>
        <w:rPr>
          <w:rFonts w:asciiTheme="minorHAnsi" w:hAnsiTheme="minorHAnsi"/>
          <w:sz w:val="22"/>
          <w:szCs w:val="22"/>
          <w:lang w:val="fi-FI"/>
        </w:rPr>
      </w:pPr>
      <w:r w:rsidRPr="009F2C1F">
        <w:rPr>
          <w:rFonts w:asciiTheme="minorHAnsi" w:hAnsiTheme="minorHAnsi"/>
          <w:sz w:val="22"/>
          <w:szCs w:val="22"/>
          <w:lang w:val="fi-FI"/>
        </w:rPr>
        <w:t>ASTELLAS PHARMA EUROPE B.V.</w:t>
      </w:r>
    </w:p>
    <w:p w14:paraId="3916B377" w14:textId="77777777" w:rsidR="005B33DC" w:rsidRPr="009F2C1F" w:rsidRDefault="005B33DC">
      <w:pPr>
        <w:rPr>
          <w:rFonts w:asciiTheme="minorHAnsi" w:hAnsiTheme="minorHAnsi"/>
          <w:sz w:val="22"/>
          <w:szCs w:val="22"/>
          <w:lang w:val="fi-FI"/>
        </w:rPr>
      </w:pPr>
    </w:p>
    <w:p w14:paraId="36EFA716" w14:textId="77777777" w:rsidR="005B33DC" w:rsidRPr="009F2C1F" w:rsidRDefault="005B33DC">
      <w:pPr>
        <w:rPr>
          <w:rFonts w:asciiTheme="minorHAnsi" w:hAnsiTheme="minorHAnsi"/>
          <w:sz w:val="22"/>
          <w:szCs w:val="22"/>
          <w:lang w:val="fi-FI"/>
        </w:rPr>
      </w:pPr>
    </w:p>
    <w:p w14:paraId="22E9BC14" w14:textId="77777777" w:rsidR="005B33DC" w:rsidRPr="009F2C1F" w:rsidRDefault="005B33DC">
      <w:pPr>
        <w:ind w:left="1134" w:hanging="1134"/>
        <w:rPr>
          <w:rFonts w:asciiTheme="minorHAnsi" w:hAnsiTheme="minorHAnsi"/>
          <w:sz w:val="22"/>
          <w:szCs w:val="22"/>
        </w:rPr>
      </w:pPr>
      <w:r w:rsidRPr="00A2068A">
        <w:rPr>
          <w:rFonts w:asciiTheme="minorHAnsi" w:hAnsiTheme="minorHAnsi"/>
          <w:sz w:val="22"/>
          <w:szCs w:val="22"/>
        </w:rPr>
        <w:br w:type="page"/>
      </w:r>
      <w:r w:rsidRPr="009F2C1F">
        <w:rPr>
          <w:rFonts w:asciiTheme="minorHAnsi" w:hAnsiTheme="minorHAnsi"/>
          <w:sz w:val="22"/>
          <w:szCs w:val="22"/>
        </w:rPr>
        <w:lastRenderedPageBreak/>
        <w:t>1.</w:t>
      </w:r>
      <w:r w:rsidRPr="009F2C1F">
        <w:rPr>
          <w:rFonts w:asciiTheme="minorHAnsi" w:hAnsiTheme="minorHAnsi"/>
          <w:sz w:val="22"/>
          <w:szCs w:val="22"/>
        </w:rPr>
        <w:tab/>
      </w:r>
      <w:r w:rsidRPr="00643B72">
        <w:rPr>
          <w:rFonts w:asciiTheme="minorHAnsi" w:hAnsiTheme="minorHAnsi"/>
          <w:b/>
          <w:sz w:val="22"/>
          <w:szCs w:val="22"/>
        </w:rPr>
        <w:t>COLLECTIEVE ARBEIDSOVEREENKOMST</w:t>
      </w:r>
    </w:p>
    <w:p w14:paraId="7BE110DF" w14:textId="77777777" w:rsidR="005B33DC" w:rsidRPr="009F2C1F" w:rsidRDefault="005B33DC">
      <w:pPr>
        <w:ind w:left="1134" w:hanging="1134"/>
        <w:rPr>
          <w:rFonts w:asciiTheme="minorHAnsi" w:hAnsiTheme="minorHAnsi"/>
          <w:sz w:val="22"/>
          <w:szCs w:val="22"/>
        </w:rPr>
      </w:pPr>
    </w:p>
    <w:p w14:paraId="04513167" w14:textId="77777777" w:rsidR="005B33DC" w:rsidRPr="009F2C1F" w:rsidRDefault="005B33DC">
      <w:pPr>
        <w:ind w:left="1134" w:hanging="1134"/>
        <w:rPr>
          <w:rFonts w:asciiTheme="minorHAnsi" w:hAnsiTheme="minorHAnsi"/>
          <w:sz w:val="22"/>
          <w:szCs w:val="22"/>
        </w:rPr>
      </w:pPr>
    </w:p>
    <w:p w14:paraId="39E0EF98" w14:textId="77777777" w:rsidR="005B33DC" w:rsidRPr="009F2C1F" w:rsidRDefault="005B33DC">
      <w:pPr>
        <w:ind w:left="1134" w:hanging="1134"/>
        <w:rPr>
          <w:rFonts w:asciiTheme="minorHAnsi" w:hAnsiTheme="minorHAnsi"/>
          <w:sz w:val="22"/>
          <w:szCs w:val="22"/>
        </w:rPr>
      </w:pPr>
    </w:p>
    <w:p w14:paraId="05547662"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Tussen ondergetekenden</w:t>
      </w:r>
    </w:p>
    <w:p w14:paraId="144E511D" w14:textId="77777777" w:rsidR="005B33DC" w:rsidRPr="009F2C1F" w:rsidRDefault="005B33DC">
      <w:pPr>
        <w:ind w:left="1134"/>
        <w:rPr>
          <w:rFonts w:asciiTheme="minorHAnsi" w:hAnsiTheme="minorHAnsi"/>
          <w:sz w:val="22"/>
          <w:szCs w:val="22"/>
        </w:rPr>
      </w:pPr>
    </w:p>
    <w:p w14:paraId="1B8A9244"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Astellas Pharma Europe B.V.</w:t>
      </w:r>
    </w:p>
    <w:p w14:paraId="2E19EE2E" w14:textId="77777777" w:rsidR="005B33DC" w:rsidRPr="009F2C1F" w:rsidRDefault="005B33DC">
      <w:pPr>
        <w:ind w:left="1134"/>
        <w:rPr>
          <w:rFonts w:asciiTheme="minorHAnsi" w:hAnsiTheme="minorHAnsi"/>
          <w:sz w:val="22"/>
          <w:szCs w:val="22"/>
        </w:rPr>
      </w:pPr>
    </w:p>
    <w:p w14:paraId="33D32C62"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als partij ter ene zijde</w:t>
      </w:r>
    </w:p>
    <w:p w14:paraId="475A84FE" w14:textId="77777777" w:rsidR="005B33DC" w:rsidRPr="009F2C1F" w:rsidRDefault="005B33DC">
      <w:pPr>
        <w:ind w:left="1134"/>
        <w:rPr>
          <w:rFonts w:asciiTheme="minorHAnsi" w:hAnsiTheme="minorHAnsi"/>
          <w:sz w:val="22"/>
          <w:szCs w:val="22"/>
        </w:rPr>
      </w:pPr>
    </w:p>
    <w:p w14:paraId="76ACD27F"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en</w:t>
      </w:r>
    </w:p>
    <w:p w14:paraId="5F144440" w14:textId="77777777" w:rsidR="005B33DC" w:rsidRPr="009F2C1F" w:rsidRDefault="005B33DC">
      <w:pPr>
        <w:ind w:left="1134"/>
        <w:rPr>
          <w:rFonts w:asciiTheme="minorHAnsi" w:hAnsiTheme="minorHAnsi"/>
          <w:sz w:val="22"/>
          <w:szCs w:val="22"/>
        </w:rPr>
      </w:pPr>
    </w:p>
    <w:p w14:paraId="278B3DAB"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FNV te Utrecht</w:t>
      </w:r>
    </w:p>
    <w:p w14:paraId="23C98A9C"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 xml:space="preserve">CNV </w:t>
      </w:r>
      <w:r w:rsidR="0038094F" w:rsidRPr="009F2C1F">
        <w:rPr>
          <w:rFonts w:asciiTheme="minorHAnsi" w:hAnsiTheme="minorHAnsi"/>
          <w:sz w:val="22"/>
          <w:szCs w:val="22"/>
        </w:rPr>
        <w:t xml:space="preserve">Vakmensen </w:t>
      </w:r>
      <w:r w:rsidRPr="009F2C1F">
        <w:rPr>
          <w:rFonts w:asciiTheme="minorHAnsi" w:hAnsiTheme="minorHAnsi"/>
          <w:sz w:val="22"/>
          <w:szCs w:val="22"/>
        </w:rPr>
        <w:t xml:space="preserve">te </w:t>
      </w:r>
      <w:r w:rsidR="004714D8" w:rsidRPr="009F2C1F">
        <w:rPr>
          <w:rFonts w:asciiTheme="minorHAnsi" w:hAnsiTheme="minorHAnsi"/>
          <w:sz w:val="22"/>
          <w:szCs w:val="22"/>
        </w:rPr>
        <w:t>Utrecht</w:t>
      </w:r>
    </w:p>
    <w:p w14:paraId="05D75313"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De Unie te Culemborg</w:t>
      </w:r>
    </w:p>
    <w:p w14:paraId="309AAF8F" w14:textId="77777777" w:rsidR="005B33DC" w:rsidRPr="009F2C1F" w:rsidRDefault="005B33DC">
      <w:pPr>
        <w:ind w:left="1134"/>
        <w:rPr>
          <w:rFonts w:asciiTheme="minorHAnsi" w:hAnsiTheme="minorHAnsi"/>
          <w:sz w:val="22"/>
          <w:szCs w:val="22"/>
        </w:rPr>
      </w:pPr>
    </w:p>
    <w:p w14:paraId="394DC882"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elk als partij ter andere zijde,</w:t>
      </w:r>
    </w:p>
    <w:p w14:paraId="7811E89B" w14:textId="77777777" w:rsidR="005B33DC" w:rsidRPr="009F2C1F" w:rsidRDefault="005B33DC">
      <w:pPr>
        <w:tabs>
          <w:tab w:val="left" w:pos="1134"/>
        </w:tabs>
        <w:ind w:left="1134"/>
        <w:rPr>
          <w:rFonts w:asciiTheme="minorHAnsi" w:hAnsiTheme="minorHAnsi"/>
          <w:sz w:val="22"/>
          <w:szCs w:val="22"/>
        </w:rPr>
      </w:pPr>
      <w:r w:rsidRPr="009F2C1F">
        <w:rPr>
          <w:rFonts w:asciiTheme="minorHAnsi" w:hAnsiTheme="minorHAnsi"/>
          <w:sz w:val="22"/>
          <w:szCs w:val="22"/>
        </w:rPr>
        <w:t>is de volgende collectieve arbeidsovereenkomst aangegaan.</w:t>
      </w:r>
    </w:p>
    <w:p w14:paraId="62158A27" w14:textId="77777777" w:rsidR="005B33DC" w:rsidRPr="009F2C1F" w:rsidRDefault="005B33DC">
      <w:pPr>
        <w:tabs>
          <w:tab w:val="left" w:pos="1134"/>
        </w:tabs>
        <w:ind w:left="1134"/>
        <w:rPr>
          <w:rFonts w:asciiTheme="minorHAnsi" w:hAnsiTheme="minorHAnsi"/>
          <w:sz w:val="22"/>
          <w:szCs w:val="22"/>
        </w:rPr>
      </w:pPr>
    </w:p>
    <w:p w14:paraId="6F61E025"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1.1</w:t>
      </w:r>
      <w:r w:rsidRPr="009F2C1F">
        <w:rPr>
          <w:rFonts w:asciiTheme="minorHAnsi" w:hAnsiTheme="minorHAnsi"/>
          <w:sz w:val="22"/>
          <w:szCs w:val="22"/>
        </w:rPr>
        <w:tab/>
      </w:r>
      <w:r w:rsidRPr="009F2C1F">
        <w:rPr>
          <w:rFonts w:asciiTheme="minorHAnsi" w:hAnsiTheme="minorHAnsi"/>
          <w:b/>
          <w:sz w:val="22"/>
          <w:szCs w:val="22"/>
        </w:rPr>
        <w:t>DEFINITIES EN GRONDSLAGEN</w:t>
      </w:r>
    </w:p>
    <w:p w14:paraId="18E0CD73" w14:textId="77777777" w:rsidR="005B33DC" w:rsidRPr="009F2C1F" w:rsidRDefault="005B33DC">
      <w:pPr>
        <w:rPr>
          <w:rFonts w:asciiTheme="minorHAnsi" w:hAnsiTheme="minorHAnsi"/>
          <w:sz w:val="22"/>
          <w:szCs w:val="22"/>
        </w:rPr>
      </w:pPr>
    </w:p>
    <w:p w14:paraId="03367EBC" w14:textId="77777777" w:rsidR="005B33DC" w:rsidRPr="009F2C1F" w:rsidRDefault="005B33DC">
      <w:pPr>
        <w:tabs>
          <w:tab w:val="left" w:pos="1134"/>
        </w:tabs>
        <w:rPr>
          <w:rFonts w:asciiTheme="minorHAnsi" w:hAnsiTheme="minorHAnsi"/>
          <w:b/>
          <w:sz w:val="22"/>
          <w:szCs w:val="22"/>
        </w:rPr>
      </w:pPr>
      <w:r w:rsidRPr="009F2C1F">
        <w:rPr>
          <w:rFonts w:asciiTheme="minorHAnsi" w:hAnsiTheme="minorHAnsi"/>
          <w:sz w:val="22"/>
          <w:szCs w:val="22"/>
        </w:rPr>
        <w:t>1.1.1</w:t>
      </w:r>
      <w:r w:rsidRPr="009F2C1F">
        <w:rPr>
          <w:rFonts w:asciiTheme="minorHAnsi" w:hAnsiTheme="minorHAnsi"/>
          <w:sz w:val="22"/>
          <w:szCs w:val="22"/>
        </w:rPr>
        <w:tab/>
      </w:r>
      <w:r w:rsidRPr="009F2C1F">
        <w:rPr>
          <w:rFonts w:asciiTheme="minorHAnsi" w:hAnsiTheme="minorHAnsi"/>
          <w:b/>
          <w:sz w:val="22"/>
          <w:szCs w:val="22"/>
        </w:rPr>
        <w:t>Definities</w:t>
      </w:r>
    </w:p>
    <w:p w14:paraId="5CA8B07C" w14:textId="77777777" w:rsidR="005B33DC" w:rsidRPr="009F2C1F" w:rsidRDefault="005B33DC">
      <w:pPr>
        <w:rPr>
          <w:rFonts w:asciiTheme="minorHAnsi" w:hAnsiTheme="minorHAnsi"/>
          <w:b/>
          <w:sz w:val="22"/>
          <w:szCs w:val="22"/>
        </w:rPr>
      </w:pPr>
    </w:p>
    <w:p w14:paraId="4E877C1C" w14:textId="77777777" w:rsidR="005B33DC" w:rsidRPr="009F2C1F" w:rsidRDefault="005B33DC">
      <w:pPr>
        <w:tabs>
          <w:tab w:val="left" w:pos="1134"/>
          <w:tab w:val="left" w:pos="4253"/>
        </w:tabs>
        <w:ind w:left="4536" w:hanging="4536"/>
        <w:rPr>
          <w:rFonts w:asciiTheme="minorHAnsi" w:hAnsiTheme="minorHAnsi"/>
          <w:sz w:val="22"/>
          <w:szCs w:val="22"/>
        </w:rPr>
      </w:pPr>
      <w:r w:rsidRPr="009F2C1F">
        <w:rPr>
          <w:rFonts w:asciiTheme="minorHAnsi" w:hAnsiTheme="minorHAnsi"/>
          <w:b/>
          <w:sz w:val="22"/>
          <w:szCs w:val="22"/>
        </w:rPr>
        <w:tab/>
      </w:r>
      <w:r w:rsidRPr="009F2C1F">
        <w:rPr>
          <w:rFonts w:asciiTheme="minorHAnsi" w:hAnsiTheme="minorHAnsi"/>
          <w:sz w:val="22"/>
          <w:szCs w:val="22"/>
        </w:rPr>
        <w:t>Astellas Pharma Europe B.V.</w:t>
      </w:r>
      <w:r w:rsidRPr="009F2C1F">
        <w:rPr>
          <w:rFonts w:asciiTheme="minorHAnsi" w:hAnsiTheme="minorHAnsi"/>
          <w:sz w:val="22"/>
          <w:szCs w:val="22"/>
        </w:rPr>
        <w:tab/>
        <w:t>:</w:t>
      </w:r>
      <w:r w:rsidRPr="009F2C1F">
        <w:rPr>
          <w:rFonts w:asciiTheme="minorHAnsi" w:hAnsiTheme="minorHAnsi"/>
          <w:sz w:val="22"/>
          <w:szCs w:val="22"/>
        </w:rPr>
        <w:tab/>
        <w:t>besloten vennootschap Astellas Pharma Europe</w:t>
      </w:r>
    </w:p>
    <w:p w14:paraId="3EB120B4" w14:textId="77777777" w:rsidR="005B33DC" w:rsidRPr="009F2C1F" w:rsidRDefault="005B33DC">
      <w:pPr>
        <w:tabs>
          <w:tab w:val="left" w:pos="1134"/>
          <w:tab w:val="left" w:pos="4253"/>
          <w:tab w:val="left" w:pos="4536"/>
        </w:tabs>
        <w:rPr>
          <w:rFonts w:asciiTheme="minorHAnsi" w:hAnsiTheme="minorHAnsi"/>
          <w:sz w:val="22"/>
          <w:szCs w:val="22"/>
        </w:rPr>
      </w:pPr>
      <w:r w:rsidRPr="009F2C1F">
        <w:rPr>
          <w:rFonts w:asciiTheme="minorHAnsi" w:hAnsiTheme="minorHAnsi"/>
          <w:sz w:val="22"/>
          <w:szCs w:val="22"/>
        </w:rPr>
        <w:tab/>
        <w:t>(werkgever)</w:t>
      </w:r>
      <w:r w:rsidRPr="009F2C1F">
        <w:rPr>
          <w:rFonts w:asciiTheme="minorHAnsi" w:hAnsiTheme="minorHAnsi"/>
          <w:sz w:val="22"/>
          <w:szCs w:val="22"/>
        </w:rPr>
        <w:tab/>
      </w:r>
      <w:r w:rsidRPr="009F2C1F">
        <w:rPr>
          <w:rFonts w:asciiTheme="minorHAnsi" w:hAnsiTheme="minorHAnsi"/>
          <w:sz w:val="22"/>
          <w:szCs w:val="22"/>
        </w:rPr>
        <w:tab/>
        <w:t xml:space="preserve">B.V. (APEB) gevestigd te </w:t>
      </w:r>
      <w:r w:rsidR="00F876A4" w:rsidRPr="009F2C1F">
        <w:rPr>
          <w:rFonts w:asciiTheme="minorHAnsi" w:hAnsiTheme="minorHAnsi"/>
          <w:sz w:val="22"/>
          <w:szCs w:val="22"/>
        </w:rPr>
        <w:t>Leiden</w:t>
      </w:r>
    </w:p>
    <w:p w14:paraId="2C406DC3" w14:textId="77777777" w:rsidR="005B33DC" w:rsidRPr="009F2C1F" w:rsidRDefault="005B33DC">
      <w:pPr>
        <w:rPr>
          <w:rFonts w:asciiTheme="minorHAnsi" w:hAnsiTheme="minorHAnsi"/>
          <w:sz w:val="22"/>
          <w:szCs w:val="22"/>
        </w:rPr>
      </w:pPr>
    </w:p>
    <w:p w14:paraId="3EBF998C" w14:textId="77777777" w:rsidR="005B33DC" w:rsidRPr="009F2C1F" w:rsidRDefault="005B33DC">
      <w:pPr>
        <w:tabs>
          <w:tab w:val="left" w:pos="1134"/>
          <w:tab w:val="left" w:pos="4253"/>
        </w:tabs>
        <w:ind w:left="4536" w:hanging="4536"/>
        <w:rPr>
          <w:rFonts w:asciiTheme="minorHAnsi" w:hAnsiTheme="minorHAnsi"/>
          <w:sz w:val="22"/>
          <w:szCs w:val="22"/>
        </w:rPr>
      </w:pPr>
      <w:r w:rsidRPr="009F2C1F">
        <w:rPr>
          <w:rFonts w:asciiTheme="minorHAnsi" w:hAnsiTheme="minorHAnsi"/>
          <w:sz w:val="22"/>
          <w:szCs w:val="22"/>
        </w:rPr>
        <w:tab/>
        <w:t>medewerker*</w:t>
      </w:r>
      <w:r w:rsidRPr="009F2C1F">
        <w:rPr>
          <w:rFonts w:asciiTheme="minorHAnsi" w:hAnsiTheme="minorHAnsi"/>
          <w:sz w:val="22"/>
          <w:szCs w:val="22"/>
        </w:rPr>
        <w:tab/>
        <w:t xml:space="preserve">: </w:t>
      </w:r>
      <w:r w:rsidRPr="009F2C1F">
        <w:rPr>
          <w:rFonts w:asciiTheme="minorHAnsi" w:hAnsiTheme="minorHAnsi"/>
          <w:sz w:val="22"/>
          <w:szCs w:val="22"/>
        </w:rPr>
        <w:tab/>
        <w:t>degene (m/v) die bij werkgever werkzaam is uit hoofde van een met werkgever gesloten arbeids</w:t>
      </w:r>
      <w:r w:rsidRPr="009F2C1F">
        <w:rPr>
          <w:rFonts w:asciiTheme="minorHAnsi" w:hAnsiTheme="minorHAnsi"/>
          <w:sz w:val="22"/>
          <w:szCs w:val="22"/>
        </w:rPr>
        <w:softHyphen/>
        <w:t xml:space="preserve">overeenkomst, en die een functie vervult die is ingedeeld in de functiegroepen 1 t/m 13. Als medewerker in de zin van deze overeenkomst wordt </w:t>
      </w:r>
      <w:r w:rsidRPr="009F2C1F">
        <w:rPr>
          <w:rFonts w:asciiTheme="minorHAnsi" w:hAnsiTheme="minorHAnsi"/>
          <w:b/>
          <w:sz w:val="22"/>
          <w:szCs w:val="22"/>
        </w:rPr>
        <w:t>niet</w:t>
      </w:r>
      <w:r w:rsidRPr="009F2C1F">
        <w:rPr>
          <w:rFonts w:asciiTheme="minorHAnsi" w:hAnsiTheme="minorHAnsi"/>
          <w:sz w:val="22"/>
          <w:szCs w:val="22"/>
        </w:rPr>
        <w:t xml:space="preserve"> beschouwd de stagiair en de </w:t>
      </w:r>
    </w:p>
    <w:p w14:paraId="5772632E" w14:textId="77777777" w:rsidR="005B33DC" w:rsidRPr="009F2C1F" w:rsidRDefault="005B33DC">
      <w:pPr>
        <w:tabs>
          <w:tab w:val="left" w:pos="1134"/>
          <w:tab w:val="left" w:pos="4253"/>
        </w:tabs>
        <w:ind w:left="4536" w:hanging="4536"/>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r>
      <w:r w:rsidRPr="009F2C1F">
        <w:rPr>
          <w:rFonts w:asciiTheme="minorHAnsi" w:hAnsiTheme="minorHAnsi"/>
          <w:sz w:val="22"/>
          <w:szCs w:val="22"/>
        </w:rPr>
        <w:tab/>
        <w:t>vakantiewerker</w:t>
      </w:r>
    </w:p>
    <w:p w14:paraId="5A53B4F3" w14:textId="77777777" w:rsidR="005B33DC" w:rsidRPr="009F2C1F" w:rsidRDefault="005B33DC">
      <w:pPr>
        <w:rPr>
          <w:rFonts w:asciiTheme="minorHAnsi" w:hAnsiTheme="minorHAnsi"/>
          <w:sz w:val="22"/>
          <w:szCs w:val="22"/>
        </w:rPr>
      </w:pPr>
    </w:p>
    <w:p w14:paraId="5851B4EE" w14:textId="77777777" w:rsidR="005B33DC" w:rsidRPr="009F2C1F" w:rsidRDefault="005B33DC">
      <w:pPr>
        <w:tabs>
          <w:tab w:val="left" w:pos="1134"/>
          <w:tab w:val="left" w:pos="4253"/>
        </w:tabs>
        <w:ind w:left="4536" w:hanging="4536"/>
        <w:rPr>
          <w:rFonts w:asciiTheme="minorHAnsi" w:hAnsiTheme="minorHAnsi"/>
          <w:sz w:val="22"/>
          <w:szCs w:val="22"/>
        </w:rPr>
      </w:pPr>
      <w:r w:rsidRPr="009F2C1F">
        <w:rPr>
          <w:rFonts w:asciiTheme="minorHAnsi" w:hAnsiTheme="minorHAnsi"/>
          <w:sz w:val="22"/>
          <w:szCs w:val="22"/>
        </w:rPr>
        <w:tab/>
        <w:t>vakorganisatie*</w:t>
      </w:r>
      <w:r w:rsidRPr="009F2C1F">
        <w:rPr>
          <w:rFonts w:asciiTheme="minorHAnsi" w:hAnsiTheme="minorHAnsi"/>
          <w:sz w:val="22"/>
          <w:szCs w:val="22"/>
        </w:rPr>
        <w:tab/>
        <w:t xml:space="preserve">: </w:t>
      </w:r>
      <w:r w:rsidRPr="009F2C1F">
        <w:rPr>
          <w:rFonts w:asciiTheme="minorHAnsi" w:hAnsiTheme="minorHAnsi"/>
          <w:sz w:val="22"/>
          <w:szCs w:val="22"/>
        </w:rPr>
        <w:tab/>
        <w:t>vereniging van medewerkers waarmee overleg over arbeidsvoorwaarden wordt gevoerd</w:t>
      </w:r>
    </w:p>
    <w:p w14:paraId="5196E274" w14:textId="77777777" w:rsidR="005B33DC" w:rsidRPr="009F2C1F" w:rsidRDefault="005B33DC">
      <w:pPr>
        <w:rPr>
          <w:rFonts w:asciiTheme="minorHAnsi" w:hAnsiTheme="minorHAnsi"/>
          <w:sz w:val="22"/>
          <w:szCs w:val="22"/>
        </w:rPr>
      </w:pPr>
    </w:p>
    <w:p w14:paraId="247A6DBC" w14:textId="77777777" w:rsidR="005B33DC" w:rsidRPr="009F2C1F" w:rsidRDefault="005B33DC">
      <w:pPr>
        <w:tabs>
          <w:tab w:val="left" w:pos="1134"/>
          <w:tab w:val="left" w:pos="4253"/>
        </w:tabs>
        <w:ind w:left="4536" w:hanging="4536"/>
        <w:rPr>
          <w:rFonts w:asciiTheme="minorHAnsi" w:hAnsiTheme="minorHAnsi"/>
          <w:sz w:val="22"/>
          <w:szCs w:val="22"/>
        </w:rPr>
      </w:pPr>
      <w:r w:rsidRPr="009F2C1F">
        <w:rPr>
          <w:rFonts w:asciiTheme="minorHAnsi" w:hAnsiTheme="minorHAnsi"/>
          <w:sz w:val="22"/>
          <w:szCs w:val="22"/>
        </w:rPr>
        <w:tab/>
        <w:t>OR</w:t>
      </w:r>
      <w:r w:rsidRPr="009F2C1F">
        <w:rPr>
          <w:rFonts w:asciiTheme="minorHAnsi" w:hAnsiTheme="minorHAnsi"/>
          <w:sz w:val="22"/>
          <w:szCs w:val="22"/>
        </w:rPr>
        <w:tab/>
        <w:t>:</w:t>
      </w:r>
      <w:r w:rsidRPr="009F2C1F">
        <w:rPr>
          <w:rFonts w:asciiTheme="minorHAnsi" w:hAnsiTheme="minorHAnsi"/>
          <w:sz w:val="22"/>
          <w:szCs w:val="22"/>
        </w:rPr>
        <w:tab/>
        <w:t>Ondernemingsraad, ingesteld ingevolge de Wet op de Ondernemingsraden</w:t>
      </w:r>
    </w:p>
    <w:p w14:paraId="07D086DD" w14:textId="171CF316" w:rsidR="005B33DC" w:rsidRPr="009F2C1F" w:rsidRDefault="005B33DC">
      <w:pPr>
        <w:tabs>
          <w:tab w:val="left" w:pos="1134"/>
          <w:tab w:val="left" w:pos="4253"/>
        </w:tabs>
        <w:ind w:left="4536" w:hanging="4536"/>
        <w:rPr>
          <w:rFonts w:asciiTheme="minorHAnsi" w:hAnsiTheme="minorHAnsi"/>
          <w:sz w:val="22"/>
          <w:szCs w:val="22"/>
        </w:rPr>
      </w:pPr>
    </w:p>
    <w:p w14:paraId="65D27D49" w14:textId="77777777" w:rsidR="005B33DC" w:rsidRPr="009F2C1F" w:rsidRDefault="005B33DC">
      <w:pPr>
        <w:tabs>
          <w:tab w:val="left" w:pos="1134"/>
          <w:tab w:val="left" w:pos="4253"/>
        </w:tabs>
        <w:rPr>
          <w:rFonts w:asciiTheme="minorHAnsi" w:hAnsiTheme="minorHAnsi"/>
          <w:sz w:val="22"/>
          <w:szCs w:val="22"/>
        </w:rPr>
      </w:pPr>
      <w:r w:rsidRPr="009F2C1F">
        <w:rPr>
          <w:rFonts w:asciiTheme="minorHAnsi" w:hAnsiTheme="minorHAnsi"/>
          <w:sz w:val="22"/>
          <w:szCs w:val="22"/>
        </w:rPr>
        <w:tab/>
        <w:t>diensttijd, dienstverband,</w:t>
      </w:r>
    </w:p>
    <w:p w14:paraId="571D51C7" w14:textId="77777777" w:rsidR="005B33DC" w:rsidRPr="009F2C1F" w:rsidRDefault="005B33DC">
      <w:pPr>
        <w:tabs>
          <w:tab w:val="left" w:pos="1134"/>
          <w:tab w:val="left" w:pos="4253"/>
        </w:tabs>
        <w:ind w:left="4536" w:hanging="4536"/>
        <w:rPr>
          <w:rFonts w:asciiTheme="minorHAnsi" w:hAnsiTheme="minorHAnsi"/>
          <w:sz w:val="22"/>
          <w:szCs w:val="22"/>
        </w:rPr>
      </w:pPr>
      <w:r w:rsidRPr="009F2C1F">
        <w:rPr>
          <w:rFonts w:asciiTheme="minorHAnsi" w:hAnsiTheme="minorHAnsi"/>
          <w:sz w:val="22"/>
          <w:szCs w:val="22"/>
        </w:rPr>
        <w:tab/>
        <w:t>dienstjaar</w:t>
      </w:r>
      <w:r w:rsidRPr="009F2C1F">
        <w:rPr>
          <w:rFonts w:asciiTheme="minorHAnsi" w:hAnsiTheme="minorHAnsi"/>
          <w:sz w:val="22"/>
          <w:szCs w:val="22"/>
        </w:rPr>
        <w:tab/>
        <w:t>:</w:t>
      </w:r>
      <w:r w:rsidRPr="009F2C1F">
        <w:rPr>
          <w:rFonts w:asciiTheme="minorHAnsi" w:hAnsiTheme="minorHAnsi"/>
          <w:sz w:val="22"/>
          <w:szCs w:val="22"/>
        </w:rPr>
        <w:tab/>
        <w:t>ononderbroken diensttijd, dienstverband, dienstjaar in dienst van de werkgever daaron</w:t>
      </w:r>
      <w:r w:rsidRPr="009F2C1F">
        <w:rPr>
          <w:rFonts w:asciiTheme="minorHAnsi" w:hAnsiTheme="minorHAnsi"/>
          <w:sz w:val="22"/>
          <w:szCs w:val="22"/>
        </w:rPr>
        <w:softHyphen/>
        <w:t>der mede begrepen de rechtsvoorganger(s) van de werkgever</w:t>
      </w:r>
    </w:p>
    <w:p w14:paraId="1AD72D97" w14:textId="77777777" w:rsidR="005B33DC" w:rsidRPr="009F2C1F" w:rsidRDefault="005B33DC">
      <w:pPr>
        <w:rPr>
          <w:rFonts w:asciiTheme="minorHAnsi" w:hAnsiTheme="minorHAnsi"/>
          <w:sz w:val="22"/>
          <w:szCs w:val="22"/>
        </w:rPr>
      </w:pPr>
    </w:p>
    <w:p w14:paraId="4BFCBBB8" w14:textId="13F36388" w:rsidR="005B33DC" w:rsidRPr="009F2C1F" w:rsidRDefault="005B33DC">
      <w:pPr>
        <w:ind w:left="1134"/>
        <w:rPr>
          <w:rFonts w:asciiTheme="minorHAnsi" w:hAnsiTheme="minorHAnsi"/>
          <w:sz w:val="22"/>
          <w:szCs w:val="22"/>
        </w:rPr>
      </w:pPr>
      <w:r w:rsidRPr="009F2C1F">
        <w:rPr>
          <w:rFonts w:asciiTheme="minorHAnsi" w:hAnsiTheme="minorHAnsi"/>
          <w:sz w:val="22"/>
          <w:szCs w:val="22"/>
        </w:rPr>
        <w:t xml:space="preserve">Tenzij anders vermeld zijn de definities voor alle delen van de </w:t>
      </w:r>
      <w:r w:rsidR="001937BA">
        <w:rPr>
          <w:rFonts w:asciiTheme="minorHAnsi" w:hAnsiTheme="minorHAnsi"/>
          <w:sz w:val="22"/>
          <w:szCs w:val="22"/>
        </w:rPr>
        <w:t>cao</w:t>
      </w:r>
      <w:r w:rsidRPr="009F2C1F">
        <w:rPr>
          <w:rFonts w:asciiTheme="minorHAnsi" w:hAnsiTheme="minorHAnsi"/>
          <w:sz w:val="22"/>
          <w:szCs w:val="22"/>
        </w:rPr>
        <w:t xml:space="preserve"> van toepassing.</w:t>
      </w:r>
    </w:p>
    <w:p w14:paraId="39BA4EB9" w14:textId="77777777" w:rsidR="005B33DC" w:rsidRPr="009F2C1F" w:rsidRDefault="005B33DC">
      <w:pPr>
        <w:ind w:left="1134"/>
        <w:rPr>
          <w:rFonts w:asciiTheme="minorHAnsi" w:hAnsiTheme="minorHAnsi"/>
          <w:sz w:val="22"/>
          <w:szCs w:val="22"/>
        </w:rPr>
      </w:pPr>
    </w:p>
    <w:p w14:paraId="3B6AD09F" w14:textId="70024F42" w:rsidR="005B33DC" w:rsidRPr="009F2C1F" w:rsidRDefault="005B33DC">
      <w:pPr>
        <w:ind w:left="1134"/>
        <w:rPr>
          <w:rFonts w:asciiTheme="minorHAnsi" w:hAnsiTheme="minorHAnsi"/>
          <w:sz w:val="22"/>
          <w:szCs w:val="22"/>
        </w:rPr>
      </w:pPr>
      <w:r w:rsidRPr="009F2C1F">
        <w:rPr>
          <w:rFonts w:asciiTheme="minorHAnsi" w:hAnsiTheme="minorHAnsi"/>
          <w:sz w:val="22"/>
          <w:szCs w:val="22"/>
        </w:rPr>
        <w:t xml:space="preserve">Tenzij anders vermeld gelden alle bepalingen in deze </w:t>
      </w:r>
      <w:r w:rsidR="001937BA">
        <w:rPr>
          <w:rFonts w:asciiTheme="minorHAnsi" w:hAnsiTheme="minorHAnsi"/>
          <w:sz w:val="22"/>
          <w:szCs w:val="22"/>
        </w:rPr>
        <w:t>cao</w:t>
      </w:r>
      <w:r w:rsidRPr="009F2C1F">
        <w:rPr>
          <w:rFonts w:asciiTheme="minorHAnsi" w:hAnsiTheme="minorHAnsi"/>
          <w:sz w:val="22"/>
          <w:szCs w:val="22"/>
        </w:rPr>
        <w:t xml:space="preserve"> naar rato voor parttime medewerkers.</w:t>
      </w:r>
    </w:p>
    <w:p w14:paraId="0BD22D32" w14:textId="77777777" w:rsidR="005B33DC" w:rsidRPr="009F2C1F" w:rsidRDefault="005B33DC">
      <w:pPr>
        <w:ind w:left="1134"/>
        <w:rPr>
          <w:rFonts w:asciiTheme="minorHAnsi" w:hAnsiTheme="minorHAnsi"/>
          <w:sz w:val="22"/>
          <w:szCs w:val="22"/>
        </w:rPr>
      </w:pPr>
    </w:p>
    <w:p w14:paraId="191C8AF1" w14:textId="39F85289" w:rsidR="005B33DC" w:rsidRPr="009F2C1F" w:rsidRDefault="005B33DC">
      <w:pPr>
        <w:ind w:left="1134"/>
        <w:rPr>
          <w:rFonts w:asciiTheme="minorHAnsi" w:hAnsiTheme="minorHAnsi"/>
          <w:sz w:val="22"/>
          <w:szCs w:val="22"/>
        </w:rPr>
      </w:pPr>
      <w:r w:rsidRPr="009F2C1F">
        <w:rPr>
          <w:rFonts w:asciiTheme="minorHAnsi" w:hAnsiTheme="minorHAnsi"/>
          <w:sz w:val="22"/>
          <w:szCs w:val="22"/>
        </w:rPr>
        <w:t xml:space="preserve">Waar in deze </w:t>
      </w:r>
      <w:r w:rsidR="001937BA">
        <w:rPr>
          <w:rFonts w:asciiTheme="minorHAnsi" w:hAnsiTheme="minorHAnsi"/>
          <w:sz w:val="22"/>
          <w:szCs w:val="22"/>
        </w:rPr>
        <w:t>cao</w:t>
      </w:r>
      <w:r w:rsidRPr="009F2C1F">
        <w:rPr>
          <w:rFonts w:asciiTheme="minorHAnsi" w:hAnsiTheme="minorHAnsi"/>
          <w:sz w:val="22"/>
          <w:szCs w:val="22"/>
        </w:rPr>
        <w:t xml:space="preserve"> sprake is van “hij” dient ook “zij” te worden gelezen (voor mannelijke vervoegingen moeten ook vrouwelijke vervoegingen gelezen worden).</w:t>
      </w:r>
      <w:r w:rsidR="00796E1F">
        <w:rPr>
          <w:rFonts w:asciiTheme="minorHAnsi" w:hAnsiTheme="minorHAnsi"/>
          <w:sz w:val="22"/>
          <w:szCs w:val="22"/>
        </w:rPr>
        <w:t xml:space="preserve"> </w:t>
      </w:r>
    </w:p>
    <w:p w14:paraId="226951B1" w14:textId="77777777" w:rsidR="00B3020F" w:rsidRPr="009F2C1F" w:rsidRDefault="00B3020F">
      <w:pPr>
        <w:tabs>
          <w:tab w:val="left" w:pos="993"/>
        </w:tabs>
        <w:ind w:left="1134"/>
        <w:rPr>
          <w:rFonts w:asciiTheme="minorHAnsi" w:hAnsiTheme="minorHAnsi"/>
          <w:sz w:val="22"/>
          <w:szCs w:val="22"/>
        </w:rPr>
      </w:pPr>
    </w:p>
    <w:p w14:paraId="3D6FB803" w14:textId="77777777" w:rsidR="005B33DC" w:rsidRPr="009F2C1F" w:rsidRDefault="005B33DC">
      <w:pPr>
        <w:tabs>
          <w:tab w:val="left" w:pos="993"/>
        </w:tabs>
        <w:ind w:left="1134"/>
        <w:rPr>
          <w:rFonts w:asciiTheme="minorHAnsi" w:hAnsiTheme="minorHAnsi"/>
          <w:sz w:val="22"/>
          <w:szCs w:val="22"/>
        </w:rPr>
      </w:pPr>
      <w:r w:rsidRPr="009F2C1F">
        <w:rPr>
          <w:rFonts w:asciiTheme="minorHAnsi" w:hAnsiTheme="minorHAnsi"/>
          <w:sz w:val="22"/>
          <w:szCs w:val="22"/>
        </w:rPr>
        <w:t>Onder ‘echtgeno(o)t(e)’ wordt eveneens verstaan:</w:t>
      </w:r>
    </w:p>
    <w:p w14:paraId="01F31439" w14:textId="77777777" w:rsidR="007B36CA" w:rsidRDefault="005B33DC">
      <w:pPr>
        <w:numPr>
          <w:ilvl w:val="0"/>
          <w:numId w:val="3"/>
        </w:numPr>
        <w:tabs>
          <w:tab w:val="clear" w:pos="1494"/>
          <w:tab w:val="num" w:pos="1418"/>
        </w:tabs>
        <w:rPr>
          <w:rFonts w:asciiTheme="minorHAnsi" w:hAnsiTheme="minorHAnsi"/>
          <w:sz w:val="22"/>
          <w:szCs w:val="22"/>
        </w:rPr>
      </w:pPr>
      <w:r w:rsidRPr="009F2C1F">
        <w:rPr>
          <w:rFonts w:asciiTheme="minorHAnsi" w:hAnsiTheme="minorHAnsi"/>
          <w:sz w:val="22"/>
          <w:szCs w:val="22"/>
        </w:rPr>
        <w:t>de geregistreerd partner</w:t>
      </w:r>
    </w:p>
    <w:p w14:paraId="655B8CF8" w14:textId="77777777" w:rsidR="007B36CA" w:rsidRDefault="005B33DC">
      <w:pPr>
        <w:numPr>
          <w:ilvl w:val="0"/>
          <w:numId w:val="3"/>
        </w:numPr>
        <w:tabs>
          <w:tab w:val="clear" w:pos="1494"/>
        </w:tabs>
        <w:ind w:left="1418" w:hanging="284"/>
        <w:rPr>
          <w:rFonts w:asciiTheme="minorHAnsi" w:hAnsiTheme="minorHAnsi"/>
          <w:sz w:val="22"/>
          <w:szCs w:val="22"/>
        </w:rPr>
      </w:pPr>
      <w:r w:rsidRPr="009F2C1F">
        <w:rPr>
          <w:rFonts w:asciiTheme="minorHAnsi" w:hAnsiTheme="minorHAnsi"/>
          <w:sz w:val="22"/>
          <w:szCs w:val="22"/>
        </w:rPr>
        <w:t>die ongehuwde man of vrouw waarmee de medewerker ongehuwd samenwoont, indien:</w:t>
      </w:r>
    </w:p>
    <w:p w14:paraId="0D771E0A" w14:textId="2523F1AC" w:rsidR="007B36CA" w:rsidRDefault="005B33DC" w:rsidP="00891CC5">
      <w:pPr>
        <w:numPr>
          <w:ilvl w:val="0"/>
          <w:numId w:val="3"/>
        </w:numPr>
        <w:tabs>
          <w:tab w:val="clear" w:pos="1494"/>
          <w:tab w:val="num" w:pos="1418"/>
        </w:tabs>
        <w:ind w:left="1418" w:hanging="284"/>
        <w:rPr>
          <w:rFonts w:asciiTheme="minorHAnsi" w:hAnsiTheme="minorHAnsi"/>
          <w:sz w:val="22"/>
          <w:szCs w:val="22"/>
        </w:rPr>
      </w:pPr>
      <w:r w:rsidRPr="009F2C1F">
        <w:rPr>
          <w:rFonts w:asciiTheme="minorHAnsi" w:hAnsiTheme="minorHAnsi"/>
          <w:sz w:val="22"/>
          <w:szCs w:val="22"/>
        </w:rPr>
        <w:t>samenlevingsverband.</w:t>
      </w:r>
    </w:p>
    <w:p w14:paraId="2DC81404" w14:textId="77777777" w:rsidR="005B33DC" w:rsidRPr="009F2C1F" w:rsidRDefault="005B33DC">
      <w:pPr>
        <w:tabs>
          <w:tab w:val="left" w:pos="993"/>
        </w:tabs>
        <w:ind w:left="1134"/>
        <w:rPr>
          <w:rFonts w:asciiTheme="minorHAnsi" w:hAnsiTheme="minorHAnsi"/>
          <w:sz w:val="22"/>
          <w:szCs w:val="22"/>
        </w:rPr>
      </w:pPr>
    </w:p>
    <w:p w14:paraId="6FB4A1A3" w14:textId="77777777" w:rsidR="005B33DC" w:rsidRPr="009F2C1F" w:rsidRDefault="005B33DC">
      <w:pPr>
        <w:tabs>
          <w:tab w:val="left" w:pos="1134"/>
        </w:tabs>
        <w:ind w:left="1134"/>
        <w:rPr>
          <w:rFonts w:asciiTheme="minorHAnsi" w:hAnsiTheme="minorHAnsi"/>
          <w:sz w:val="22"/>
          <w:szCs w:val="22"/>
        </w:rPr>
      </w:pPr>
      <w:r w:rsidRPr="009F2C1F">
        <w:rPr>
          <w:rFonts w:asciiTheme="minorHAnsi" w:hAnsiTheme="minorHAnsi"/>
          <w:sz w:val="22"/>
          <w:szCs w:val="22"/>
        </w:rPr>
        <w:t>* Deze begrippen kunnen ook in het meervoud worden gebruikt.</w:t>
      </w:r>
    </w:p>
    <w:p w14:paraId="7FA9CF4A" w14:textId="77777777" w:rsidR="005B33DC" w:rsidRPr="009F2C1F" w:rsidRDefault="005B33DC">
      <w:pPr>
        <w:tabs>
          <w:tab w:val="left" w:pos="1134"/>
        </w:tabs>
        <w:ind w:left="1134"/>
        <w:rPr>
          <w:rFonts w:asciiTheme="minorHAnsi" w:hAnsiTheme="minorHAnsi"/>
          <w:sz w:val="22"/>
          <w:szCs w:val="22"/>
        </w:rPr>
      </w:pPr>
      <w:r w:rsidRPr="009F2C1F">
        <w:rPr>
          <w:rFonts w:asciiTheme="minorHAnsi" w:hAnsiTheme="minorHAnsi"/>
          <w:sz w:val="22"/>
          <w:szCs w:val="22"/>
        </w:rPr>
        <w:br w:type="page"/>
      </w:r>
    </w:p>
    <w:p w14:paraId="30824B6F"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lastRenderedPageBreak/>
        <w:t>1.2</w:t>
      </w:r>
      <w:r w:rsidRPr="009F2C1F">
        <w:rPr>
          <w:rFonts w:asciiTheme="minorHAnsi" w:hAnsiTheme="minorHAnsi"/>
          <w:sz w:val="22"/>
          <w:szCs w:val="22"/>
        </w:rPr>
        <w:tab/>
      </w:r>
      <w:r w:rsidRPr="009F2C1F">
        <w:rPr>
          <w:rFonts w:asciiTheme="minorHAnsi" w:hAnsiTheme="minorHAnsi"/>
          <w:b/>
          <w:sz w:val="22"/>
          <w:szCs w:val="22"/>
        </w:rPr>
        <w:t>ALGEMENE BEPALINGEN</w:t>
      </w:r>
    </w:p>
    <w:p w14:paraId="1194BD6A" w14:textId="77777777" w:rsidR="005B33DC" w:rsidRPr="009F2C1F" w:rsidRDefault="005B33DC">
      <w:pPr>
        <w:ind w:left="709" w:hanging="709"/>
        <w:rPr>
          <w:rFonts w:asciiTheme="minorHAnsi" w:hAnsiTheme="minorHAnsi"/>
          <w:sz w:val="22"/>
          <w:szCs w:val="22"/>
        </w:rPr>
      </w:pPr>
    </w:p>
    <w:p w14:paraId="1233480E" w14:textId="77777777" w:rsidR="005B33DC" w:rsidRPr="009F2C1F" w:rsidRDefault="005B33DC" w:rsidP="00FD5902">
      <w:pPr>
        <w:tabs>
          <w:tab w:val="left" w:pos="1134"/>
        </w:tabs>
        <w:ind w:left="1134" w:hanging="1134"/>
        <w:rPr>
          <w:rFonts w:asciiTheme="minorHAnsi" w:hAnsiTheme="minorHAnsi"/>
          <w:sz w:val="22"/>
          <w:szCs w:val="22"/>
        </w:rPr>
      </w:pPr>
      <w:r w:rsidRPr="009F2C1F">
        <w:rPr>
          <w:rFonts w:asciiTheme="minorHAnsi" w:hAnsiTheme="minorHAnsi"/>
          <w:sz w:val="22"/>
          <w:szCs w:val="22"/>
        </w:rPr>
        <w:t>1.2.1</w:t>
      </w:r>
      <w:r w:rsidRPr="009F2C1F">
        <w:rPr>
          <w:rFonts w:asciiTheme="minorHAnsi" w:hAnsiTheme="minorHAnsi"/>
          <w:sz w:val="22"/>
          <w:szCs w:val="22"/>
        </w:rPr>
        <w:tab/>
      </w:r>
      <w:r w:rsidRPr="009F2C1F">
        <w:rPr>
          <w:rFonts w:asciiTheme="minorHAnsi" w:hAnsiTheme="minorHAnsi"/>
          <w:b/>
          <w:sz w:val="22"/>
          <w:szCs w:val="22"/>
        </w:rPr>
        <w:t>Verplichtingen van werkgever</w:t>
      </w:r>
    </w:p>
    <w:p w14:paraId="545FEB92" w14:textId="77777777" w:rsidR="005B33DC" w:rsidRPr="009F2C1F" w:rsidRDefault="005B33DC">
      <w:pPr>
        <w:tabs>
          <w:tab w:val="center" w:pos="-2127"/>
        </w:tabs>
        <w:ind w:left="1560" w:hanging="1560"/>
        <w:rPr>
          <w:rFonts w:asciiTheme="minorHAnsi" w:hAnsiTheme="minorHAnsi"/>
          <w:sz w:val="22"/>
          <w:szCs w:val="22"/>
        </w:rPr>
      </w:pPr>
    </w:p>
    <w:p w14:paraId="7EDD1980" w14:textId="309927F2" w:rsidR="005B33DC" w:rsidRPr="009F2C1F" w:rsidRDefault="005B33DC">
      <w:pPr>
        <w:tabs>
          <w:tab w:val="center" w:pos="-2127"/>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Werkgever verplicht zich de </w:t>
      </w:r>
      <w:r w:rsidR="001937BA">
        <w:rPr>
          <w:rFonts w:asciiTheme="minorHAnsi" w:hAnsiTheme="minorHAnsi"/>
          <w:sz w:val="22"/>
          <w:szCs w:val="22"/>
        </w:rPr>
        <w:t>cao</w:t>
      </w:r>
      <w:r w:rsidRPr="009F2C1F">
        <w:rPr>
          <w:rFonts w:asciiTheme="minorHAnsi" w:hAnsiTheme="minorHAnsi"/>
          <w:sz w:val="22"/>
          <w:szCs w:val="22"/>
        </w:rPr>
        <w:t xml:space="preserve"> naar de maatstaven van redelijkheid en billijkheid na te komen.</w:t>
      </w:r>
    </w:p>
    <w:p w14:paraId="03283F10" w14:textId="77777777" w:rsidR="005B33DC" w:rsidRPr="009F2C1F" w:rsidRDefault="005B33DC">
      <w:pPr>
        <w:tabs>
          <w:tab w:val="center" w:pos="-2127"/>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Werkgever verplicht zich geen uitsluiting toe te passen noch toepassing daarvan te zullen bevorderen.</w:t>
      </w:r>
    </w:p>
    <w:p w14:paraId="3A07EA28" w14:textId="05C0272C"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 xml:space="preserve">Werkgever verplicht zich geen medewerkers in dienst te nemen of te houden op voorwaarden die strijdig zijn met het bepaalde in deze </w:t>
      </w:r>
      <w:r w:rsidR="001937BA">
        <w:rPr>
          <w:rFonts w:asciiTheme="minorHAnsi" w:hAnsiTheme="minorHAnsi"/>
          <w:sz w:val="22"/>
          <w:szCs w:val="22"/>
        </w:rPr>
        <w:t>cao</w:t>
      </w:r>
      <w:r w:rsidRPr="009F2C1F">
        <w:rPr>
          <w:rFonts w:asciiTheme="minorHAnsi" w:hAnsiTheme="minorHAnsi"/>
          <w:sz w:val="22"/>
          <w:szCs w:val="22"/>
        </w:rPr>
        <w:t>.</w:t>
      </w:r>
    </w:p>
    <w:p w14:paraId="5CAED3DA" w14:textId="24F93FE2"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 xml:space="preserve">Werkgever verplicht zich generlei actie te zullen voeren of te bevorderen welke tot doel heeft wijzigingen te brengen in de </w:t>
      </w:r>
      <w:r w:rsidR="001937BA">
        <w:rPr>
          <w:rFonts w:asciiTheme="minorHAnsi" w:hAnsiTheme="minorHAnsi"/>
          <w:sz w:val="22"/>
          <w:szCs w:val="22"/>
        </w:rPr>
        <w:t>cao</w:t>
      </w:r>
      <w:r w:rsidRPr="009F2C1F">
        <w:rPr>
          <w:rFonts w:asciiTheme="minorHAnsi" w:hAnsiTheme="minorHAnsi"/>
          <w:sz w:val="22"/>
          <w:szCs w:val="22"/>
        </w:rPr>
        <w:t>.</w:t>
      </w:r>
    </w:p>
    <w:p w14:paraId="3A024270" w14:textId="10FA2C36"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 xml:space="preserve">Werkgever verplicht zich een exemplaar van deze </w:t>
      </w:r>
      <w:r w:rsidR="001937BA">
        <w:rPr>
          <w:rFonts w:asciiTheme="minorHAnsi" w:hAnsiTheme="minorHAnsi"/>
          <w:sz w:val="22"/>
          <w:szCs w:val="22"/>
        </w:rPr>
        <w:t>cao</w:t>
      </w:r>
      <w:r w:rsidRPr="009F2C1F">
        <w:rPr>
          <w:rFonts w:asciiTheme="minorHAnsi" w:hAnsiTheme="minorHAnsi"/>
          <w:sz w:val="22"/>
          <w:szCs w:val="22"/>
        </w:rPr>
        <w:t xml:space="preserve"> en alle wijzigingen ter beschikking te stellen aan de medewerker.</w:t>
      </w:r>
    </w:p>
    <w:p w14:paraId="03BBA047" w14:textId="5994756F"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Iedere medewerker ontvangt een schriftelijke bevestiging van de arbeidsover</w:t>
      </w:r>
      <w:r w:rsidRPr="009F2C1F">
        <w:rPr>
          <w:rFonts w:asciiTheme="minorHAnsi" w:hAnsiTheme="minorHAnsi"/>
          <w:sz w:val="22"/>
          <w:szCs w:val="22"/>
        </w:rPr>
        <w:softHyphen/>
        <w:t xml:space="preserve">eenkomst. De arbeidsovereenkomst mag geen bepalingen bevatten, die in strijd zijn met de inhoud van de </w:t>
      </w:r>
      <w:r w:rsidR="001937BA">
        <w:rPr>
          <w:rFonts w:asciiTheme="minorHAnsi" w:hAnsiTheme="minorHAnsi"/>
          <w:sz w:val="22"/>
          <w:szCs w:val="22"/>
        </w:rPr>
        <w:t>cao</w:t>
      </w:r>
      <w:r w:rsidRPr="009F2C1F">
        <w:rPr>
          <w:rFonts w:asciiTheme="minorHAnsi" w:hAnsiTheme="minorHAnsi"/>
          <w:sz w:val="22"/>
          <w:szCs w:val="22"/>
        </w:rPr>
        <w:t>.</w:t>
      </w:r>
    </w:p>
    <w:p w14:paraId="5000723F" w14:textId="77777777" w:rsidR="005B33DC" w:rsidRPr="009F2C1F" w:rsidRDefault="005B33DC">
      <w:pPr>
        <w:ind w:left="709" w:hanging="709"/>
        <w:rPr>
          <w:rFonts w:asciiTheme="minorHAnsi" w:hAnsiTheme="minorHAnsi"/>
          <w:sz w:val="22"/>
          <w:szCs w:val="22"/>
        </w:rPr>
      </w:pPr>
    </w:p>
    <w:p w14:paraId="3C2BCC67" w14:textId="77777777" w:rsidR="005B33DC" w:rsidRPr="009F2C1F" w:rsidRDefault="005B33DC">
      <w:pPr>
        <w:ind w:left="1134" w:hanging="1134"/>
        <w:rPr>
          <w:rFonts w:asciiTheme="minorHAnsi" w:hAnsiTheme="minorHAnsi"/>
          <w:sz w:val="22"/>
          <w:szCs w:val="22"/>
        </w:rPr>
      </w:pPr>
      <w:r w:rsidRPr="009F2C1F">
        <w:rPr>
          <w:rFonts w:asciiTheme="minorHAnsi" w:hAnsiTheme="minorHAnsi"/>
          <w:sz w:val="22"/>
          <w:szCs w:val="22"/>
        </w:rPr>
        <w:t>1.2.2</w:t>
      </w:r>
      <w:r w:rsidRPr="009F2C1F">
        <w:rPr>
          <w:rFonts w:asciiTheme="minorHAnsi" w:hAnsiTheme="minorHAnsi"/>
          <w:sz w:val="22"/>
          <w:szCs w:val="22"/>
        </w:rPr>
        <w:tab/>
      </w:r>
      <w:r w:rsidRPr="009F2C1F">
        <w:rPr>
          <w:rFonts w:asciiTheme="minorHAnsi" w:hAnsiTheme="minorHAnsi"/>
          <w:b/>
          <w:sz w:val="22"/>
          <w:szCs w:val="22"/>
        </w:rPr>
        <w:t>Fusie en reorganisatie</w:t>
      </w:r>
    </w:p>
    <w:p w14:paraId="774D6C5F" w14:textId="77777777" w:rsidR="005B33DC" w:rsidRPr="009F2C1F" w:rsidRDefault="005B33DC">
      <w:pPr>
        <w:ind w:left="709" w:hanging="709"/>
        <w:rPr>
          <w:rFonts w:asciiTheme="minorHAnsi" w:hAnsiTheme="minorHAnsi"/>
          <w:sz w:val="22"/>
          <w:szCs w:val="22"/>
        </w:rPr>
      </w:pPr>
    </w:p>
    <w:p w14:paraId="70437A5C"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Onverminderd de verplichting die voortvloeit uit het SER-besluit-fusiege</w:t>
      </w:r>
      <w:r w:rsidRPr="009F2C1F">
        <w:rPr>
          <w:rFonts w:asciiTheme="minorHAnsi" w:hAnsiTheme="minorHAnsi"/>
          <w:sz w:val="22"/>
          <w:szCs w:val="22"/>
        </w:rPr>
        <w:softHyphen/>
        <w:t>dragsregels zal de werkgever als hij overweegt een fusie aan te gaan, een on</w:t>
      </w:r>
      <w:r w:rsidRPr="009F2C1F">
        <w:rPr>
          <w:rFonts w:asciiTheme="minorHAnsi" w:hAnsiTheme="minorHAnsi"/>
          <w:sz w:val="22"/>
          <w:szCs w:val="22"/>
        </w:rPr>
        <w:softHyphen/>
        <w:t>derneming of een bedrijfsonderdeel daarvan te sluiten en/of het mede</w:t>
      </w:r>
      <w:r w:rsidRPr="009F2C1F">
        <w:rPr>
          <w:rFonts w:asciiTheme="minorHAnsi" w:hAnsiTheme="minorHAnsi"/>
          <w:sz w:val="22"/>
          <w:szCs w:val="22"/>
        </w:rPr>
        <w:softHyphen/>
        <w:t>werkers</w:t>
      </w:r>
      <w:r w:rsidRPr="009F2C1F">
        <w:rPr>
          <w:rFonts w:asciiTheme="minorHAnsi" w:hAnsiTheme="minorHAnsi"/>
          <w:sz w:val="22"/>
          <w:szCs w:val="22"/>
        </w:rPr>
        <w:softHyphen/>
        <w:t>bestand ingrijpend te reorganiseren, bij het nemen van zijn beslissing de so</w:t>
      </w:r>
      <w:r w:rsidRPr="009F2C1F">
        <w:rPr>
          <w:rFonts w:asciiTheme="minorHAnsi" w:hAnsiTheme="minorHAnsi"/>
          <w:sz w:val="22"/>
          <w:szCs w:val="22"/>
        </w:rPr>
        <w:softHyphen/>
        <w:t>ciale consequenties betrekken.</w:t>
      </w:r>
    </w:p>
    <w:p w14:paraId="67BA1361"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In verband daarmede zal de werkgever, zo spoedig als de noodzakelijke ge</w:t>
      </w:r>
      <w:r w:rsidRPr="009F2C1F">
        <w:rPr>
          <w:rFonts w:asciiTheme="minorHAnsi" w:hAnsiTheme="minorHAnsi"/>
          <w:sz w:val="22"/>
          <w:szCs w:val="22"/>
        </w:rPr>
        <w:softHyphen/>
        <w:t>heimhouding dit mogelijk maakt, de vakorganisaties en de OR, en vervolgens de medewerkers inlichten over de overwogen maatregelen.</w:t>
      </w:r>
    </w:p>
    <w:p w14:paraId="68866918"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Aansluitend hierop zal de werkgever de overwogen maatregelen en de daaruit eventueel voor de medewerkers of een aantal medewerkers voortvloeiende gevolgen bespreken met de vakorganisaties en de OR, teneinde deze in de gelegenheid te stellen hun zienswijze naar voren te brengen en hierdoor (eventueel) de beslissing van de werkgever te beïnvloeden.</w:t>
      </w:r>
    </w:p>
    <w:p w14:paraId="077ABD66"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ab/>
        <w:t>De werkgever zal de resultaten van dit beraad mededelen aan de raad van commissarissen.</w:t>
      </w:r>
    </w:p>
    <w:p w14:paraId="0AC0B951"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 xml:space="preserve">4. </w:t>
      </w:r>
      <w:r w:rsidRPr="009F2C1F">
        <w:rPr>
          <w:rFonts w:asciiTheme="minorHAnsi" w:hAnsiTheme="minorHAnsi"/>
          <w:sz w:val="22"/>
          <w:szCs w:val="22"/>
        </w:rPr>
        <w:tab/>
        <w:t>Indien de in lid 3 genoemde gevolgen voor de medewerkers of een aantal medewerkers zijn te verwachten, zal de werkgever in overleg met de vakor</w:t>
      </w:r>
      <w:r w:rsidRPr="009F2C1F">
        <w:rPr>
          <w:rFonts w:asciiTheme="minorHAnsi" w:hAnsiTheme="minorHAnsi"/>
          <w:sz w:val="22"/>
          <w:szCs w:val="22"/>
        </w:rPr>
        <w:softHyphen/>
        <w:t>ganisaties een sociaal plan opstellen, waarin wordt aangegeven met welke belangen van de medewerkers in het bijzonder rekening dient te worden ge</w:t>
      </w:r>
      <w:r w:rsidRPr="009F2C1F">
        <w:rPr>
          <w:rFonts w:asciiTheme="minorHAnsi" w:hAnsiTheme="minorHAnsi"/>
          <w:sz w:val="22"/>
          <w:szCs w:val="22"/>
        </w:rPr>
        <w:softHyphen/>
        <w:t>houden, en welke voorzieningen in verband daarmee kunnen worden ge</w:t>
      </w:r>
      <w:r w:rsidRPr="009F2C1F">
        <w:rPr>
          <w:rFonts w:asciiTheme="minorHAnsi" w:hAnsiTheme="minorHAnsi"/>
          <w:sz w:val="22"/>
          <w:szCs w:val="22"/>
        </w:rPr>
        <w:softHyphen/>
        <w:t>troffen.</w:t>
      </w:r>
    </w:p>
    <w:p w14:paraId="1E9201F0"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in een sociaal plan voorkomende financiële regelingen komen ten laste van werkgever, voor zover daarin niet wordt voorzien door een wettelijke regeling.</w:t>
      </w:r>
    </w:p>
    <w:p w14:paraId="62611FCA" w14:textId="77777777" w:rsidR="005B33DC" w:rsidRPr="009F2C1F" w:rsidRDefault="005B33DC">
      <w:pPr>
        <w:ind w:left="709" w:hanging="709"/>
        <w:rPr>
          <w:rFonts w:asciiTheme="minorHAnsi" w:hAnsiTheme="minorHAnsi"/>
          <w:sz w:val="22"/>
          <w:szCs w:val="22"/>
        </w:rPr>
      </w:pPr>
    </w:p>
    <w:p w14:paraId="430D6CC9"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1.2.3</w:t>
      </w:r>
      <w:r w:rsidRPr="009F2C1F">
        <w:rPr>
          <w:rFonts w:asciiTheme="minorHAnsi" w:hAnsiTheme="minorHAnsi"/>
          <w:sz w:val="22"/>
          <w:szCs w:val="22"/>
        </w:rPr>
        <w:tab/>
      </w:r>
      <w:r w:rsidRPr="009F2C1F">
        <w:rPr>
          <w:rFonts w:asciiTheme="minorHAnsi" w:hAnsiTheme="minorHAnsi"/>
          <w:b/>
          <w:sz w:val="22"/>
          <w:szCs w:val="22"/>
        </w:rPr>
        <w:t>Verplichtingen van de vakorganisaties</w:t>
      </w:r>
    </w:p>
    <w:p w14:paraId="75134424" w14:textId="77777777" w:rsidR="005B33DC" w:rsidRPr="009F2C1F" w:rsidRDefault="005B33DC">
      <w:pPr>
        <w:ind w:left="709" w:hanging="709"/>
        <w:rPr>
          <w:rFonts w:asciiTheme="minorHAnsi" w:hAnsiTheme="minorHAnsi"/>
          <w:sz w:val="22"/>
          <w:szCs w:val="22"/>
        </w:rPr>
      </w:pPr>
    </w:p>
    <w:p w14:paraId="7F2A1335" w14:textId="1F8FD729"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De vakorganisaties verplichten zich de </w:t>
      </w:r>
      <w:r w:rsidR="001937BA">
        <w:rPr>
          <w:rFonts w:asciiTheme="minorHAnsi" w:hAnsiTheme="minorHAnsi"/>
          <w:sz w:val="22"/>
          <w:szCs w:val="22"/>
        </w:rPr>
        <w:t>cao</w:t>
      </w:r>
      <w:r w:rsidRPr="009F2C1F">
        <w:rPr>
          <w:rFonts w:asciiTheme="minorHAnsi" w:hAnsiTheme="minorHAnsi"/>
          <w:sz w:val="22"/>
          <w:szCs w:val="22"/>
        </w:rPr>
        <w:t xml:space="preserve"> naar de maatstaven van redelijkheid en billijkheid na te komen.</w:t>
      </w:r>
    </w:p>
    <w:p w14:paraId="0C2FDB75"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vakorganisaties verplichten zich geen stakingen in de onderneming van de werkgever te zullen toepassen, noch toepassing daarvan te zullen bevorderen.</w:t>
      </w:r>
    </w:p>
    <w:p w14:paraId="146C8E53" w14:textId="77777777" w:rsidR="00FD5902" w:rsidRDefault="00FD5902">
      <w:pPr>
        <w:tabs>
          <w:tab w:val="left" w:pos="1701"/>
        </w:tabs>
        <w:ind w:left="1560" w:hanging="426"/>
        <w:rPr>
          <w:rFonts w:asciiTheme="minorHAnsi" w:hAnsiTheme="minorHAnsi"/>
          <w:sz w:val="22"/>
          <w:szCs w:val="22"/>
        </w:rPr>
      </w:pPr>
      <w:r>
        <w:rPr>
          <w:rFonts w:asciiTheme="minorHAnsi" w:hAnsiTheme="minorHAnsi"/>
          <w:sz w:val="22"/>
          <w:szCs w:val="22"/>
        </w:rPr>
        <w:br w:type="page"/>
      </w:r>
    </w:p>
    <w:p w14:paraId="2302CD14" w14:textId="2FBBE568" w:rsidR="005B33DC" w:rsidRPr="009F2C1F" w:rsidRDefault="005B33DC">
      <w:pPr>
        <w:tabs>
          <w:tab w:val="left" w:pos="1701"/>
        </w:tabs>
        <w:ind w:left="1560" w:hanging="426"/>
        <w:rPr>
          <w:rFonts w:asciiTheme="minorHAnsi" w:hAnsiTheme="minorHAnsi"/>
          <w:sz w:val="22"/>
          <w:szCs w:val="22"/>
        </w:rPr>
      </w:pPr>
      <w:r w:rsidRPr="009F2C1F">
        <w:rPr>
          <w:rFonts w:asciiTheme="minorHAnsi" w:hAnsiTheme="minorHAnsi"/>
          <w:sz w:val="22"/>
          <w:szCs w:val="22"/>
        </w:rPr>
        <w:lastRenderedPageBreak/>
        <w:t>3.</w:t>
      </w:r>
      <w:r w:rsidRPr="009F2C1F">
        <w:rPr>
          <w:rFonts w:asciiTheme="minorHAnsi" w:hAnsiTheme="minorHAnsi"/>
          <w:sz w:val="22"/>
          <w:szCs w:val="22"/>
        </w:rPr>
        <w:tab/>
        <w:t xml:space="preserve">De vakorganisaties verplichten zich met alle hun ten dienste staande middelen nakoming van de </w:t>
      </w:r>
      <w:r w:rsidR="001937BA">
        <w:rPr>
          <w:rFonts w:asciiTheme="minorHAnsi" w:hAnsiTheme="minorHAnsi"/>
          <w:sz w:val="22"/>
          <w:szCs w:val="22"/>
        </w:rPr>
        <w:t>cao</w:t>
      </w:r>
      <w:r w:rsidRPr="009F2C1F">
        <w:rPr>
          <w:rFonts w:asciiTheme="minorHAnsi" w:hAnsiTheme="minorHAnsi"/>
          <w:sz w:val="22"/>
          <w:szCs w:val="22"/>
        </w:rPr>
        <w:t xml:space="preserve"> door hun leden te zullen bevorderen, generlei actie te zullen voeren of te zullen bevorderen welke beoogt wijziging in de </w:t>
      </w:r>
      <w:r w:rsidR="001937BA">
        <w:rPr>
          <w:rFonts w:asciiTheme="minorHAnsi" w:hAnsiTheme="minorHAnsi"/>
          <w:sz w:val="22"/>
          <w:szCs w:val="22"/>
        </w:rPr>
        <w:t>cao</w:t>
      </w:r>
      <w:r w:rsidRPr="009F2C1F">
        <w:rPr>
          <w:rFonts w:asciiTheme="minorHAnsi" w:hAnsiTheme="minorHAnsi"/>
          <w:sz w:val="22"/>
          <w:szCs w:val="22"/>
        </w:rPr>
        <w:t xml:space="preserve"> te brengen en voorts hun krachtige medewerking aan werkgever te zullen verlenen tot ongestoorde voortzetting van de onderneming.</w:t>
      </w:r>
    </w:p>
    <w:p w14:paraId="3D824D3C" w14:textId="4EA48E29" w:rsidR="005B33DC"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Het in lid 2 bedoelde stakingsverbod geldt niet indien werkgever heeft besloten:</w:t>
      </w:r>
    </w:p>
    <w:p w14:paraId="19EEAAFD" w14:textId="77777777" w:rsidR="00643B72" w:rsidRPr="009F2C1F" w:rsidRDefault="00643B72">
      <w:pPr>
        <w:ind w:left="1560" w:hanging="426"/>
        <w:rPr>
          <w:rFonts w:asciiTheme="minorHAnsi" w:hAnsiTheme="minorHAnsi"/>
          <w:sz w:val="22"/>
          <w:szCs w:val="22"/>
        </w:rPr>
      </w:pPr>
    </w:p>
    <w:p w14:paraId="4AD9CFE3" w14:textId="77777777" w:rsidR="005B33DC" w:rsidRPr="009F2C1F" w:rsidRDefault="005B33DC" w:rsidP="00FD5902">
      <w:pPr>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een fusie aan te gaan;</w:t>
      </w:r>
    </w:p>
    <w:p w14:paraId="2109102F" w14:textId="77777777" w:rsidR="005B33DC" w:rsidRPr="009F2C1F" w:rsidRDefault="005B33DC" w:rsidP="00FD5902">
      <w:pPr>
        <w:ind w:left="1984" w:hanging="425"/>
        <w:rPr>
          <w:rFonts w:asciiTheme="minorHAnsi" w:hAnsiTheme="minorHAnsi"/>
          <w:sz w:val="22"/>
          <w:szCs w:val="22"/>
        </w:rPr>
      </w:pPr>
      <w:r w:rsidRPr="009F2C1F">
        <w:rPr>
          <w:rFonts w:asciiTheme="minorHAnsi" w:hAnsiTheme="minorHAnsi"/>
          <w:sz w:val="22"/>
          <w:szCs w:val="22"/>
        </w:rPr>
        <w:t xml:space="preserve">- </w:t>
      </w:r>
      <w:r w:rsidRPr="009F2C1F">
        <w:rPr>
          <w:rFonts w:asciiTheme="minorHAnsi" w:hAnsiTheme="minorHAnsi"/>
          <w:sz w:val="22"/>
          <w:szCs w:val="22"/>
        </w:rPr>
        <w:tab/>
        <w:t>een bedrijfsonderdeel te sluiten en/of</w:t>
      </w:r>
    </w:p>
    <w:p w14:paraId="73BE90F2" w14:textId="2F278CA6" w:rsidR="005B33DC" w:rsidRDefault="005B33DC" w:rsidP="00FD5902">
      <w:pPr>
        <w:ind w:left="1984" w:hanging="425"/>
        <w:rPr>
          <w:rFonts w:asciiTheme="minorHAnsi" w:hAnsiTheme="minorHAnsi"/>
          <w:sz w:val="22"/>
          <w:szCs w:val="22"/>
        </w:rPr>
      </w:pPr>
      <w:r w:rsidRPr="009F2C1F">
        <w:rPr>
          <w:rFonts w:asciiTheme="minorHAnsi" w:hAnsiTheme="minorHAnsi"/>
          <w:sz w:val="22"/>
          <w:szCs w:val="22"/>
        </w:rPr>
        <w:t xml:space="preserve">- </w:t>
      </w:r>
      <w:r w:rsidRPr="009F2C1F">
        <w:rPr>
          <w:rFonts w:asciiTheme="minorHAnsi" w:hAnsiTheme="minorHAnsi"/>
          <w:sz w:val="22"/>
          <w:szCs w:val="22"/>
        </w:rPr>
        <w:tab/>
        <w:t>het medewerkersbestand ingrijpend te reorganiseren, wanneer de vakor</w:t>
      </w:r>
      <w:r w:rsidRPr="009F2C1F">
        <w:rPr>
          <w:rFonts w:asciiTheme="minorHAnsi" w:hAnsiTheme="minorHAnsi"/>
          <w:sz w:val="22"/>
          <w:szCs w:val="22"/>
        </w:rPr>
        <w:softHyphen/>
        <w:t>ganisaties daartegen ernstige bezwaren hebben.</w:t>
      </w:r>
    </w:p>
    <w:p w14:paraId="1B4B8551" w14:textId="77777777" w:rsidR="00643B72" w:rsidRPr="009F2C1F" w:rsidRDefault="00643B72" w:rsidP="00FD5902">
      <w:pPr>
        <w:ind w:left="1984" w:hanging="425"/>
        <w:rPr>
          <w:rFonts w:asciiTheme="minorHAnsi" w:hAnsiTheme="minorHAnsi"/>
          <w:sz w:val="22"/>
          <w:szCs w:val="22"/>
        </w:rPr>
      </w:pPr>
    </w:p>
    <w:p w14:paraId="70CB84C1" w14:textId="77777777" w:rsidR="005B33DC" w:rsidRPr="009F2C1F" w:rsidRDefault="005B33DC">
      <w:pPr>
        <w:ind w:left="1560"/>
        <w:rPr>
          <w:rFonts w:asciiTheme="minorHAnsi" w:hAnsiTheme="minorHAnsi"/>
          <w:sz w:val="22"/>
          <w:szCs w:val="22"/>
        </w:rPr>
      </w:pPr>
      <w:r w:rsidRPr="009F2C1F">
        <w:rPr>
          <w:rFonts w:asciiTheme="minorHAnsi" w:hAnsiTheme="minorHAnsi"/>
          <w:sz w:val="22"/>
          <w:szCs w:val="22"/>
        </w:rPr>
        <w:t>In dat geval zullen de vakorganisaties een staking evenwel niet toepassen dan na overleg met werkgever en nadat alle bestaande middelen om tot overeenstem</w:t>
      </w:r>
      <w:r w:rsidRPr="009F2C1F">
        <w:rPr>
          <w:rFonts w:asciiTheme="minorHAnsi" w:hAnsiTheme="minorHAnsi"/>
          <w:sz w:val="22"/>
          <w:szCs w:val="22"/>
        </w:rPr>
        <w:softHyphen/>
        <w:t>ming te geraken, zijn uitgeput.</w:t>
      </w:r>
    </w:p>
    <w:p w14:paraId="4AB0CF3B" w14:textId="77777777" w:rsidR="005B33DC" w:rsidRPr="009F2C1F" w:rsidRDefault="005B33DC">
      <w:pPr>
        <w:tabs>
          <w:tab w:val="left" w:pos="1134"/>
        </w:tabs>
        <w:ind w:left="426" w:hanging="1"/>
        <w:rPr>
          <w:rFonts w:asciiTheme="minorHAnsi" w:hAnsiTheme="minorHAnsi"/>
          <w:sz w:val="22"/>
          <w:szCs w:val="22"/>
        </w:rPr>
      </w:pPr>
    </w:p>
    <w:p w14:paraId="7C0AF2A8"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1.2.4</w:t>
      </w:r>
      <w:r w:rsidRPr="009F2C1F">
        <w:rPr>
          <w:rFonts w:asciiTheme="minorHAnsi" w:hAnsiTheme="minorHAnsi"/>
          <w:sz w:val="22"/>
          <w:szCs w:val="22"/>
        </w:rPr>
        <w:tab/>
      </w:r>
      <w:r w:rsidRPr="009F2C1F">
        <w:rPr>
          <w:rFonts w:asciiTheme="minorHAnsi" w:hAnsiTheme="minorHAnsi"/>
          <w:b/>
          <w:sz w:val="22"/>
          <w:szCs w:val="22"/>
        </w:rPr>
        <w:t>Organisatiebureaus</w:t>
      </w:r>
    </w:p>
    <w:p w14:paraId="4B0C0A45" w14:textId="77777777" w:rsidR="005B33DC" w:rsidRPr="009F2C1F" w:rsidRDefault="005B33DC">
      <w:pPr>
        <w:tabs>
          <w:tab w:val="left" w:pos="1134"/>
        </w:tabs>
        <w:ind w:left="426" w:hanging="1"/>
        <w:rPr>
          <w:rFonts w:asciiTheme="minorHAnsi" w:hAnsiTheme="minorHAnsi"/>
          <w:sz w:val="22"/>
          <w:szCs w:val="22"/>
        </w:rPr>
      </w:pPr>
    </w:p>
    <w:p w14:paraId="27F2E0FE"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Alvorens een definitieve opdracht te verlenen aan een extern organisatiebu</w:t>
      </w:r>
      <w:r w:rsidRPr="009F2C1F">
        <w:rPr>
          <w:rFonts w:asciiTheme="minorHAnsi" w:hAnsiTheme="minorHAnsi"/>
          <w:sz w:val="22"/>
          <w:szCs w:val="22"/>
        </w:rPr>
        <w:softHyphen/>
        <w:t xml:space="preserve">reau tot het instellen van een onderzoek m.b.t. de organisatie van </w:t>
      </w:r>
      <w:r w:rsidR="001A73F6" w:rsidRPr="009F2C1F">
        <w:rPr>
          <w:rFonts w:asciiTheme="minorHAnsi" w:hAnsiTheme="minorHAnsi"/>
          <w:sz w:val="22"/>
          <w:szCs w:val="22"/>
        </w:rPr>
        <w:t>Astellas</w:t>
      </w:r>
      <w:r w:rsidRPr="009F2C1F">
        <w:rPr>
          <w:rFonts w:asciiTheme="minorHAnsi" w:hAnsiTheme="minorHAnsi"/>
          <w:sz w:val="22"/>
          <w:szCs w:val="22"/>
        </w:rPr>
        <w:t>, zal de werkgever met de OR overleg plegen en de vakorganisaties inlichten. De vak</w:t>
      </w:r>
      <w:r w:rsidRPr="009F2C1F">
        <w:rPr>
          <w:rFonts w:asciiTheme="minorHAnsi" w:hAnsiTheme="minorHAnsi"/>
          <w:sz w:val="22"/>
          <w:szCs w:val="22"/>
        </w:rPr>
        <w:softHyphen/>
        <w:t>organisaties behoeven echter niet te worden ingelicht, indien de wijze van uit</w:t>
      </w:r>
      <w:r w:rsidRPr="009F2C1F">
        <w:rPr>
          <w:rFonts w:asciiTheme="minorHAnsi" w:hAnsiTheme="minorHAnsi"/>
          <w:sz w:val="22"/>
          <w:szCs w:val="22"/>
        </w:rPr>
        <w:softHyphen/>
        <w:t>voering van het onderzoek en de wijze van informatie aan de medewerker een punt van overleg vormen met de OR.</w:t>
      </w:r>
    </w:p>
    <w:p w14:paraId="2BAE47A4" w14:textId="77777777" w:rsidR="005B33DC" w:rsidRPr="009F2C1F" w:rsidRDefault="005B33DC">
      <w:pPr>
        <w:tabs>
          <w:tab w:val="left" w:pos="1134"/>
        </w:tabs>
        <w:ind w:left="426" w:hanging="1"/>
        <w:rPr>
          <w:rFonts w:asciiTheme="minorHAnsi" w:hAnsiTheme="minorHAnsi"/>
          <w:sz w:val="22"/>
          <w:szCs w:val="22"/>
        </w:rPr>
      </w:pPr>
    </w:p>
    <w:p w14:paraId="57FF3079"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1.2.5</w:t>
      </w:r>
      <w:r w:rsidRPr="009F2C1F">
        <w:rPr>
          <w:rFonts w:asciiTheme="minorHAnsi" w:hAnsiTheme="minorHAnsi"/>
          <w:sz w:val="22"/>
          <w:szCs w:val="22"/>
        </w:rPr>
        <w:tab/>
      </w:r>
      <w:r w:rsidRPr="009F2C1F">
        <w:rPr>
          <w:rFonts w:asciiTheme="minorHAnsi" w:hAnsiTheme="minorHAnsi"/>
          <w:b/>
          <w:sz w:val="22"/>
          <w:szCs w:val="22"/>
        </w:rPr>
        <w:t>Afzonderlijke reglementen, voorschriften, instructies</w:t>
      </w:r>
    </w:p>
    <w:p w14:paraId="73F38040" w14:textId="77777777" w:rsidR="005B33DC" w:rsidRPr="009F2C1F" w:rsidRDefault="005B33DC">
      <w:pPr>
        <w:tabs>
          <w:tab w:val="left" w:pos="1134"/>
        </w:tabs>
        <w:ind w:left="426" w:hanging="1"/>
        <w:rPr>
          <w:rFonts w:asciiTheme="minorHAnsi" w:hAnsiTheme="minorHAnsi"/>
          <w:sz w:val="22"/>
          <w:szCs w:val="22"/>
        </w:rPr>
      </w:pPr>
    </w:p>
    <w:p w14:paraId="5F8BFF79"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Behalve met deze arbeidsvoorwaarden kunnen ook op andere wijze door of namens de werkgever reglementen, voorschriften en instructies worden uitgevaardigd omtrent het werk of ter bevordering van de goede orde en veiligheid in de onderneming. Hierover zal overleg met de OR plaatsvinden. </w:t>
      </w:r>
    </w:p>
    <w:p w14:paraId="18D4B846" w14:textId="5AF0502C"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 xml:space="preserve">Deze reglementen, voorschriften en instructies mogen niet in strijd zijn met enige bepaling van deze </w:t>
      </w:r>
      <w:r w:rsidR="001937BA">
        <w:rPr>
          <w:rFonts w:asciiTheme="minorHAnsi" w:hAnsiTheme="minorHAnsi"/>
          <w:sz w:val="22"/>
          <w:szCs w:val="22"/>
        </w:rPr>
        <w:t>cao</w:t>
      </w:r>
      <w:r w:rsidRPr="009F2C1F">
        <w:rPr>
          <w:rFonts w:asciiTheme="minorHAnsi" w:hAnsiTheme="minorHAnsi"/>
          <w:sz w:val="22"/>
          <w:szCs w:val="22"/>
        </w:rPr>
        <w:t>.</w:t>
      </w:r>
    </w:p>
    <w:p w14:paraId="33AE1DD0" w14:textId="77777777" w:rsidR="005B33DC" w:rsidRPr="009F2C1F" w:rsidRDefault="005B33DC">
      <w:pPr>
        <w:tabs>
          <w:tab w:val="left" w:pos="1134"/>
        </w:tabs>
        <w:rPr>
          <w:rFonts w:asciiTheme="minorHAnsi" w:hAnsiTheme="minorHAnsi"/>
          <w:sz w:val="22"/>
          <w:szCs w:val="22"/>
        </w:rPr>
      </w:pPr>
    </w:p>
    <w:p w14:paraId="39BA79DF"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1.2.6</w:t>
      </w:r>
      <w:r w:rsidRPr="009F2C1F">
        <w:rPr>
          <w:rFonts w:asciiTheme="minorHAnsi" w:hAnsiTheme="minorHAnsi"/>
          <w:sz w:val="22"/>
          <w:szCs w:val="22"/>
        </w:rPr>
        <w:tab/>
      </w:r>
      <w:r w:rsidRPr="009F2C1F">
        <w:rPr>
          <w:rFonts w:asciiTheme="minorHAnsi" w:hAnsiTheme="minorHAnsi"/>
          <w:b/>
          <w:sz w:val="22"/>
          <w:szCs w:val="22"/>
        </w:rPr>
        <w:t>Werkgelegenheid</w:t>
      </w:r>
    </w:p>
    <w:p w14:paraId="41E23A86" w14:textId="77777777" w:rsidR="005B33DC" w:rsidRPr="009F2C1F" w:rsidRDefault="005B33DC">
      <w:pPr>
        <w:tabs>
          <w:tab w:val="left" w:pos="1134"/>
        </w:tabs>
        <w:rPr>
          <w:rFonts w:asciiTheme="minorHAnsi" w:hAnsiTheme="minorHAnsi"/>
          <w:sz w:val="22"/>
          <w:szCs w:val="22"/>
        </w:rPr>
      </w:pPr>
    </w:p>
    <w:p w14:paraId="1EEC10B5"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Het beleid van werkgever is, in het kader van de continuïteit van de onderneming, gericht op een zo groot mogelijke sociaal en economisch verantwoorde werk</w:t>
      </w:r>
      <w:r w:rsidRPr="009F2C1F">
        <w:rPr>
          <w:rFonts w:asciiTheme="minorHAnsi" w:hAnsiTheme="minorHAnsi"/>
          <w:sz w:val="22"/>
          <w:szCs w:val="22"/>
        </w:rPr>
        <w:softHyphen/>
        <w:t>ge</w:t>
      </w:r>
      <w:r w:rsidRPr="009F2C1F">
        <w:rPr>
          <w:rFonts w:asciiTheme="minorHAnsi" w:hAnsiTheme="minorHAnsi"/>
          <w:sz w:val="22"/>
          <w:szCs w:val="22"/>
        </w:rPr>
        <w:softHyphen/>
        <w:t>legenheid bij werkgever.</w:t>
      </w:r>
    </w:p>
    <w:p w14:paraId="6149A40D"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Werkgever zal gedurende de looptijd van het contract niet overgaan tot gedwongen collectieve ontslagen, tenzij bijzondere omstandigheden ingrijpen onvermij</w:t>
      </w:r>
      <w:r w:rsidRPr="009F2C1F">
        <w:rPr>
          <w:rFonts w:asciiTheme="minorHAnsi" w:hAnsiTheme="minorHAnsi"/>
          <w:sz w:val="22"/>
          <w:szCs w:val="22"/>
        </w:rPr>
        <w:softHyphen/>
        <w:t>de</w:t>
      </w:r>
      <w:r w:rsidRPr="009F2C1F">
        <w:rPr>
          <w:rFonts w:asciiTheme="minorHAnsi" w:hAnsiTheme="minorHAnsi"/>
          <w:sz w:val="22"/>
          <w:szCs w:val="22"/>
        </w:rPr>
        <w:softHyphen/>
        <w:t>lijk maken. Als werkgever meent dat deze bijzondere omstandigheden zich voor</w:t>
      </w:r>
      <w:r w:rsidRPr="009F2C1F">
        <w:rPr>
          <w:rFonts w:asciiTheme="minorHAnsi" w:hAnsiTheme="minorHAnsi"/>
          <w:sz w:val="22"/>
          <w:szCs w:val="22"/>
        </w:rPr>
        <w:softHyphen/>
        <w:t xml:space="preserve">doen, dan zal werkgever het overleg met de vakorganisaties en de OR openen. </w:t>
      </w:r>
    </w:p>
    <w:p w14:paraId="61277EAE"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Werkgever zal tenminste tweemaal per jaar de vakorganisaties uitnodigen teneinde hen tijdig te informeren over de algemene gang van zaken. Een dergelijke bij</w:t>
      </w:r>
      <w:r w:rsidRPr="009F2C1F">
        <w:rPr>
          <w:rFonts w:asciiTheme="minorHAnsi" w:hAnsiTheme="minorHAnsi"/>
          <w:sz w:val="22"/>
          <w:szCs w:val="22"/>
        </w:rPr>
        <w:softHyphen/>
        <w:t>eenkomst zal ook plaatsvinden indien de vakorganisaties daarom verzoeken. In het bijzonder zal hierbij gesproken worden over de ontwikkeling van de werkgelegenheid, zulks ter bevordering van de zekerheid van de medewerkers met betrekking tot deze werkgelegenheid.</w:t>
      </w:r>
      <w:r w:rsidRPr="009F2C1F">
        <w:rPr>
          <w:rFonts w:asciiTheme="minorHAnsi" w:hAnsiTheme="minorHAnsi"/>
          <w:sz w:val="22"/>
          <w:szCs w:val="22"/>
        </w:rPr>
        <w:tab/>
      </w:r>
    </w:p>
    <w:p w14:paraId="10866AF1" w14:textId="77777777" w:rsidR="00643B72" w:rsidRDefault="00643B72">
      <w:pPr>
        <w:ind w:left="1560" w:hanging="426"/>
        <w:rPr>
          <w:rFonts w:asciiTheme="minorHAnsi" w:hAnsiTheme="minorHAnsi"/>
          <w:sz w:val="22"/>
          <w:szCs w:val="22"/>
        </w:rPr>
      </w:pPr>
      <w:r>
        <w:rPr>
          <w:rFonts w:asciiTheme="minorHAnsi" w:hAnsiTheme="minorHAnsi"/>
          <w:sz w:val="22"/>
          <w:szCs w:val="22"/>
        </w:rPr>
        <w:br w:type="page"/>
      </w:r>
    </w:p>
    <w:p w14:paraId="4333D1FF" w14:textId="699EEA11"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lastRenderedPageBreak/>
        <w:tab/>
        <w:t>Daarbij zal werkgever vooraf concrete gegevens, zoals het personeelsjaarverslag, ter beschikking stellen.</w:t>
      </w:r>
    </w:p>
    <w:p w14:paraId="360BF5FC"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ab/>
        <w:t>In genoemde bespreking zullen voorgenomen plannen, die tot een belangrijke verandering in de werkgelegenheidssituatie aanleiding zouden kunnen geven, worden ingebracht.</w:t>
      </w:r>
    </w:p>
    <w:p w14:paraId="03E88FEE"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ab/>
        <w:t>In deze halfjaarlijkse gesprekken zal tevens onderwerp van bespreking zijn het door de onderneming gevoerde en te voeren milieubeleid.</w:t>
      </w:r>
    </w:p>
    <w:p w14:paraId="0BE6469A" w14:textId="77777777" w:rsidR="005B33DC" w:rsidRPr="009F2C1F" w:rsidRDefault="005B33DC">
      <w:pPr>
        <w:ind w:left="1560" w:hanging="426"/>
        <w:rPr>
          <w:rFonts w:asciiTheme="minorHAnsi" w:hAnsiTheme="minorHAnsi"/>
          <w:sz w:val="22"/>
          <w:szCs w:val="22"/>
        </w:rPr>
      </w:pPr>
    </w:p>
    <w:p w14:paraId="1C2F2AB5"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1.2.7</w:t>
      </w:r>
      <w:r w:rsidRPr="009F2C1F">
        <w:rPr>
          <w:rFonts w:asciiTheme="minorHAnsi" w:hAnsiTheme="minorHAnsi"/>
          <w:sz w:val="22"/>
          <w:szCs w:val="22"/>
        </w:rPr>
        <w:tab/>
      </w:r>
      <w:r w:rsidRPr="009F2C1F">
        <w:rPr>
          <w:rFonts w:asciiTheme="minorHAnsi" w:hAnsiTheme="minorHAnsi"/>
          <w:b/>
          <w:sz w:val="22"/>
          <w:szCs w:val="22"/>
        </w:rPr>
        <w:t>Uitzendkrachten/inleenkrachten</w:t>
      </w:r>
    </w:p>
    <w:p w14:paraId="58863466" w14:textId="77777777" w:rsidR="005B33DC" w:rsidRPr="009F2C1F" w:rsidRDefault="005B33DC">
      <w:pPr>
        <w:tabs>
          <w:tab w:val="left" w:pos="1134"/>
        </w:tabs>
        <w:ind w:left="1560" w:hanging="1560"/>
        <w:rPr>
          <w:rFonts w:asciiTheme="minorHAnsi" w:hAnsiTheme="minorHAnsi"/>
          <w:sz w:val="22"/>
          <w:szCs w:val="22"/>
        </w:rPr>
      </w:pPr>
    </w:p>
    <w:p w14:paraId="2F95144F"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Werkgever streeft een basisbezetting na, die in staat is om het normale werkaanbod te verrichten. Daarbij wordt rekening gehouden met het normale ziekteper</w:t>
      </w:r>
      <w:r w:rsidRPr="009F2C1F">
        <w:rPr>
          <w:rFonts w:asciiTheme="minorHAnsi" w:hAnsiTheme="minorHAnsi"/>
          <w:sz w:val="22"/>
          <w:szCs w:val="22"/>
        </w:rPr>
        <w:softHyphen/>
        <w:t>centage en verlof.</w:t>
      </w:r>
    </w:p>
    <w:p w14:paraId="0538D9B8"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Werkgever maakt ook gebruik van ingeleenden voor werkzaamheden met een tij</w:t>
      </w:r>
      <w:r w:rsidRPr="009F2C1F">
        <w:rPr>
          <w:rFonts w:asciiTheme="minorHAnsi" w:hAnsiTheme="minorHAnsi"/>
          <w:sz w:val="22"/>
          <w:szCs w:val="22"/>
        </w:rPr>
        <w:softHyphen/>
        <w:t>delijk karakter, of wanneer het gaat om specialistische zaken waarvoor de kennis en/of vaardigheid bij werkgever ontbreken.</w:t>
      </w:r>
    </w:p>
    <w:p w14:paraId="7105121A" w14:textId="77777777" w:rsidR="005B33DC" w:rsidRPr="009F2C1F" w:rsidRDefault="005B33DC">
      <w:pPr>
        <w:numPr>
          <w:ilvl w:val="0"/>
          <w:numId w:val="1"/>
        </w:numPr>
        <w:ind w:hanging="426"/>
        <w:rPr>
          <w:rFonts w:asciiTheme="minorHAnsi" w:hAnsiTheme="minorHAnsi"/>
          <w:sz w:val="22"/>
          <w:szCs w:val="22"/>
        </w:rPr>
      </w:pPr>
      <w:r w:rsidRPr="009F2C1F">
        <w:rPr>
          <w:rFonts w:asciiTheme="minorHAnsi" w:hAnsiTheme="minorHAnsi"/>
          <w:sz w:val="22"/>
          <w:szCs w:val="22"/>
        </w:rPr>
        <w:t>Voor uitzendkrachten worden dezelfde beloningen gehanteerd als voor Astellas Pharma Europe medewerkers.</w:t>
      </w:r>
    </w:p>
    <w:p w14:paraId="6A945A5E" w14:textId="032CFF99" w:rsidR="005B33DC" w:rsidRPr="009F2C1F" w:rsidRDefault="00FD5902">
      <w:pPr>
        <w:ind w:left="1560" w:hanging="426"/>
        <w:rPr>
          <w:rFonts w:asciiTheme="minorHAnsi" w:hAnsiTheme="minorHAnsi"/>
          <w:sz w:val="22"/>
          <w:szCs w:val="22"/>
        </w:rPr>
      </w:pPr>
      <w:r>
        <w:rPr>
          <w:rFonts w:asciiTheme="minorHAnsi" w:hAnsiTheme="minorHAnsi"/>
          <w:sz w:val="22"/>
          <w:szCs w:val="22"/>
        </w:rPr>
        <w:t>4.</w:t>
      </w:r>
      <w:r w:rsidR="005B33DC" w:rsidRPr="009F2C1F">
        <w:rPr>
          <w:rFonts w:asciiTheme="minorHAnsi" w:hAnsiTheme="minorHAnsi"/>
          <w:sz w:val="22"/>
          <w:szCs w:val="22"/>
        </w:rPr>
        <w:tab/>
        <w:t>Ten aanzien van de werkgever die een voormalig uitzendkracht in dienst neemt die eerder als uitzendkracht voor de werkgever heeft gewerkt, waarbij sprake is van opvolgend werkgeverschap (in de zin van artikel 7:668a lid 2 BW), geldt het volgende:</w:t>
      </w:r>
    </w:p>
    <w:p w14:paraId="585BA9C7" w14:textId="033FB948" w:rsidR="005B33DC" w:rsidRPr="009F2C1F" w:rsidRDefault="005B33DC">
      <w:pPr>
        <w:ind w:left="1560"/>
        <w:rPr>
          <w:rFonts w:asciiTheme="minorHAnsi" w:hAnsiTheme="minorHAnsi"/>
          <w:sz w:val="22"/>
          <w:szCs w:val="22"/>
        </w:rPr>
      </w:pPr>
      <w:r w:rsidRPr="009F2C1F">
        <w:rPr>
          <w:rFonts w:asciiTheme="minorHAnsi" w:hAnsiTheme="minorHAnsi"/>
          <w:sz w:val="22"/>
          <w:szCs w:val="22"/>
        </w:rPr>
        <w:t xml:space="preserve">Een uitzendovereenkomst kan van rechtswege eindigen als gevolg van ziekte indien het beding als bedoeld in artikel 7:691 lid 2 BW in de uitzendovereenkomst is opgenomen en een </w:t>
      </w:r>
      <w:r w:rsidR="001937BA">
        <w:rPr>
          <w:rFonts w:asciiTheme="minorHAnsi" w:hAnsiTheme="minorHAnsi"/>
          <w:sz w:val="22"/>
          <w:szCs w:val="22"/>
        </w:rPr>
        <w:t>cao</w:t>
      </w:r>
      <w:r w:rsidRPr="009F2C1F">
        <w:rPr>
          <w:rFonts w:asciiTheme="minorHAnsi" w:hAnsiTheme="minorHAnsi"/>
          <w:sz w:val="22"/>
          <w:szCs w:val="22"/>
        </w:rPr>
        <w:t xml:space="preserve"> voor Uitzendkrachten van toepassing is. Indien dit het geval is, dan worden de verschillende uitzendovereenkomsten, in afwijking van het bepaalde in artikel 7:668a, lid 2 BW, als één arbeidsovereenkomst voor de gezamenlijk duur van de uitzendovereenkomsten aangemerkt. De werknemer die na als uitzendkracht bij de werkgever gewerkt te hebben direct bij de werkgever in dienst treedt, begint derhalve aan de tweede ketenovereenkomst.</w:t>
      </w:r>
    </w:p>
    <w:p w14:paraId="4F8D2B22" w14:textId="77777777" w:rsidR="005B33DC" w:rsidRPr="009F2C1F" w:rsidRDefault="005B33DC">
      <w:pPr>
        <w:tabs>
          <w:tab w:val="left" w:pos="1134"/>
        </w:tabs>
        <w:ind w:left="1560" w:hanging="1560"/>
        <w:rPr>
          <w:rFonts w:asciiTheme="minorHAnsi" w:hAnsiTheme="minorHAnsi"/>
          <w:sz w:val="22"/>
          <w:szCs w:val="22"/>
        </w:rPr>
      </w:pPr>
    </w:p>
    <w:p w14:paraId="75BC8A25"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1.2.8</w:t>
      </w:r>
      <w:r w:rsidRPr="009F2C1F">
        <w:rPr>
          <w:rFonts w:asciiTheme="minorHAnsi" w:hAnsiTheme="minorHAnsi"/>
          <w:sz w:val="22"/>
          <w:szCs w:val="22"/>
        </w:rPr>
        <w:tab/>
      </w:r>
      <w:r w:rsidRPr="009F2C1F">
        <w:rPr>
          <w:rFonts w:asciiTheme="minorHAnsi" w:hAnsiTheme="minorHAnsi"/>
          <w:b/>
          <w:sz w:val="22"/>
          <w:szCs w:val="22"/>
        </w:rPr>
        <w:t>Aard van het dienstverband; proeftijd</w:t>
      </w:r>
    </w:p>
    <w:p w14:paraId="5D0CA2A1" w14:textId="77777777" w:rsidR="005B33DC" w:rsidRPr="009F2C1F" w:rsidRDefault="005B33DC">
      <w:pPr>
        <w:tabs>
          <w:tab w:val="left" w:pos="1134"/>
        </w:tabs>
        <w:ind w:left="1560" w:hanging="1560"/>
        <w:rPr>
          <w:rFonts w:asciiTheme="minorHAnsi" w:hAnsiTheme="minorHAnsi"/>
          <w:sz w:val="22"/>
          <w:szCs w:val="22"/>
        </w:rPr>
      </w:pPr>
    </w:p>
    <w:p w14:paraId="48C7D7A0"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arbeidsovereenkomst kan zowel voor onbepaalde als voor bepaalde tijd worden aangegaan.</w:t>
      </w:r>
    </w:p>
    <w:p w14:paraId="35A7E680" w14:textId="1A675643" w:rsidR="003B6161" w:rsidRPr="003B6161" w:rsidRDefault="005B33DC" w:rsidP="00FD5902">
      <w:pPr>
        <w:ind w:left="1560" w:hanging="426"/>
        <w:rPr>
          <w:rFonts w:ascii="Calibri" w:hAnsi="Calibri"/>
          <w:sz w:val="22"/>
          <w:szCs w:val="22"/>
        </w:rPr>
      </w:pPr>
      <w:r w:rsidRPr="009F2C1F">
        <w:rPr>
          <w:rFonts w:asciiTheme="minorHAnsi" w:hAnsiTheme="minorHAnsi"/>
          <w:sz w:val="22"/>
          <w:szCs w:val="22"/>
        </w:rPr>
        <w:t>2.</w:t>
      </w:r>
      <w:r w:rsidRPr="009F2C1F">
        <w:rPr>
          <w:rFonts w:asciiTheme="minorHAnsi" w:hAnsiTheme="minorHAnsi"/>
          <w:sz w:val="22"/>
          <w:szCs w:val="22"/>
        </w:rPr>
        <w:tab/>
      </w:r>
      <w:r w:rsidR="003B6161" w:rsidRPr="003B6161">
        <w:rPr>
          <w:rFonts w:ascii="Calibri" w:hAnsi="Calibri"/>
          <w:sz w:val="22"/>
          <w:szCs w:val="22"/>
        </w:rPr>
        <w:t>Bij aanvang van een arbeidsovereenkomst voor onbepaalde tijd geldt een proeftijd van 2 maanden.</w:t>
      </w:r>
    </w:p>
    <w:p w14:paraId="05427A05" w14:textId="6C79EE1B" w:rsidR="003B6161" w:rsidRDefault="003B6161" w:rsidP="00FD5902">
      <w:pPr>
        <w:ind w:left="1559"/>
        <w:rPr>
          <w:rFonts w:ascii="Calibri" w:hAnsi="Calibri"/>
          <w:sz w:val="22"/>
          <w:szCs w:val="22"/>
        </w:rPr>
      </w:pPr>
      <w:r w:rsidRPr="003B6161">
        <w:rPr>
          <w:rFonts w:ascii="Calibri" w:hAnsi="Calibri"/>
          <w:sz w:val="22"/>
          <w:szCs w:val="22"/>
        </w:rPr>
        <w:t>Bij aanvang van een arbeidsovereenkomst voor bepaalde tijd geldt:</w:t>
      </w:r>
    </w:p>
    <w:p w14:paraId="1CB072A7" w14:textId="77777777" w:rsidR="00643B72" w:rsidRPr="003B6161" w:rsidRDefault="00643B72" w:rsidP="00FD5902">
      <w:pPr>
        <w:ind w:left="1559"/>
        <w:rPr>
          <w:rFonts w:ascii="Calibri" w:hAnsi="Calibri"/>
          <w:sz w:val="22"/>
          <w:szCs w:val="22"/>
        </w:rPr>
      </w:pPr>
    </w:p>
    <w:p w14:paraId="624FCA29" w14:textId="77777777" w:rsidR="003B6161" w:rsidRPr="003B6161" w:rsidRDefault="003B6161" w:rsidP="00FD5902">
      <w:pPr>
        <w:ind w:left="1984" w:hanging="425"/>
        <w:rPr>
          <w:rFonts w:ascii="Calibri" w:hAnsi="Calibri"/>
          <w:sz w:val="22"/>
          <w:szCs w:val="22"/>
        </w:rPr>
      </w:pPr>
      <w:r w:rsidRPr="003B6161">
        <w:rPr>
          <w:rFonts w:ascii="Calibri" w:hAnsi="Calibri"/>
          <w:sz w:val="22"/>
          <w:szCs w:val="22"/>
        </w:rPr>
        <w:t>-</w:t>
      </w:r>
      <w:r w:rsidRPr="003B6161">
        <w:rPr>
          <w:rFonts w:ascii="Calibri" w:hAnsi="Calibri"/>
          <w:sz w:val="22"/>
          <w:szCs w:val="22"/>
        </w:rPr>
        <w:tab/>
        <w:t>geen proeftijd als de overeenkomst is aangegaan voor ten hoogste 6 maanden;</w:t>
      </w:r>
    </w:p>
    <w:p w14:paraId="2A0B7783" w14:textId="77777777" w:rsidR="003B6161" w:rsidRPr="003B6161" w:rsidRDefault="003B6161" w:rsidP="00FD5902">
      <w:pPr>
        <w:ind w:left="1984" w:hanging="425"/>
        <w:rPr>
          <w:rFonts w:ascii="Calibri" w:hAnsi="Calibri"/>
          <w:sz w:val="22"/>
          <w:szCs w:val="22"/>
        </w:rPr>
      </w:pPr>
      <w:r w:rsidRPr="003B6161">
        <w:rPr>
          <w:rFonts w:ascii="Calibri" w:hAnsi="Calibri"/>
          <w:sz w:val="22"/>
          <w:szCs w:val="22"/>
        </w:rPr>
        <w:t>-</w:t>
      </w:r>
      <w:r w:rsidRPr="003B6161">
        <w:rPr>
          <w:rFonts w:ascii="Calibri" w:hAnsi="Calibri"/>
          <w:sz w:val="22"/>
          <w:szCs w:val="22"/>
        </w:rPr>
        <w:tab/>
        <w:t>Een proeftijd van een maand als de overeenkomst is aangegaan voor langer dan 6 maanden, maar korter dan 2 jaar, of als het einde van de overeenkomst niet is gesteld op een kalenderdatum;</w:t>
      </w:r>
    </w:p>
    <w:p w14:paraId="26401261" w14:textId="116EFC6E" w:rsidR="00FD5902" w:rsidRDefault="003B6161" w:rsidP="00FD5902">
      <w:pPr>
        <w:ind w:left="1984" w:hanging="425"/>
        <w:rPr>
          <w:rFonts w:ascii="Calibri" w:hAnsi="Calibri"/>
          <w:sz w:val="22"/>
          <w:szCs w:val="22"/>
        </w:rPr>
      </w:pPr>
      <w:r w:rsidRPr="003B6161">
        <w:rPr>
          <w:rFonts w:ascii="Calibri" w:hAnsi="Calibri"/>
          <w:sz w:val="22"/>
          <w:szCs w:val="22"/>
        </w:rPr>
        <w:t>-</w:t>
      </w:r>
      <w:r w:rsidRPr="003B6161">
        <w:rPr>
          <w:rFonts w:ascii="Calibri" w:hAnsi="Calibri"/>
          <w:sz w:val="22"/>
          <w:szCs w:val="22"/>
        </w:rPr>
        <w:tab/>
        <w:t>Een proeftijd van 2 maanden als de overeenkomst is aangegaan voor 2 jaren of langer.</w:t>
      </w:r>
    </w:p>
    <w:p w14:paraId="69D6D07D" w14:textId="77777777" w:rsidR="00643B72" w:rsidRDefault="00643B72" w:rsidP="00FD5902">
      <w:pPr>
        <w:ind w:left="1984" w:hanging="425"/>
        <w:rPr>
          <w:rFonts w:ascii="Calibri" w:hAnsi="Calibri"/>
          <w:sz w:val="22"/>
          <w:szCs w:val="22"/>
        </w:rPr>
      </w:pPr>
    </w:p>
    <w:p w14:paraId="14F4B6A8" w14:textId="500933CF" w:rsidR="005B33DC" w:rsidRPr="009F2C1F" w:rsidRDefault="00FD5902">
      <w:pPr>
        <w:ind w:left="1560" w:hanging="426"/>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5B33DC" w:rsidRPr="009F2C1F">
        <w:rPr>
          <w:rFonts w:asciiTheme="minorHAnsi" w:hAnsiTheme="minorHAnsi"/>
          <w:sz w:val="22"/>
          <w:szCs w:val="22"/>
        </w:rPr>
        <w:t>Wanneer het dienstverband wordt onderbroken gedurende 31 dagen of korter, wordt dit dienstverband, voor de berekening van de duur van de diensttijd, beschouwd als niet te zijn onderbroken.</w:t>
      </w:r>
    </w:p>
    <w:p w14:paraId="0B100B40" w14:textId="271AC1FA"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Voor de medewerk(st)ers in de operationele afdelingen in Meppel, die met</w:t>
      </w:r>
      <w:r w:rsidR="00796E1F">
        <w:rPr>
          <w:rFonts w:asciiTheme="minorHAnsi" w:hAnsiTheme="minorHAnsi"/>
          <w:sz w:val="22"/>
          <w:szCs w:val="22"/>
        </w:rPr>
        <w:t xml:space="preserve"> </w:t>
      </w:r>
      <w:r w:rsidRPr="009F2C1F">
        <w:rPr>
          <w:rFonts w:asciiTheme="minorHAnsi" w:hAnsiTheme="minorHAnsi"/>
          <w:sz w:val="22"/>
          <w:szCs w:val="22"/>
        </w:rPr>
        <w:t>ingang van 1 juli 2001 36 uur blijven werken (maar dan op parttime basis), zullen de arbeids</w:t>
      </w:r>
      <w:r w:rsidRPr="009F2C1F">
        <w:rPr>
          <w:rFonts w:asciiTheme="minorHAnsi" w:hAnsiTheme="minorHAnsi"/>
          <w:sz w:val="22"/>
          <w:szCs w:val="22"/>
        </w:rPr>
        <w:lastRenderedPageBreak/>
        <w:t>voorwaarden conform worden aangepast (36/37 maal). Per 1 juli 2002 zullen wederom de arbeidsvoorwaarden worden aangepast, maar dan op basis van 36/38 maal.</w:t>
      </w:r>
    </w:p>
    <w:p w14:paraId="018C3CEB" w14:textId="77777777" w:rsidR="005B33DC" w:rsidRPr="009F2C1F" w:rsidRDefault="005B33DC">
      <w:pPr>
        <w:tabs>
          <w:tab w:val="left" w:pos="1134"/>
        </w:tabs>
        <w:ind w:left="720"/>
        <w:rPr>
          <w:rFonts w:asciiTheme="minorHAnsi" w:hAnsiTheme="minorHAnsi"/>
          <w:sz w:val="22"/>
          <w:szCs w:val="22"/>
        </w:rPr>
      </w:pPr>
    </w:p>
    <w:p w14:paraId="7C09AC5B" w14:textId="77777777" w:rsidR="005B33DC" w:rsidRPr="009F2C1F" w:rsidRDefault="005B33DC">
      <w:pPr>
        <w:ind w:left="1134" w:hanging="1134"/>
        <w:rPr>
          <w:rFonts w:asciiTheme="minorHAnsi" w:hAnsiTheme="minorHAnsi"/>
          <w:b/>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1.3</w:t>
      </w:r>
      <w:r w:rsidRPr="009F2C1F">
        <w:rPr>
          <w:rFonts w:asciiTheme="minorHAnsi" w:hAnsiTheme="minorHAnsi"/>
          <w:sz w:val="22"/>
          <w:szCs w:val="22"/>
        </w:rPr>
        <w:tab/>
      </w:r>
      <w:r w:rsidRPr="009F2C1F">
        <w:rPr>
          <w:rFonts w:asciiTheme="minorHAnsi" w:hAnsiTheme="minorHAnsi"/>
          <w:b/>
          <w:sz w:val="22"/>
          <w:szCs w:val="22"/>
        </w:rPr>
        <w:t>VERANTWOORDELIJKHEDEN VAN DE MEDEWERKER</w:t>
      </w:r>
    </w:p>
    <w:p w14:paraId="1A26069D" w14:textId="77777777" w:rsidR="005B33DC" w:rsidRPr="009F2C1F" w:rsidRDefault="005B33DC">
      <w:pPr>
        <w:tabs>
          <w:tab w:val="left" w:pos="1134"/>
        </w:tabs>
        <w:ind w:left="1560" w:hanging="1560"/>
        <w:rPr>
          <w:rFonts w:asciiTheme="minorHAnsi" w:hAnsiTheme="minorHAnsi"/>
          <w:b/>
          <w:sz w:val="22"/>
          <w:szCs w:val="22"/>
        </w:rPr>
      </w:pPr>
    </w:p>
    <w:p w14:paraId="3FD87519" w14:textId="77777777" w:rsidR="005B33DC" w:rsidRPr="009F2C1F" w:rsidRDefault="005B33DC">
      <w:pPr>
        <w:tabs>
          <w:tab w:val="left" w:pos="1134"/>
        </w:tabs>
        <w:ind w:left="1560" w:hanging="1560"/>
        <w:rPr>
          <w:rFonts w:asciiTheme="minorHAnsi" w:hAnsiTheme="minorHAnsi"/>
          <w:b/>
          <w:sz w:val="22"/>
          <w:szCs w:val="22"/>
        </w:rPr>
      </w:pPr>
      <w:r w:rsidRPr="009F2C1F">
        <w:rPr>
          <w:rFonts w:asciiTheme="minorHAnsi" w:hAnsiTheme="minorHAnsi"/>
          <w:sz w:val="22"/>
          <w:szCs w:val="22"/>
        </w:rPr>
        <w:t>1.3.1</w:t>
      </w:r>
      <w:r w:rsidRPr="009F2C1F">
        <w:rPr>
          <w:rFonts w:asciiTheme="minorHAnsi" w:hAnsiTheme="minorHAnsi"/>
          <w:sz w:val="22"/>
          <w:szCs w:val="22"/>
        </w:rPr>
        <w:tab/>
      </w:r>
      <w:r w:rsidRPr="009F2C1F">
        <w:rPr>
          <w:rFonts w:asciiTheme="minorHAnsi" w:hAnsiTheme="minorHAnsi"/>
          <w:b/>
          <w:sz w:val="22"/>
          <w:szCs w:val="22"/>
        </w:rPr>
        <w:t>Verplichtingen medewerker</w:t>
      </w:r>
    </w:p>
    <w:p w14:paraId="6E112588" w14:textId="77777777" w:rsidR="005B33DC" w:rsidRPr="009F2C1F" w:rsidRDefault="005B33DC">
      <w:pPr>
        <w:tabs>
          <w:tab w:val="left" w:pos="1134"/>
        </w:tabs>
        <w:ind w:left="1560" w:hanging="1560"/>
        <w:rPr>
          <w:rFonts w:asciiTheme="minorHAnsi" w:hAnsiTheme="minorHAnsi"/>
          <w:sz w:val="22"/>
          <w:szCs w:val="22"/>
        </w:rPr>
      </w:pPr>
    </w:p>
    <w:p w14:paraId="22D9D05D"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Iedere medewerker is mede verantwoordelijk voor een goede gang van zaken in de onderneming(en).</w:t>
      </w:r>
    </w:p>
    <w:p w14:paraId="191B404D"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Iedere medewerker zal bij zijn arbeid zijn voortdurende zorg wijden aan de kwaliteit van de producten en van zijn werk, de voorgeschreven werkwijzen nauwkeurig volgen, steeds zorg dragen voor de eigendommen van werkgever en waken tegen verspilling van tijd en materiaal; ook buiten werkgever zal hij de belangen daarvan naar vermogen behartigen.</w:t>
      </w:r>
    </w:p>
    <w:p w14:paraId="457E8C82"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Iedere medewerker verbindt zich alle hem door of namens de werkgever op</w:t>
      </w:r>
      <w:r w:rsidRPr="009F2C1F">
        <w:rPr>
          <w:rFonts w:asciiTheme="minorHAnsi" w:hAnsiTheme="minorHAnsi"/>
          <w:sz w:val="22"/>
          <w:szCs w:val="22"/>
        </w:rPr>
        <w:softHyphen/>
        <w:t>gedragen arbeid die redelijkerwijze van hem kan worden gevergd - ook al zouden de betreffende werkzaamheden niet tot zijn dagelijkse taak behoren - plichtsgetrouw te verrichten.</w:t>
      </w:r>
    </w:p>
    <w:p w14:paraId="22E13C75"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Heeft een medewerker bezwaar tegen een door zijn leidinggevende gegeven order, dan kan hij, onverminderd zijn verplichtingen om de order op te volgen, zich met zijn bezwaren tot de daarvoor in aanmerking komende hogere leidinggevende wenden, de hiërarchieke weg daarbij volgend; indien toch geen overeenstemming wordt bereikt, kan hij vervolgens de bemiddeling inroepen van de OR of de werkgever.</w:t>
      </w:r>
    </w:p>
    <w:p w14:paraId="35D91731" w14:textId="69DA42AD"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medewerker is gehouden de schriftelijke vastlegging van de arbeidsover</w:t>
      </w:r>
      <w:r w:rsidRPr="009F2C1F">
        <w:rPr>
          <w:rFonts w:asciiTheme="minorHAnsi" w:hAnsiTheme="minorHAnsi"/>
          <w:sz w:val="22"/>
          <w:szCs w:val="22"/>
        </w:rPr>
        <w:softHyphen/>
        <w:t xml:space="preserve">eenkomst, waarin naar deze </w:t>
      </w:r>
      <w:r w:rsidR="001937BA">
        <w:rPr>
          <w:rFonts w:asciiTheme="minorHAnsi" w:hAnsiTheme="minorHAnsi"/>
          <w:sz w:val="22"/>
          <w:szCs w:val="22"/>
        </w:rPr>
        <w:t>cao</w:t>
      </w:r>
      <w:r w:rsidRPr="009F2C1F">
        <w:rPr>
          <w:rFonts w:asciiTheme="minorHAnsi" w:hAnsiTheme="minorHAnsi"/>
          <w:sz w:val="22"/>
          <w:szCs w:val="22"/>
        </w:rPr>
        <w:t xml:space="preserve"> wordt verwezen, te ondertekenen. Hij ver</w:t>
      </w:r>
      <w:r w:rsidRPr="009F2C1F">
        <w:rPr>
          <w:rFonts w:asciiTheme="minorHAnsi" w:hAnsiTheme="minorHAnsi"/>
          <w:sz w:val="22"/>
          <w:szCs w:val="22"/>
        </w:rPr>
        <w:softHyphen/>
        <w:t xml:space="preserve">klaart daarmee een exemplaar van de </w:t>
      </w:r>
      <w:r w:rsidR="001937BA">
        <w:rPr>
          <w:rFonts w:asciiTheme="minorHAnsi" w:hAnsiTheme="minorHAnsi"/>
          <w:sz w:val="22"/>
          <w:szCs w:val="22"/>
        </w:rPr>
        <w:t>cao</w:t>
      </w:r>
      <w:r w:rsidRPr="009F2C1F">
        <w:rPr>
          <w:rFonts w:asciiTheme="minorHAnsi" w:hAnsiTheme="minorHAnsi"/>
          <w:sz w:val="22"/>
          <w:szCs w:val="22"/>
        </w:rPr>
        <w:t xml:space="preserve"> te hebben ontvangen en zich te zullen houden aan de bepalingen daarvan.</w:t>
      </w:r>
    </w:p>
    <w:p w14:paraId="645B7F9A" w14:textId="77777777" w:rsidR="005B33DC" w:rsidRPr="009F2C1F" w:rsidRDefault="005B33DC">
      <w:pPr>
        <w:tabs>
          <w:tab w:val="left" w:pos="1134"/>
        </w:tabs>
        <w:ind w:left="1560" w:hanging="1560"/>
        <w:rPr>
          <w:rFonts w:asciiTheme="minorHAnsi" w:hAnsiTheme="minorHAnsi"/>
          <w:sz w:val="22"/>
          <w:szCs w:val="22"/>
        </w:rPr>
      </w:pPr>
    </w:p>
    <w:p w14:paraId="253B17C1"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1.3.2</w:t>
      </w:r>
      <w:r w:rsidRPr="009F2C1F">
        <w:rPr>
          <w:rFonts w:asciiTheme="minorHAnsi" w:hAnsiTheme="minorHAnsi"/>
          <w:sz w:val="22"/>
          <w:szCs w:val="22"/>
        </w:rPr>
        <w:tab/>
      </w:r>
      <w:r w:rsidRPr="009F2C1F">
        <w:rPr>
          <w:rFonts w:asciiTheme="minorHAnsi" w:hAnsiTheme="minorHAnsi"/>
          <w:b/>
          <w:sz w:val="22"/>
          <w:szCs w:val="22"/>
        </w:rPr>
        <w:t>Geheimhouding</w:t>
      </w:r>
    </w:p>
    <w:p w14:paraId="670B14A9" w14:textId="77777777" w:rsidR="005B33DC" w:rsidRPr="009F2C1F" w:rsidRDefault="005B33DC">
      <w:pPr>
        <w:tabs>
          <w:tab w:val="left" w:pos="1134"/>
        </w:tabs>
        <w:ind w:left="1560" w:hanging="1560"/>
        <w:rPr>
          <w:rFonts w:asciiTheme="minorHAnsi" w:hAnsiTheme="minorHAnsi"/>
          <w:sz w:val="22"/>
          <w:szCs w:val="22"/>
        </w:rPr>
      </w:pPr>
    </w:p>
    <w:p w14:paraId="2F249786" w14:textId="47D6506C"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Het is een medewerker verboden aangaande Astellas bijzonderheden bekend te maken, waarvoor hem geheimhouding is opg</w:t>
      </w:r>
      <w:r w:rsidR="00FD5902">
        <w:rPr>
          <w:rFonts w:asciiTheme="minorHAnsi" w:hAnsiTheme="minorHAnsi"/>
          <w:sz w:val="22"/>
          <w:szCs w:val="22"/>
        </w:rPr>
        <w:t>elegd of waarvan hij weet of re</w:t>
      </w:r>
      <w:r w:rsidRPr="009F2C1F">
        <w:rPr>
          <w:rFonts w:asciiTheme="minorHAnsi" w:hAnsiTheme="minorHAnsi"/>
          <w:sz w:val="22"/>
          <w:szCs w:val="22"/>
        </w:rPr>
        <w:t>delijkerwijs moet vermoeden, dat geheimhouding vereist is, of waarvan hij het vertrouwelijke karakter moet begrijpen.</w:t>
      </w:r>
    </w:p>
    <w:p w14:paraId="29D5BA63" w14:textId="4FBFEBF4"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Deze verplichting tot geheimhouding geldt ook tegenover overige medewerkers van Astellas, behalve voor zover het verstrekken van inlichtingen noodzakelijk is voor het werk.</w:t>
      </w:r>
    </w:p>
    <w:p w14:paraId="075C1F1E"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Publicaties door of met medewerking van een medewerker van technische, commerciële of wetenschappelijke aard aangaande enige activiteit van Astellas of publicaties het bedrijf betreffende behoeven vooraf de uitdrukkelijke goedkeuring van de werkgever.</w:t>
      </w:r>
    </w:p>
    <w:p w14:paraId="74226962"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Overtreden van deze bepalingen geldt als plichtsverzuim, onverminderd even</w:t>
      </w:r>
      <w:r w:rsidRPr="009F2C1F">
        <w:rPr>
          <w:rFonts w:asciiTheme="minorHAnsi" w:hAnsiTheme="minorHAnsi"/>
          <w:sz w:val="22"/>
          <w:szCs w:val="22"/>
        </w:rPr>
        <w:softHyphen/>
        <w:t>tuele wettelijke sanctie.</w:t>
      </w:r>
    </w:p>
    <w:p w14:paraId="6731CA3D"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uit de voorafgaande leden voortvloeiende verplichtingen vervallen niet door beëindiging van het dienstverband met werkgever.</w:t>
      </w:r>
    </w:p>
    <w:p w14:paraId="7C2866E4" w14:textId="77777777" w:rsidR="005B33DC" w:rsidRPr="009F2C1F" w:rsidRDefault="005B33DC">
      <w:pPr>
        <w:tabs>
          <w:tab w:val="left" w:pos="1134"/>
        </w:tabs>
        <w:ind w:left="1560" w:hanging="1560"/>
        <w:rPr>
          <w:rFonts w:asciiTheme="minorHAnsi" w:hAnsiTheme="minorHAnsi"/>
          <w:sz w:val="22"/>
          <w:szCs w:val="22"/>
        </w:rPr>
      </w:pPr>
    </w:p>
    <w:p w14:paraId="350025C6"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1.3.3</w:t>
      </w:r>
      <w:r w:rsidRPr="009F2C1F">
        <w:rPr>
          <w:rFonts w:asciiTheme="minorHAnsi" w:hAnsiTheme="minorHAnsi"/>
          <w:sz w:val="22"/>
          <w:szCs w:val="22"/>
        </w:rPr>
        <w:tab/>
      </w:r>
      <w:r w:rsidRPr="009F2C1F">
        <w:rPr>
          <w:rFonts w:asciiTheme="minorHAnsi" w:hAnsiTheme="minorHAnsi"/>
          <w:b/>
          <w:sz w:val="22"/>
          <w:szCs w:val="22"/>
        </w:rPr>
        <w:t>Uitvindingen</w:t>
      </w:r>
    </w:p>
    <w:p w14:paraId="61B5FAF7" w14:textId="77777777" w:rsidR="005B33DC" w:rsidRPr="009F2C1F" w:rsidRDefault="005B33DC">
      <w:pPr>
        <w:tabs>
          <w:tab w:val="left" w:pos="1134"/>
        </w:tabs>
        <w:ind w:left="1560" w:hanging="1560"/>
        <w:rPr>
          <w:rFonts w:asciiTheme="minorHAnsi" w:hAnsiTheme="minorHAnsi"/>
          <w:sz w:val="22"/>
          <w:szCs w:val="22"/>
        </w:rPr>
      </w:pPr>
    </w:p>
    <w:p w14:paraId="1D69AE00"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Iedere medewerker verplicht zich - voor zover althans de hierna te noemen rechten niet reeds van rechtswege uit hoofde van de dienstbetrekking aan werkgever toekomen - aan werkgever of aan een door haar aan te wijzen derde over te dragen - en draagt, voor zover mogelijk, reeds hiermede aan haar over - alle rechten van welke aard ook, zowel in Nederland als elders, op en voortvloeiende uit uitvindingen door </w:t>
      </w:r>
      <w:r w:rsidRPr="009F2C1F">
        <w:rPr>
          <w:rFonts w:asciiTheme="minorHAnsi" w:hAnsiTheme="minorHAnsi"/>
          <w:sz w:val="22"/>
          <w:szCs w:val="22"/>
        </w:rPr>
        <w:lastRenderedPageBreak/>
        <w:t>hem te doen, recepten door hem op te stellen en verbeteringen in bestaande recepten, werkwijzen, toestellen en/of inrichtingen door hem aan te brengen; deze rechten beperken zich tot die welke liggen binnen de belangensfeer van werkgever c.q. in belangrijke mate zijn ge</w:t>
      </w:r>
      <w:r w:rsidRPr="009F2C1F">
        <w:rPr>
          <w:rFonts w:asciiTheme="minorHAnsi" w:hAnsiTheme="minorHAnsi"/>
          <w:sz w:val="22"/>
          <w:szCs w:val="22"/>
        </w:rPr>
        <w:softHyphen/>
        <w:t>baseerd op ervaring of informatie, die de medewerker gedurende de dienstbe</w:t>
      </w:r>
      <w:r w:rsidRPr="009F2C1F">
        <w:rPr>
          <w:rFonts w:asciiTheme="minorHAnsi" w:hAnsiTheme="minorHAnsi"/>
          <w:sz w:val="22"/>
          <w:szCs w:val="22"/>
        </w:rPr>
        <w:softHyphen/>
        <w:t>trekking in ondernemingsverband heeft opgedaan of heeft kunnen opdoen.</w:t>
      </w:r>
    </w:p>
    <w:p w14:paraId="7A44E86C" w14:textId="77777777" w:rsidR="005B33DC" w:rsidRPr="009F2C1F" w:rsidRDefault="005B33DC" w:rsidP="00FD5902">
      <w:pPr>
        <w:ind w:left="1559"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medewerker zal van genoemde uitvindingen, recepten en verbeteringen zo spoedig mogelijk werkgever mededeling doen en haar alle medewerking verlenen die zij in dit verband - ook met het oog op de beschikking over en handha</w:t>
      </w:r>
      <w:r w:rsidRPr="009F2C1F">
        <w:rPr>
          <w:rFonts w:asciiTheme="minorHAnsi" w:hAnsiTheme="minorHAnsi"/>
          <w:sz w:val="22"/>
          <w:szCs w:val="22"/>
        </w:rPr>
        <w:softHyphen/>
        <w:t>ving van daarop betrekking hebbende rechten - van hem zal verlangen.</w:t>
      </w:r>
    </w:p>
    <w:p w14:paraId="409580CE"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Werkgever draagt er, waar mogelijk, zorg voor, dat de naam van de medewerker bij de op zijn uitvinding te vragen octrooien vermeld wordt, zonder dat werkgever evenwel voor verzuim op dit punt aansprakelijk is.</w:t>
      </w:r>
    </w:p>
    <w:p w14:paraId="427B2532"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Werkgever is niet verplicht op de uitvindingen van een medewerker octrooi aan te vragen.</w:t>
      </w:r>
    </w:p>
    <w:p w14:paraId="094EB826"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Alle kosten, uit bovenstaande verplichtingen van de medewerker voortvloeiende - in het bijzonder die op aanvraag, verlening, handhaving en overdracht betrekking hebbende - komen ten laste van werkgever.</w:t>
      </w:r>
    </w:p>
    <w:p w14:paraId="2BFB3A23" w14:textId="77777777" w:rsidR="005B33DC" w:rsidRPr="009F2C1F" w:rsidRDefault="005B33DC">
      <w:pPr>
        <w:tabs>
          <w:tab w:val="left" w:pos="1134"/>
        </w:tabs>
        <w:ind w:left="1560" w:hanging="1560"/>
        <w:rPr>
          <w:rFonts w:asciiTheme="minorHAnsi" w:hAnsiTheme="minorHAnsi"/>
          <w:sz w:val="22"/>
          <w:szCs w:val="22"/>
        </w:rPr>
      </w:pPr>
    </w:p>
    <w:p w14:paraId="5FF20A42"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1.3.4</w:t>
      </w:r>
      <w:r w:rsidRPr="009F2C1F">
        <w:rPr>
          <w:rFonts w:asciiTheme="minorHAnsi" w:hAnsiTheme="minorHAnsi"/>
          <w:sz w:val="22"/>
          <w:szCs w:val="22"/>
        </w:rPr>
        <w:tab/>
      </w:r>
      <w:r w:rsidRPr="009F2C1F">
        <w:rPr>
          <w:rFonts w:asciiTheme="minorHAnsi" w:hAnsiTheme="minorHAnsi"/>
          <w:b/>
          <w:sz w:val="22"/>
          <w:szCs w:val="22"/>
        </w:rPr>
        <w:t>Arbeid voor derden</w:t>
      </w:r>
    </w:p>
    <w:p w14:paraId="638072FF" w14:textId="77777777" w:rsidR="005B33DC" w:rsidRPr="009F2C1F" w:rsidRDefault="005B33DC">
      <w:pPr>
        <w:tabs>
          <w:tab w:val="left" w:pos="1134"/>
        </w:tabs>
        <w:ind w:left="1560" w:hanging="1560"/>
        <w:rPr>
          <w:rFonts w:asciiTheme="minorHAnsi" w:hAnsiTheme="minorHAnsi"/>
          <w:sz w:val="22"/>
          <w:szCs w:val="22"/>
        </w:rPr>
      </w:pPr>
    </w:p>
    <w:p w14:paraId="51C8857D"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Het is een medewerker niet toegestaan betaalde arbeid voor anderen te ver</w:t>
      </w:r>
      <w:r w:rsidRPr="009F2C1F">
        <w:rPr>
          <w:rFonts w:asciiTheme="minorHAnsi" w:hAnsiTheme="minorHAnsi"/>
          <w:sz w:val="22"/>
          <w:szCs w:val="22"/>
        </w:rPr>
        <w:softHyphen/>
        <w:t>richten of zelf een zaak te drijven, zonder schriftelijke toestemming van de werkgever.</w:t>
      </w:r>
    </w:p>
    <w:p w14:paraId="14B5F8FC" w14:textId="77777777" w:rsidR="005B33DC" w:rsidRPr="009F2C1F" w:rsidRDefault="005B33DC">
      <w:pPr>
        <w:tabs>
          <w:tab w:val="left" w:pos="1134"/>
        </w:tabs>
        <w:ind w:left="1560" w:hanging="1560"/>
        <w:rPr>
          <w:rFonts w:asciiTheme="minorHAnsi" w:hAnsiTheme="minorHAnsi"/>
          <w:sz w:val="22"/>
          <w:szCs w:val="22"/>
        </w:rPr>
      </w:pPr>
    </w:p>
    <w:p w14:paraId="241D9698"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1.3.5</w:t>
      </w:r>
      <w:r w:rsidRPr="009F2C1F">
        <w:rPr>
          <w:rFonts w:asciiTheme="minorHAnsi" w:hAnsiTheme="minorHAnsi"/>
          <w:sz w:val="22"/>
          <w:szCs w:val="22"/>
        </w:rPr>
        <w:tab/>
      </w:r>
      <w:r w:rsidRPr="009F2C1F">
        <w:rPr>
          <w:rFonts w:asciiTheme="minorHAnsi" w:hAnsiTheme="minorHAnsi"/>
          <w:b/>
          <w:sz w:val="22"/>
          <w:szCs w:val="22"/>
        </w:rPr>
        <w:t>Plichtsverzuim</w:t>
      </w:r>
    </w:p>
    <w:p w14:paraId="1E26FDCB" w14:textId="77777777" w:rsidR="005B33DC" w:rsidRPr="009F2C1F" w:rsidRDefault="005B33DC">
      <w:pPr>
        <w:tabs>
          <w:tab w:val="left" w:pos="1134"/>
        </w:tabs>
        <w:ind w:left="1560" w:hanging="1560"/>
        <w:rPr>
          <w:rFonts w:asciiTheme="minorHAnsi" w:hAnsiTheme="minorHAnsi"/>
          <w:sz w:val="22"/>
          <w:szCs w:val="22"/>
        </w:rPr>
      </w:pPr>
    </w:p>
    <w:p w14:paraId="58E30D8A" w14:textId="6319B2BC" w:rsidR="007B36CA" w:rsidRDefault="005B33DC" w:rsidP="00FD5902">
      <w:pPr>
        <w:numPr>
          <w:ilvl w:val="0"/>
          <w:numId w:val="15"/>
        </w:numPr>
        <w:tabs>
          <w:tab w:val="clear" w:pos="720"/>
        </w:tabs>
        <w:ind w:left="1559" w:hanging="425"/>
        <w:rPr>
          <w:rFonts w:asciiTheme="minorHAnsi" w:hAnsiTheme="minorHAnsi"/>
          <w:sz w:val="22"/>
          <w:szCs w:val="22"/>
        </w:rPr>
      </w:pPr>
      <w:r w:rsidRPr="009F2C1F">
        <w:rPr>
          <w:rFonts w:asciiTheme="minorHAnsi" w:hAnsiTheme="minorHAnsi"/>
          <w:sz w:val="22"/>
          <w:szCs w:val="22"/>
        </w:rPr>
        <w:t>Indien de medewerker ernstig nalatig is bij de uitoefening van zijn functie, kan werkgever, eventueel in combinatie, de volgende disciplinaire maatregelen treffen:</w:t>
      </w:r>
    </w:p>
    <w:p w14:paraId="6BEAC484" w14:textId="77777777" w:rsidR="00643B72" w:rsidRDefault="00643B72" w:rsidP="00643B72">
      <w:pPr>
        <w:ind w:left="1559"/>
        <w:rPr>
          <w:rFonts w:asciiTheme="minorHAnsi" w:hAnsiTheme="minorHAnsi"/>
          <w:sz w:val="22"/>
          <w:szCs w:val="22"/>
        </w:rPr>
      </w:pPr>
    </w:p>
    <w:p w14:paraId="198B5B33" w14:textId="64BE88B6" w:rsidR="007B36CA" w:rsidRDefault="005B33DC" w:rsidP="00FD5902">
      <w:pPr>
        <w:numPr>
          <w:ilvl w:val="1"/>
          <w:numId w:val="15"/>
        </w:numPr>
        <w:tabs>
          <w:tab w:val="clear" w:pos="1440"/>
        </w:tabs>
        <w:ind w:left="1984" w:hanging="425"/>
        <w:rPr>
          <w:rFonts w:asciiTheme="minorHAnsi" w:hAnsiTheme="minorHAnsi"/>
          <w:sz w:val="22"/>
          <w:szCs w:val="22"/>
        </w:rPr>
      </w:pPr>
      <w:r w:rsidRPr="009F2C1F">
        <w:rPr>
          <w:rFonts w:asciiTheme="minorHAnsi" w:hAnsiTheme="minorHAnsi"/>
          <w:sz w:val="22"/>
          <w:szCs w:val="22"/>
        </w:rPr>
        <w:t>schriftelijke waarschuwing/berisping;</w:t>
      </w:r>
    </w:p>
    <w:p w14:paraId="123674DE" w14:textId="77777777" w:rsidR="007B36CA" w:rsidRDefault="005B33DC" w:rsidP="00FD5902">
      <w:pPr>
        <w:numPr>
          <w:ilvl w:val="1"/>
          <w:numId w:val="15"/>
        </w:numPr>
        <w:tabs>
          <w:tab w:val="clear" w:pos="1440"/>
        </w:tabs>
        <w:ind w:left="1984" w:hanging="425"/>
        <w:rPr>
          <w:rFonts w:asciiTheme="minorHAnsi" w:hAnsiTheme="minorHAnsi"/>
          <w:sz w:val="22"/>
          <w:szCs w:val="22"/>
        </w:rPr>
      </w:pPr>
      <w:r w:rsidRPr="009F2C1F">
        <w:rPr>
          <w:rFonts w:asciiTheme="minorHAnsi" w:hAnsiTheme="minorHAnsi"/>
          <w:sz w:val="22"/>
          <w:szCs w:val="22"/>
        </w:rPr>
        <w:t>schorsing;</w:t>
      </w:r>
    </w:p>
    <w:p w14:paraId="4E2E2B1C" w14:textId="77777777" w:rsidR="007B36CA" w:rsidRDefault="005B33DC" w:rsidP="00FD5902">
      <w:pPr>
        <w:numPr>
          <w:ilvl w:val="1"/>
          <w:numId w:val="15"/>
        </w:numPr>
        <w:tabs>
          <w:tab w:val="clear" w:pos="1440"/>
        </w:tabs>
        <w:ind w:left="1984" w:hanging="425"/>
        <w:rPr>
          <w:rFonts w:asciiTheme="minorHAnsi" w:hAnsiTheme="minorHAnsi"/>
          <w:sz w:val="22"/>
          <w:szCs w:val="22"/>
        </w:rPr>
      </w:pPr>
      <w:r w:rsidRPr="009F2C1F">
        <w:rPr>
          <w:rFonts w:asciiTheme="minorHAnsi" w:hAnsiTheme="minorHAnsi"/>
          <w:sz w:val="22"/>
          <w:szCs w:val="22"/>
        </w:rPr>
        <w:t xml:space="preserve">schorsing met inhouding van loon; </w:t>
      </w:r>
      <w:r w:rsidR="003B6161" w:rsidRPr="003B6161">
        <w:rPr>
          <w:rFonts w:ascii="Calibri" w:hAnsi="Calibri"/>
          <w:sz w:val="22"/>
          <w:szCs w:val="22"/>
        </w:rPr>
        <w:t>gedurende de eerste 6 maanden van de arbeidsovereenkomst</w:t>
      </w:r>
      <w:r w:rsidRPr="009F2C1F">
        <w:rPr>
          <w:rFonts w:asciiTheme="minorHAnsi" w:hAnsiTheme="minorHAnsi"/>
          <w:sz w:val="22"/>
          <w:szCs w:val="22"/>
        </w:rPr>
        <w:t>;</w:t>
      </w:r>
    </w:p>
    <w:p w14:paraId="5C38AF6E" w14:textId="77777777" w:rsidR="007B36CA" w:rsidRDefault="005B33DC" w:rsidP="00FD5902">
      <w:pPr>
        <w:numPr>
          <w:ilvl w:val="1"/>
          <w:numId w:val="15"/>
        </w:numPr>
        <w:tabs>
          <w:tab w:val="clear" w:pos="1440"/>
        </w:tabs>
        <w:ind w:left="1984" w:hanging="425"/>
        <w:rPr>
          <w:rFonts w:asciiTheme="minorHAnsi" w:hAnsiTheme="minorHAnsi"/>
          <w:sz w:val="22"/>
          <w:szCs w:val="22"/>
        </w:rPr>
      </w:pPr>
      <w:r w:rsidRPr="009F2C1F">
        <w:rPr>
          <w:rFonts w:asciiTheme="minorHAnsi" w:hAnsiTheme="minorHAnsi"/>
          <w:sz w:val="22"/>
          <w:szCs w:val="22"/>
        </w:rPr>
        <w:t xml:space="preserve">overplaatsing naar een andere vestiging of werkplek; </w:t>
      </w:r>
    </w:p>
    <w:p w14:paraId="05AEFC23" w14:textId="3FF56A0B" w:rsidR="007B36CA" w:rsidRDefault="005B33DC" w:rsidP="00FD5902">
      <w:pPr>
        <w:numPr>
          <w:ilvl w:val="1"/>
          <w:numId w:val="15"/>
        </w:numPr>
        <w:tabs>
          <w:tab w:val="clear" w:pos="1440"/>
        </w:tabs>
        <w:ind w:left="1984" w:hanging="425"/>
        <w:rPr>
          <w:rFonts w:asciiTheme="minorHAnsi" w:hAnsiTheme="minorHAnsi"/>
          <w:sz w:val="22"/>
          <w:szCs w:val="22"/>
        </w:rPr>
      </w:pPr>
      <w:r w:rsidRPr="009F2C1F">
        <w:rPr>
          <w:rFonts w:asciiTheme="minorHAnsi" w:hAnsiTheme="minorHAnsi"/>
          <w:sz w:val="22"/>
          <w:szCs w:val="22"/>
        </w:rPr>
        <w:t>functiewijziging of functieverlaging met bijbehorende salarisverlaging;</w:t>
      </w:r>
    </w:p>
    <w:p w14:paraId="44F20834" w14:textId="77777777" w:rsidR="00643B72" w:rsidRDefault="00643B72" w:rsidP="00643B72">
      <w:pPr>
        <w:ind w:left="1559"/>
        <w:rPr>
          <w:rFonts w:asciiTheme="minorHAnsi" w:hAnsiTheme="minorHAnsi"/>
          <w:sz w:val="22"/>
          <w:szCs w:val="22"/>
        </w:rPr>
      </w:pPr>
    </w:p>
    <w:p w14:paraId="250B70C8" w14:textId="77777777" w:rsidR="007B36CA" w:rsidRDefault="005B33DC" w:rsidP="00FD5902">
      <w:pPr>
        <w:numPr>
          <w:ilvl w:val="0"/>
          <w:numId w:val="15"/>
        </w:numPr>
        <w:tabs>
          <w:tab w:val="clear" w:pos="720"/>
        </w:tabs>
        <w:ind w:left="1559" w:hanging="425"/>
        <w:rPr>
          <w:rFonts w:asciiTheme="minorHAnsi" w:hAnsiTheme="minorHAnsi"/>
          <w:sz w:val="22"/>
          <w:szCs w:val="22"/>
        </w:rPr>
      </w:pPr>
      <w:r w:rsidRPr="009F2C1F">
        <w:rPr>
          <w:rFonts w:asciiTheme="minorHAnsi" w:hAnsiTheme="minorHAnsi"/>
          <w:sz w:val="22"/>
          <w:szCs w:val="22"/>
        </w:rPr>
        <w:t>De disciplinaire maatregel dient evenredig te zijn aan de ernst van de misdraging en behoort, gelet op de omstandigheden van het geval, redelijk te zijn.</w:t>
      </w:r>
    </w:p>
    <w:p w14:paraId="42F2669F" w14:textId="25C2E9BF" w:rsidR="007B36CA" w:rsidRDefault="005B33DC" w:rsidP="00FD5902">
      <w:pPr>
        <w:numPr>
          <w:ilvl w:val="0"/>
          <w:numId w:val="15"/>
        </w:numPr>
        <w:tabs>
          <w:tab w:val="clear" w:pos="720"/>
        </w:tabs>
        <w:ind w:left="1559" w:hanging="425"/>
        <w:rPr>
          <w:rFonts w:asciiTheme="minorHAnsi" w:hAnsiTheme="minorHAnsi"/>
          <w:sz w:val="22"/>
          <w:szCs w:val="22"/>
        </w:rPr>
      </w:pPr>
      <w:r w:rsidRPr="009F2C1F">
        <w:rPr>
          <w:rFonts w:asciiTheme="minorHAnsi" w:hAnsiTheme="minorHAnsi"/>
          <w:sz w:val="22"/>
          <w:szCs w:val="22"/>
        </w:rPr>
        <w:t>Alvorens een van de sub 1 b tot en met 1 e genoemde disciplinaire maatregelen te treffen, wordt de medewerker de gelegenheid geboden om te reageren op de verweten gedraging. De medewerker kan zich daarbij laten bijstaan door een lid van de Ondernemingsraad/raadsman, op welk recht de medewerker gewezen wordt.</w:t>
      </w:r>
    </w:p>
    <w:p w14:paraId="6857C3EA" w14:textId="77777777" w:rsidR="007B36CA" w:rsidRDefault="005B33DC" w:rsidP="00FD5902">
      <w:pPr>
        <w:numPr>
          <w:ilvl w:val="0"/>
          <w:numId w:val="15"/>
        </w:numPr>
        <w:tabs>
          <w:tab w:val="clear" w:pos="720"/>
        </w:tabs>
        <w:ind w:left="1559" w:hanging="425"/>
        <w:rPr>
          <w:rFonts w:asciiTheme="minorHAnsi" w:hAnsiTheme="minorHAnsi"/>
          <w:sz w:val="22"/>
          <w:szCs w:val="22"/>
        </w:rPr>
      </w:pPr>
      <w:r w:rsidRPr="009F2C1F">
        <w:rPr>
          <w:rFonts w:asciiTheme="minorHAnsi" w:hAnsiTheme="minorHAnsi"/>
          <w:sz w:val="22"/>
          <w:szCs w:val="22"/>
        </w:rPr>
        <w:t>Werkgever dient de getroffen maatregel schriftelijk aan de medewerker te bevestigen, onder vermelding van de verweten gedraging.</w:t>
      </w:r>
    </w:p>
    <w:p w14:paraId="0A03E644" w14:textId="77777777" w:rsidR="007B36CA" w:rsidRDefault="005B33DC" w:rsidP="00FD5902">
      <w:pPr>
        <w:numPr>
          <w:ilvl w:val="0"/>
          <w:numId w:val="15"/>
        </w:numPr>
        <w:tabs>
          <w:tab w:val="clear" w:pos="720"/>
        </w:tabs>
        <w:ind w:left="1559" w:hanging="425"/>
        <w:rPr>
          <w:rFonts w:asciiTheme="minorHAnsi" w:hAnsiTheme="minorHAnsi"/>
          <w:sz w:val="22"/>
          <w:szCs w:val="22"/>
        </w:rPr>
      </w:pPr>
      <w:r w:rsidRPr="009F2C1F">
        <w:rPr>
          <w:rFonts w:asciiTheme="minorHAnsi" w:hAnsiTheme="minorHAnsi"/>
          <w:sz w:val="22"/>
          <w:szCs w:val="22"/>
        </w:rPr>
        <w:t>Indien een of meer van de in artikel 1c tot en met e genoemde maatregelen wordt/worden getroffen of indien een andere ernstige disciplinaire maatregel wordt getroffen, wordt de voorzitter en/of de secretaris van de Ondernemingsraad door de werkgever ingelicht.</w:t>
      </w:r>
    </w:p>
    <w:p w14:paraId="2C6CCF62" w14:textId="4E79592A" w:rsidR="00C53454" w:rsidRPr="00643B72" w:rsidRDefault="005B33DC" w:rsidP="002F5B8F">
      <w:pPr>
        <w:numPr>
          <w:ilvl w:val="0"/>
          <w:numId w:val="15"/>
        </w:numPr>
        <w:tabs>
          <w:tab w:val="clear" w:pos="720"/>
        </w:tabs>
        <w:ind w:left="1560" w:hanging="1560"/>
        <w:rPr>
          <w:rFonts w:asciiTheme="minorHAnsi" w:hAnsiTheme="minorHAnsi"/>
          <w:sz w:val="22"/>
          <w:szCs w:val="22"/>
        </w:rPr>
      </w:pPr>
      <w:r w:rsidRPr="00643B72">
        <w:rPr>
          <w:rFonts w:asciiTheme="minorHAnsi" w:hAnsiTheme="minorHAnsi"/>
          <w:sz w:val="22"/>
          <w:szCs w:val="22"/>
        </w:rPr>
        <w:t>Wanneer blijkt dat de disciplinaire maatregel ten onrechte is getroffen, volgt rehabilitatie van de betrokken medewerker. De rehabilitatie zal schriftelijk aan de medewerker worden bevestigd.</w:t>
      </w:r>
      <w:r w:rsidR="00C53454" w:rsidRPr="00643B72">
        <w:rPr>
          <w:rFonts w:asciiTheme="minorHAnsi" w:hAnsiTheme="minorHAnsi"/>
          <w:sz w:val="22"/>
          <w:szCs w:val="22"/>
        </w:rPr>
        <w:br w:type="page"/>
      </w:r>
    </w:p>
    <w:p w14:paraId="655CBD30" w14:textId="4A5CCA63" w:rsidR="0039163B" w:rsidRDefault="005B33DC" w:rsidP="00FD5902">
      <w:pPr>
        <w:ind w:left="1134" w:hanging="1134"/>
        <w:rPr>
          <w:rFonts w:asciiTheme="minorHAnsi" w:hAnsiTheme="minorHAnsi"/>
          <w:sz w:val="22"/>
          <w:szCs w:val="22"/>
        </w:rPr>
      </w:pPr>
      <w:r w:rsidRPr="009F2C1F">
        <w:rPr>
          <w:rFonts w:asciiTheme="minorHAnsi" w:hAnsiTheme="minorHAnsi"/>
          <w:sz w:val="22"/>
          <w:szCs w:val="22"/>
        </w:rPr>
        <w:lastRenderedPageBreak/>
        <w:t>1.3.6</w:t>
      </w:r>
      <w:r w:rsidRPr="009F2C1F">
        <w:rPr>
          <w:rFonts w:asciiTheme="minorHAnsi" w:hAnsiTheme="minorHAnsi"/>
          <w:sz w:val="22"/>
          <w:szCs w:val="22"/>
        </w:rPr>
        <w:tab/>
      </w:r>
      <w:r w:rsidR="0039163B" w:rsidRPr="0039163B">
        <w:rPr>
          <w:rFonts w:asciiTheme="minorHAnsi" w:hAnsiTheme="minorHAnsi"/>
          <w:b/>
          <w:sz w:val="22"/>
          <w:szCs w:val="22"/>
        </w:rPr>
        <w:t xml:space="preserve">Pensioenregeling </w:t>
      </w:r>
    </w:p>
    <w:p w14:paraId="31D2CB6E" w14:textId="77777777" w:rsidR="0039163B" w:rsidRPr="0039163B" w:rsidRDefault="0039163B" w:rsidP="0039163B">
      <w:pPr>
        <w:ind w:left="1170" w:hanging="1170"/>
        <w:rPr>
          <w:rFonts w:asciiTheme="minorHAnsi" w:hAnsiTheme="minorHAnsi"/>
          <w:b/>
          <w:sz w:val="22"/>
          <w:szCs w:val="22"/>
        </w:rPr>
      </w:pPr>
    </w:p>
    <w:p w14:paraId="7ED31180" w14:textId="09691167" w:rsidR="007B36CA" w:rsidRDefault="0039163B" w:rsidP="00FD5902">
      <w:pPr>
        <w:pStyle w:val="Lijstalinea"/>
        <w:numPr>
          <w:ilvl w:val="0"/>
          <w:numId w:val="28"/>
        </w:numPr>
        <w:spacing w:after="160"/>
        <w:ind w:left="1559" w:hanging="425"/>
        <w:rPr>
          <w:rFonts w:asciiTheme="minorHAnsi" w:hAnsiTheme="minorHAnsi"/>
          <w:sz w:val="22"/>
          <w:szCs w:val="22"/>
        </w:rPr>
      </w:pPr>
      <w:r w:rsidRPr="0039163B">
        <w:rPr>
          <w:rFonts w:asciiTheme="minorHAnsi" w:hAnsiTheme="minorHAnsi"/>
          <w:sz w:val="22"/>
          <w:szCs w:val="22"/>
        </w:rPr>
        <w:t>Voor de medewerkers bij de werkgever geldt een pensioenregeling op basis van de pensioenovereenkomst. De pensioenovereenkomst is opgeno</w:t>
      </w:r>
      <w:r w:rsidR="00FD5902">
        <w:rPr>
          <w:rFonts w:asciiTheme="minorHAnsi" w:hAnsiTheme="minorHAnsi"/>
          <w:sz w:val="22"/>
          <w:szCs w:val="22"/>
        </w:rPr>
        <w:t xml:space="preserve">men in bijlage 4 van deze </w:t>
      </w:r>
      <w:r w:rsidR="001937BA">
        <w:rPr>
          <w:rFonts w:asciiTheme="minorHAnsi" w:hAnsiTheme="minorHAnsi"/>
          <w:sz w:val="22"/>
          <w:szCs w:val="22"/>
        </w:rPr>
        <w:t>cao</w:t>
      </w:r>
      <w:r w:rsidR="00FD5902">
        <w:rPr>
          <w:rFonts w:asciiTheme="minorHAnsi" w:hAnsiTheme="minorHAnsi"/>
          <w:sz w:val="22"/>
          <w:szCs w:val="22"/>
        </w:rPr>
        <w:t xml:space="preserve">. </w:t>
      </w:r>
      <w:r w:rsidRPr="0039163B">
        <w:rPr>
          <w:rFonts w:asciiTheme="minorHAnsi" w:hAnsiTheme="minorHAnsi"/>
          <w:sz w:val="22"/>
          <w:szCs w:val="22"/>
        </w:rPr>
        <w:t xml:space="preserve">Door het sluiten van een arbeidsovereenkomst met de werkgever gaan medewerkers deelnemen in de pensioenregeling die wordt uitgevoerd door Stichting Pensioenfonds Astellas. De pensioenovereenkomst geldt voor zowel medewerkers die onder de </w:t>
      </w:r>
      <w:r w:rsidR="001937BA">
        <w:rPr>
          <w:rFonts w:asciiTheme="minorHAnsi" w:hAnsiTheme="minorHAnsi"/>
          <w:sz w:val="22"/>
          <w:szCs w:val="22"/>
        </w:rPr>
        <w:t>cao</w:t>
      </w:r>
      <w:r w:rsidRPr="0039163B">
        <w:rPr>
          <w:rFonts w:asciiTheme="minorHAnsi" w:hAnsiTheme="minorHAnsi"/>
          <w:sz w:val="22"/>
          <w:szCs w:val="22"/>
        </w:rPr>
        <w:t xml:space="preserve"> van Astellas vallen als voor de medewerkers met een individuele arbeidsovereenkomst. De bepalingen in de </w:t>
      </w:r>
      <w:r w:rsidR="001937BA">
        <w:rPr>
          <w:rFonts w:asciiTheme="minorHAnsi" w:hAnsiTheme="minorHAnsi"/>
          <w:sz w:val="22"/>
          <w:szCs w:val="22"/>
        </w:rPr>
        <w:t>cao</w:t>
      </w:r>
      <w:r w:rsidRPr="0039163B">
        <w:rPr>
          <w:rFonts w:asciiTheme="minorHAnsi" w:hAnsiTheme="minorHAnsi"/>
          <w:sz w:val="22"/>
          <w:szCs w:val="22"/>
        </w:rPr>
        <w:t xml:space="preserve"> over pensioen zijn ook van toepassing op (toekomstige) gewezen deelnemers, deelnemers pensioengerechtigden. </w:t>
      </w:r>
    </w:p>
    <w:p w14:paraId="025353D7" w14:textId="77777777" w:rsidR="007B36CA" w:rsidRDefault="0039163B" w:rsidP="00FD5902">
      <w:pPr>
        <w:pStyle w:val="Lijstalinea"/>
        <w:numPr>
          <w:ilvl w:val="0"/>
          <w:numId w:val="28"/>
        </w:numPr>
        <w:spacing w:after="160"/>
        <w:ind w:left="1559" w:hanging="425"/>
        <w:rPr>
          <w:rFonts w:asciiTheme="minorHAnsi" w:hAnsiTheme="minorHAnsi"/>
          <w:sz w:val="22"/>
          <w:szCs w:val="22"/>
        </w:rPr>
      </w:pPr>
      <w:r w:rsidRPr="0039163B">
        <w:rPr>
          <w:rFonts w:asciiTheme="minorHAnsi" w:hAnsiTheme="minorHAnsi"/>
          <w:sz w:val="22"/>
          <w:szCs w:val="22"/>
        </w:rPr>
        <w:t>Artikel 1 is niet van toepassing op medewerkers die grensoverschrijdend werken indien en zolang zij op basis van geldende wet- en regelgeving verplicht sociaal verzekerd zijn in een ander land (niet-zijnde Nederland) en de verplichte sociale verzekering van dat andere land een pensioenregeling omvat die vanuit Nederlands perspectief als een 2e-pijler pensioen kan worden beschouwd. De werkgever kan met die medewerkers, eventueel met terugwerkende kracht vanaf hun startdatum bij werkgever, afwijkende individuele afspraken maken over het niet of deels deelnemen in de Nederlandse pensioenregeling.</w:t>
      </w:r>
    </w:p>
    <w:p w14:paraId="51C407CA" w14:textId="528B9621" w:rsidR="00CE773A" w:rsidRDefault="00CE773A" w:rsidP="00FD5902">
      <w:pPr>
        <w:pStyle w:val="Lijstalinea"/>
        <w:numPr>
          <w:ilvl w:val="0"/>
          <w:numId w:val="28"/>
        </w:numPr>
        <w:spacing w:after="160"/>
        <w:ind w:left="1559" w:hanging="425"/>
        <w:rPr>
          <w:rFonts w:asciiTheme="minorHAnsi" w:hAnsiTheme="minorHAnsi"/>
          <w:sz w:val="22"/>
          <w:szCs w:val="22"/>
        </w:rPr>
      </w:pPr>
      <w:r>
        <w:rPr>
          <w:rFonts w:asciiTheme="minorHAnsi" w:hAnsiTheme="minorHAnsi"/>
          <w:sz w:val="22"/>
          <w:szCs w:val="22"/>
        </w:rPr>
        <w:t xml:space="preserve">Voor medewerkers bij de werkgevers geldt een arbeidsongeschiktheidspensioenregeling op basis van de pensioenovereenkomst. </w:t>
      </w:r>
      <w:r w:rsidRPr="0039163B">
        <w:rPr>
          <w:rFonts w:asciiTheme="minorHAnsi" w:hAnsiTheme="minorHAnsi"/>
          <w:sz w:val="22"/>
          <w:szCs w:val="22"/>
        </w:rPr>
        <w:t xml:space="preserve">De pensioenovereenkomst is opgenomen in bijlage 4 van deze </w:t>
      </w:r>
      <w:r w:rsidR="001937BA">
        <w:rPr>
          <w:rFonts w:asciiTheme="minorHAnsi" w:hAnsiTheme="minorHAnsi"/>
          <w:sz w:val="22"/>
          <w:szCs w:val="22"/>
        </w:rPr>
        <w:t>cao</w:t>
      </w:r>
      <w:r w:rsidRPr="0039163B">
        <w:rPr>
          <w:rFonts w:asciiTheme="minorHAnsi" w:hAnsiTheme="minorHAnsi"/>
          <w:sz w:val="22"/>
          <w:szCs w:val="22"/>
        </w:rPr>
        <w:t>.</w:t>
      </w:r>
      <w:r w:rsidR="00796E1F">
        <w:rPr>
          <w:rFonts w:asciiTheme="minorHAnsi" w:hAnsiTheme="minorHAnsi"/>
          <w:sz w:val="22"/>
          <w:szCs w:val="22"/>
        </w:rPr>
        <w:t xml:space="preserve"> </w:t>
      </w:r>
      <w:r w:rsidRPr="0039163B">
        <w:rPr>
          <w:rFonts w:asciiTheme="minorHAnsi" w:hAnsiTheme="minorHAnsi"/>
          <w:sz w:val="22"/>
          <w:szCs w:val="22"/>
        </w:rPr>
        <w:t xml:space="preserve">Door het sluiten van een arbeidsovereenkomst met de werkgever gaan medewerkers deelnemen in de </w:t>
      </w:r>
      <w:r>
        <w:rPr>
          <w:rFonts w:asciiTheme="minorHAnsi" w:hAnsiTheme="minorHAnsi"/>
          <w:sz w:val="22"/>
          <w:szCs w:val="22"/>
        </w:rPr>
        <w:t>arbeidsongeschiktheids</w:t>
      </w:r>
      <w:r w:rsidRPr="0039163B">
        <w:rPr>
          <w:rFonts w:asciiTheme="minorHAnsi" w:hAnsiTheme="minorHAnsi"/>
          <w:sz w:val="22"/>
          <w:szCs w:val="22"/>
        </w:rPr>
        <w:t xml:space="preserve">pensioenregeling die wordt uitgevoerd door </w:t>
      </w:r>
      <w:r>
        <w:rPr>
          <w:rFonts w:asciiTheme="minorHAnsi" w:hAnsiTheme="minorHAnsi"/>
          <w:sz w:val="22"/>
          <w:szCs w:val="22"/>
        </w:rPr>
        <w:t>een verzekeringsmaatschappij</w:t>
      </w:r>
      <w:r w:rsidRPr="0039163B">
        <w:rPr>
          <w:rFonts w:asciiTheme="minorHAnsi" w:hAnsiTheme="minorHAnsi"/>
          <w:sz w:val="22"/>
          <w:szCs w:val="22"/>
        </w:rPr>
        <w:t xml:space="preserve">. De pensioenovereenkomst geldt voor zowel medewerkers die onder de </w:t>
      </w:r>
      <w:r w:rsidR="001937BA">
        <w:rPr>
          <w:rFonts w:asciiTheme="minorHAnsi" w:hAnsiTheme="minorHAnsi"/>
          <w:sz w:val="22"/>
          <w:szCs w:val="22"/>
        </w:rPr>
        <w:t>cao</w:t>
      </w:r>
      <w:r w:rsidRPr="0039163B">
        <w:rPr>
          <w:rFonts w:asciiTheme="minorHAnsi" w:hAnsiTheme="minorHAnsi"/>
          <w:sz w:val="22"/>
          <w:szCs w:val="22"/>
        </w:rPr>
        <w:t xml:space="preserve"> van Astellas vallen als voor de medewerkers met een individuele arbeidsovereenkomst.</w:t>
      </w:r>
    </w:p>
    <w:p w14:paraId="686BC26D" w14:textId="77777777" w:rsidR="0039163B" w:rsidRPr="0039163B" w:rsidRDefault="0039163B" w:rsidP="0039163B">
      <w:pPr>
        <w:pStyle w:val="Lijstalinea"/>
        <w:spacing w:after="160"/>
        <w:ind w:left="1440"/>
        <w:rPr>
          <w:rFonts w:asciiTheme="minorHAnsi" w:hAnsiTheme="minorHAnsi"/>
          <w:sz w:val="22"/>
          <w:szCs w:val="22"/>
        </w:rPr>
      </w:pPr>
    </w:p>
    <w:p w14:paraId="090EAB9D" w14:textId="77777777" w:rsidR="005B33DC" w:rsidRPr="009F2C1F" w:rsidRDefault="005B33DC">
      <w:pPr>
        <w:ind w:left="1134"/>
        <w:rPr>
          <w:rFonts w:asciiTheme="minorHAnsi" w:hAnsiTheme="minorHAnsi"/>
          <w:sz w:val="22"/>
          <w:szCs w:val="22"/>
        </w:rPr>
      </w:pPr>
    </w:p>
    <w:p w14:paraId="12DA5B9D" w14:textId="77777777" w:rsidR="005B33DC" w:rsidRPr="009F2C1F" w:rsidRDefault="005B33DC">
      <w:pPr>
        <w:ind w:left="1134"/>
        <w:rPr>
          <w:rFonts w:asciiTheme="minorHAnsi" w:hAnsiTheme="minorHAnsi"/>
          <w:sz w:val="22"/>
          <w:szCs w:val="22"/>
        </w:rPr>
      </w:pPr>
    </w:p>
    <w:p w14:paraId="5DF944A4"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r>
    </w:p>
    <w:p w14:paraId="3ECB20AB"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br w:type="page"/>
      </w:r>
      <w:bookmarkStart w:id="1" w:name="OLE_LINK13"/>
      <w:r w:rsidRPr="009F2C1F">
        <w:rPr>
          <w:rFonts w:asciiTheme="minorHAnsi" w:hAnsiTheme="minorHAnsi"/>
          <w:sz w:val="22"/>
          <w:szCs w:val="22"/>
        </w:rPr>
        <w:lastRenderedPageBreak/>
        <w:t>1.4</w:t>
      </w:r>
      <w:r w:rsidRPr="009F2C1F">
        <w:rPr>
          <w:rFonts w:asciiTheme="minorHAnsi" w:hAnsiTheme="minorHAnsi"/>
          <w:sz w:val="22"/>
          <w:szCs w:val="22"/>
        </w:rPr>
        <w:tab/>
      </w:r>
      <w:r w:rsidRPr="009F2C1F">
        <w:rPr>
          <w:rFonts w:asciiTheme="minorHAnsi" w:hAnsiTheme="minorHAnsi"/>
          <w:b/>
          <w:sz w:val="22"/>
          <w:szCs w:val="22"/>
        </w:rPr>
        <w:t>WERKTIJDEN, DIENSTROOSTERS EN RUSTTIJDEN</w:t>
      </w:r>
    </w:p>
    <w:p w14:paraId="11B118D7" w14:textId="77777777" w:rsidR="005B33DC" w:rsidRPr="009F2C1F" w:rsidRDefault="005B33DC">
      <w:pPr>
        <w:tabs>
          <w:tab w:val="left" w:pos="1134"/>
        </w:tabs>
        <w:ind w:left="1560" w:hanging="1560"/>
        <w:rPr>
          <w:rFonts w:asciiTheme="minorHAnsi" w:hAnsiTheme="minorHAnsi"/>
          <w:sz w:val="22"/>
          <w:szCs w:val="22"/>
        </w:rPr>
      </w:pPr>
    </w:p>
    <w:p w14:paraId="5212A5FA" w14:textId="77777777" w:rsidR="005B33DC" w:rsidRPr="009F2C1F" w:rsidRDefault="005B33DC">
      <w:pPr>
        <w:tabs>
          <w:tab w:val="left" w:pos="1134"/>
        </w:tabs>
        <w:ind w:left="1560" w:hanging="1560"/>
        <w:rPr>
          <w:rFonts w:asciiTheme="minorHAnsi" w:hAnsiTheme="minorHAnsi"/>
          <w:sz w:val="22"/>
          <w:szCs w:val="22"/>
        </w:rPr>
      </w:pPr>
    </w:p>
    <w:p w14:paraId="307658AA"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1.4.1</w:t>
      </w:r>
      <w:r w:rsidRPr="009F2C1F">
        <w:rPr>
          <w:rFonts w:asciiTheme="minorHAnsi" w:hAnsiTheme="minorHAnsi"/>
          <w:sz w:val="22"/>
          <w:szCs w:val="22"/>
        </w:rPr>
        <w:tab/>
      </w:r>
      <w:r w:rsidRPr="009F2C1F">
        <w:rPr>
          <w:rFonts w:asciiTheme="minorHAnsi" w:hAnsiTheme="minorHAnsi"/>
          <w:b/>
          <w:sz w:val="22"/>
          <w:szCs w:val="22"/>
        </w:rPr>
        <w:t>Arbeidsduur</w:t>
      </w:r>
    </w:p>
    <w:p w14:paraId="47343A5D" w14:textId="77777777" w:rsidR="005B33DC" w:rsidRPr="009F2C1F" w:rsidRDefault="005B33DC">
      <w:pPr>
        <w:tabs>
          <w:tab w:val="left" w:pos="1134"/>
        </w:tabs>
        <w:ind w:left="1560" w:hanging="1560"/>
        <w:rPr>
          <w:rFonts w:asciiTheme="minorHAnsi" w:hAnsiTheme="minorHAnsi"/>
          <w:sz w:val="22"/>
          <w:szCs w:val="22"/>
        </w:rPr>
      </w:pPr>
    </w:p>
    <w:p w14:paraId="39AFDC00"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normale arbeidsduur bedraagt niet meer dan 40 uur per kalenderweek, als regel van maandag tot en met vrijdag.</w:t>
      </w:r>
    </w:p>
    <w:p w14:paraId="2A97BA27" w14:textId="77777777" w:rsidR="005B33DC" w:rsidRPr="009F2C1F" w:rsidRDefault="005B33DC">
      <w:pPr>
        <w:numPr>
          <w:ilvl w:val="0"/>
          <w:numId w:val="2"/>
        </w:numPr>
        <w:tabs>
          <w:tab w:val="left" w:pos="1134"/>
        </w:tabs>
        <w:rPr>
          <w:rFonts w:asciiTheme="minorHAnsi" w:hAnsiTheme="minorHAnsi"/>
          <w:sz w:val="22"/>
          <w:szCs w:val="22"/>
        </w:rPr>
      </w:pPr>
      <w:r w:rsidRPr="009F2C1F">
        <w:rPr>
          <w:rFonts w:asciiTheme="minorHAnsi" w:hAnsiTheme="minorHAnsi"/>
          <w:sz w:val="22"/>
          <w:szCs w:val="22"/>
        </w:rPr>
        <w:t>Voor medewerkers werkzaam in de volcontinudienst, bedraagt op jaarbasis de gemiddelde arbeidsduur 33,6 uur per week.</w:t>
      </w:r>
    </w:p>
    <w:p w14:paraId="5F68312B" w14:textId="77777777" w:rsidR="005B33DC" w:rsidRPr="009F2C1F" w:rsidRDefault="005B33DC">
      <w:pPr>
        <w:tabs>
          <w:tab w:val="left" w:pos="1134"/>
        </w:tabs>
        <w:ind w:left="1560" w:hanging="1560"/>
        <w:rPr>
          <w:rFonts w:asciiTheme="minorHAnsi" w:hAnsiTheme="minorHAnsi"/>
          <w:sz w:val="22"/>
          <w:szCs w:val="22"/>
        </w:rPr>
      </w:pPr>
    </w:p>
    <w:p w14:paraId="3B3316AA"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1.4.2</w:t>
      </w:r>
      <w:r w:rsidRPr="009F2C1F">
        <w:rPr>
          <w:rFonts w:asciiTheme="minorHAnsi" w:hAnsiTheme="minorHAnsi"/>
          <w:sz w:val="22"/>
          <w:szCs w:val="22"/>
        </w:rPr>
        <w:tab/>
      </w:r>
      <w:bookmarkStart w:id="2" w:name="OLE_LINK7"/>
      <w:bookmarkStart w:id="3" w:name="OLE_LINK8"/>
      <w:r w:rsidRPr="009F2C1F">
        <w:rPr>
          <w:rFonts w:asciiTheme="minorHAnsi" w:hAnsiTheme="minorHAnsi"/>
          <w:b/>
          <w:sz w:val="22"/>
          <w:szCs w:val="22"/>
        </w:rPr>
        <w:t>Werktijden, dienstroosters</w:t>
      </w:r>
    </w:p>
    <w:p w14:paraId="31F93BA5" w14:textId="77777777" w:rsidR="005B33DC" w:rsidRPr="009F2C1F" w:rsidRDefault="005B33DC">
      <w:pPr>
        <w:tabs>
          <w:tab w:val="left" w:pos="1134"/>
        </w:tabs>
        <w:ind w:left="1560" w:hanging="1560"/>
        <w:rPr>
          <w:rFonts w:asciiTheme="minorHAnsi" w:hAnsiTheme="minorHAnsi"/>
          <w:sz w:val="22"/>
          <w:szCs w:val="22"/>
        </w:rPr>
      </w:pPr>
    </w:p>
    <w:p w14:paraId="4171F226"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werkgever stelt de werktijden met inachtneming van de wettelijke bepa</w:t>
      </w:r>
      <w:r w:rsidRPr="009F2C1F">
        <w:rPr>
          <w:rFonts w:asciiTheme="minorHAnsi" w:hAnsiTheme="minorHAnsi"/>
          <w:sz w:val="22"/>
          <w:szCs w:val="22"/>
        </w:rPr>
        <w:softHyphen/>
        <w:t>lingen en voorschriften en in overleg met de OR vast; bij de vaststelling van dienstroosters en werktijden zal de werkgever de grenzen van de standaardregeling uit de Arbeidstijdenwet niet overschrijden. De werkgever zal rekening houden met op levensbeschouwing gegronde bezwaren van mede</w:t>
      </w:r>
      <w:r w:rsidRPr="009F2C1F">
        <w:rPr>
          <w:rFonts w:asciiTheme="minorHAnsi" w:hAnsiTheme="minorHAnsi"/>
          <w:sz w:val="22"/>
          <w:szCs w:val="22"/>
        </w:rPr>
        <w:softHyphen/>
        <w:t>werkers tegen werken op zondagen en christelijke feestdagen.</w:t>
      </w:r>
    </w:p>
    <w:p w14:paraId="4B63610A"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Onder dienstrooster wordt verstaan iedere, door de werkgever, met inacht</w:t>
      </w:r>
      <w:r w:rsidRPr="009F2C1F">
        <w:rPr>
          <w:rFonts w:asciiTheme="minorHAnsi" w:hAnsiTheme="minorHAnsi"/>
          <w:sz w:val="22"/>
          <w:szCs w:val="22"/>
        </w:rPr>
        <w:softHyphen/>
        <w:t>neming van het bepaalde in lid 1, vastgestelde werkregeling per dag voor een tijdvak van een week of langer, overeenkomende met de cyclus van de dienst.</w:t>
      </w:r>
    </w:p>
    <w:p w14:paraId="3E8E902E"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Voor medewerkers in dagdiensten en in twee- en drieploegendienst wordt de voor omkleden noodzakelijke tijd beschouwd als werktijd.</w:t>
      </w:r>
    </w:p>
    <w:p w14:paraId="7E3DFC7D"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Iedere medewerker ontvangt bij indiensttreding schriftelijke opgave van de voor hem geldende werktijden.</w:t>
      </w:r>
    </w:p>
    <w:p w14:paraId="2B0C4810" w14:textId="31DF5EE2" w:rsidR="005B33DC" w:rsidRDefault="005B33DC" w:rsidP="005E3B22">
      <w:pPr>
        <w:ind w:left="1559" w:hanging="425"/>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normale dienstroosters zijn:</w:t>
      </w:r>
    </w:p>
    <w:p w14:paraId="6147C79C" w14:textId="77777777" w:rsidR="00643B72" w:rsidRPr="009F2C1F" w:rsidRDefault="00643B72" w:rsidP="005E3B22">
      <w:pPr>
        <w:ind w:left="1559" w:hanging="425"/>
        <w:rPr>
          <w:rFonts w:asciiTheme="minorHAnsi" w:hAnsiTheme="minorHAnsi"/>
          <w:sz w:val="22"/>
          <w:szCs w:val="22"/>
        </w:rPr>
      </w:pPr>
    </w:p>
    <w:p w14:paraId="11356302" w14:textId="77777777" w:rsidR="005B33DC" w:rsidRPr="009F2C1F" w:rsidRDefault="005B33DC" w:rsidP="005E3B22">
      <w:pPr>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dagdienst: afhankelijk van de afdeling waar men werkt van maandag tot en met vrijdag tussen 07.30 en 18.00 uur.</w:t>
      </w:r>
    </w:p>
    <w:p w14:paraId="48240B5C" w14:textId="77777777" w:rsidR="005B33DC" w:rsidRPr="009F2C1F" w:rsidRDefault="005B33DC" w:rsidP="005E3B22">
      <w:pPr>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tweeploegendienst:</w:t>
      </w:r>
    </w:p>
    <w:p w14:paraId="29D494C7" w14:textId="77777777" w:rsidR="005B33DC" w:rsidRPr="009F2C1F" w:rsidRDefault="005B33DC" w:rsidP="005E3B22">
      <w:pPr>
        <w:tabs>
          <w:tab w:val="left" w:pos="4253"/>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ochtenddienst:</w:t>
      </w:r>
      <w:r w:rsidRPr="009F2C1F">
        <w:rPr>
          <w:rFonts w:asciiTheme="minorHAnsi" w:hAnsiTheme="minorHAnsi"/>
          <w:sz w:val="22"/>
          <w:szCs w:val="22"/>
        </w:rPr>
        <w:tab/>
        <w:t>maandag t/m vrijdag:</w:t>
      </w:r>
      <w:r w:rsidRPr="009F2C1F">
        <w:rPr>
          <w:rFonts w:asciiTheme="minorHAnsi" w:hAnsiTheme="minorHAnsi"/>
          <w:sz w:val="22"/>
          <w:szCs w:val="22"/>
        </w:rPr>
        <w:tab/>
        <w:t>05.45 - 14.00 uur</w:t>
      </w:r>
    </w:p>
    <w:p w14:paraId="5B5C4D4A" w14:textId="77777777" w:rsidR="005B33DC" w:rsidRPr="009F2C1F" w:rsidRDefault="005B33DC" w:rsidP="005E3B22">
      <w:pPr>
        <w:tabs>
          <w:tab w:val="left" w:pos="4253"/>
          <w:tab w:val="left" w:pos="6663"/>
        </w:tabs>
        <w:ind w:left="2410" w:hanging="425"/>
        <w:rPr>
          <w:rFonts w:asciiTheme="minorHAnsi" w:hAnsiTheme="minorHAnsi"/>
          <w:sz w:val="22"/>
          <w:szCs w:val="22"/>
        </w:rPr>
      </w:pPr>
      <w:r w:rsidRPr="009F2C1F">
        <w:rPr>
          <w:rFonts w:asciiTheme="minorHAnsi" w:hAnsiTheme="minorHAnsi"/>
          <w:sz w:val="22"/>
          <w:szCs w:val="22"/>
        </w:rPr>
        <w:tab/>
        <w:t>middagdienst:</w:t>
      </w:r>
      <w:r w:rsidRPr="009F2C1F">
        <w:rPr>
          <w:rFonts w:asciiTheme="minorHAnsi" w:hAnsiTheme="minorHAnsi"/>
          <w:sz w:val="22"/>
          <w:szCs w:val="22"/>
        </w:rPr>
        <w:tab/>
        <w:t>maandag t/m vrijdag:</w:t>
      </w:r>
      <w:r w:rsidRPr="009F2C1F">
        <w:rPr>
          <w:rFonts w:asciiTheme="minorHAnsi" w:hAnsiTheme="minorHAnsi"/>
          <w:sz w:val="22"/>
          <w:szCs w:val="22"/>
        </w:rPr>
        <w:tab/>
        <w:t>13.45 - 22.00 uur</w:t>
      </w:r>
    </w:p>
    <w:p w14:paraId="7F0DF628" w14:textId="77777777" w:rsidR="005B33DC" w:rsidRPr="009F2C1F" w:rsidRDefault="005B33DC" w:rsidP="005E3B22">
      <w:pPr>
        <w:ind w:left="1984"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drieploegendienst:</w:t>
      </w:r>
    </w:p>
    <w:p w14:paraId="55A95A69" w14:textId="77777777" w:rsidR="005B33DC" w:rsidRPr="009F2C1F" w:rsidRDefault="005B33DC" w:rsidP="005E3B22">
      <w:pPr>
        <w:tabs>
          <w:tab w:val="left" w:pos="4253"/>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ochtenddienst:</w:t>
      </w:r>
      <w:r w:rsidRPr="009F2C1F">
        <w:rPr>
          <w:rFonts w:asciiTheme="minorHAnsi" w:hAnsiTheme="minorHAnsi"/>
          <w:sz w:val="22"/>
          <w:szCs w:val="22"/>
        </w:rPr>
        <w:tab/>
        <w:t>maandag t/m vrijdag:</w:t>
      </w:r>
      <w:r w:rsidRPr="009F2C1F">
        <w:rPr>
          <w:rFonts w:asciiTheme="minorHAnsi" w:hAnsiTheme="minorHAnsi"/>
          <w:sz w:val="22"/>
          <w:szCs w:val="22"/>
        </w:rPr>
        <w:tab/>
        <w:t>05.45 - 14.00 uur</w:t>
      </w:r>
    </w:p>
    <w:p w14:paraId="5CFE4DFA" w14:textId="77777777" w:rsidR="005B33DC" w:rsidRPr="009F2C1F" w:rsidRDefault="005B33DC" w:rsidP="005E3B22">
      <w:pPr>
        <w:tabs>
          <w:tab w:val="left" w:pos="4253"/>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middagdienst:</w:t>
      </w:r>
      <w:r w:rsidRPr="009F2C1F">
        <w:rPr>
          <w:rFonts w:asciiTheme="minorHAnsi" w:hAnsiTheme="minorHAnsi"/>
          <w:sz w:val="22"/>
          <w:szCs w:val="22"/>
        </w:rPr>
        <w:tab/>
        <w:t>maandag t/m vrijdag:</w:t>
      </w:r>
      <w:r w:rsidRPr="009F2C1F">
        <w:rPr>
          <w:rFonts w:asciiTheme="minorHAnsi" w:hAnsiTheme="minorHAnsi"/>
          <w:sz w:val="22"/>
          <w:szCs w:val="22"/>
        </w:rPr>
        <w:tab/>
        <w:t>13.45 - 22.00 uur</w:t>
      </w:r>
    </w:p>
    <w:p w14:paraId="230255E0" w14:textId="77777777" w:rsidR="005B33DC" w:rsidRPr="009F2C1F" w:rsidRDefault="005B33DC" w:rsidP="005E3B22">
      <w:pPr>
        <w:tabs>
          <w:tab w:val="left" w:pos="4253"/>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nachtdienst:</w:t>
      </w:r>
      <w:r w:rsidRPr="009F2C1F">
        <w:rPr>
          <w:rFonts w:asciiTheme="minorHAnsi" w:hAnsiTheme="minorHAnsi"/>
          <w:sz w:val="22"/>
          <w:szCs w:val="22"/>
        </w:rPr>
        <w:tab/>
        <w:t>maandag t/m vrijdag:</w:t>
      </w:r>
      <w:r w:rsidRPr="009F2C1F">
        <w:rPr>
          <w:rFonts w:asciiTheme="minorHAnsi" w:hAnsiTheme="minorHAnsi"/>
          <w:sz w:val="22"/>
          <w:szCs w:val="22"/>
        </w:rPr>
        <w:tab/>
        <w:t>21.45 - 06.00 uur</w:t>
      </w:r>
    </w:p>
    <w:p w14:paraId="2BA534FD" w14:textId="77777777" w:rsidR="005B33DC" w:rsidRPr="009F2C1F" w:rsidRDefault="005B33DC">
      <w:pPr>
        <w:tabs>
          <w:tab w:val="left" w:pos="4253"/>
          <w:tab w:val="left" w:pos="6663"/>
        </w:tabs>
        <w:ind w:left="2127" w:hanging="284"/>
        <w:rPr>
          <w:rFonts w:asciiTheme="minorHAnsi" w:hAnsiTheme="minorHAnsi"/>
          <w:sz w:val="22"/>
          <w:szCs w:val="22"/>
        </w:rPr>
      </w:pPr>
      <w:r w:rsidRPr="009F2C1F">
        <w:rPr>
          <w:rFonts w:asciiTheme="minorHAnsi" w:hAnsiTheme="minorHAnsi"/>
          <w:sz w:val="22"/>
          <w:szCs w:val="22"/>
        </w:rPr>
        <w:t>of</w:t>
      </w:r>
    </w:p>
    <w:p w14:paraId="7BEE93BD" w14:textId="77777777" w:rsidR="005B33DC" w:rsidRPr="009F2C1F" w:rsidRDefault="005B33DC" w:rsidP="005E3B22">
      <w:pPr>
        <w:tabs>
          <w:tab w:val="left" w:pos="4253"/>
          <w:tab w:val="left" w:pos="5529"/>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ochtenddienst:</w:t>
      </w:r>
      <w:r w:rsidRPr="009F2C1F">
        <w:rPr>
          <w:rFonts w:asciiTheme="minorHAnsi" w:hAnsiTheme="minorHAnsi"/>
          <w:sz w:val="22"/>
          <w:szCs w:val="22"/>
        </w:rPr>
        <w:tab/>
        <w:t xml:space="preserve">maandag t/m vrijdag: </w:t>
      </w:r>
      <w:r w:rsidRPr="009F2C1F">
        <w:rPr>
          <w:rFonts w:asciiTheme="minorHAnsi" w:hAnsiTheme="minorHAnsi"/>
          <w:sz w:val="22"/>
          <w:szCs w:val="22"/>
        </w:rPr>
        <w:tab/>
        <w:t>05.45 - 14.00 uur</w:t>
      </w:r>
    </w:p>
    <w:p w14:paraId="0AA6C4F5" w14:textId="77777777" w:rsidR="005B33DC" w:rsidRPr="009F2C1F" w:rsidRDefault="005B33DC" w:rsidP="005E3B22">
      <w:pPr>
        <w:tabs>
          <w:tab w:val="left" w:pos="4253"/>
          <w:tab w:val="left" w:pos="5529"/>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middagdienst:</w:t>
      </w:r>
      <w:r w:rsidRPr="009F2C1F">
        <w:rPr>
          <w:rFonts w:asciiTheme="minorHAnsi" w:hAnsiTheme="minorHAnsi"/>
          <w:sz w:val="22"/>
          <w:szCs w:val="22"/>
        </w:rPr>
        <w:tab/>
        <w:t>maandag t/m vrijdag:</w:t>
      </w:r>
      <w:r w:rsidRPr="009F2C1F">
        <w:rPr>
          <w:rFonts w:asciiTheme="minorHAnsi" w:hAnsiTheme="minorHAnsi"/>
          <w:sz w:val="22"/>
          <w:szCs w:val="22"/>
        </w:rPr>
        <w:tab/>
        <w:t>13.45 - 22.00 uur</w:t>
      </w:r>
    </w:p>
    <w:p w14:paraId="3ADE91E4" w14:textId="77777777" w:rsidR="005B33DC" w:rsidRPr="009F2C1F" w:rsidRDefault="005B33DC" w:rsidP="005E3B22">
      <w:pPr>
        <w:tabs>
          <w:tab w:val="left" w:pos="4253"/>
          <w:tab w:val="left" w:pos="5529"/>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nachtdienst:</w:t>
      </w:r>
      <w:r w:rsidRPr="009F2C1F">
        <w:rPr>
          <w:rFonts w:asciiTheme="minorHAnsi" w:hAnsiTheme="minorHAnsi"/>
          <w:sz w:val="22"/>
          <w:szCs w:val="22"/>
        </w:rPr>
        <w:tab/>
        <w:t xml:space="preserve">zondag t/m donderdag: </w:t>
      </w:r>
      <w:r w:rsidRPr="009F2C1F">
        <w:rPr>
          <w:rFonts w:asciiTheme="minorHAnsi" w:hAnsiTheme="minorHAnsi"/>
          <w:sz w:val="22"/>
          <w:szCs w:val="22"/>
        </w:rPr>
        <w:tab/>
        <w:t>21.45 - 06.00 uur</w:t>
      </w:r>
    </w:p>
    <w:p w14:paraId="078FBC16" w14:textId="77777777" w:rsidR="005B33DC" w:rsidRPr="009F2C1F" w:rsidRDefault="005B33DC" w:rsidP="005E3B22">
      <w:pPr>
        <w:ind w:left="1984" w:hanging="425"/>
        <w:rPr>
          <w:rFonts w:asciiTheme="minorHAnsi" w:hAnsiTheme="minorHAnsi"/>
          <w:sz w:val="22"/>
          <w:szCs w:val="22"/>
        </w:rPr>
      </w:pPr>
      <w:r w:rsidRPr="009F2C1F">
        <w:rPr>
          <w:rFonts w:asciiTheme="minorHAnsi" w:hAnsiTheme="minorHAnsi"/>
          <w:sz w:val="22"/>
          <w:szCs w:val="22"/>
        </w:rPr>
        <w:t>d.</w:t>
      </w:r>
      <w:r w:rsidRPr="009F2C1F">
        <w:rPr>
          <w:rFonts w:asciiTheme="minorHAnsi" w:hAnsiTheme="minorHAnsi"/>
          <w:sz w:val="22"/>
          <w:szCs w:val="22"/>
        </w:rPr>
        <w:tab/>
        <w:t>volcontinudienst:</w:t>
      </w:r>
    </w:p>
    <w:p w14:paraId="302F4CD1" w14:textId="5384AF74" w:rsidR="005B33DC" w:rsidRPr="009F2C1F" w:rsidRDefault="005E3B22" w:rsidP="005E3B22">
      <w:pPr>
        <w:tabs>
          <w:tab w:val="left" w:pos="3828"/>
          <w:tab w:val="left" w:pos="4253"/>
          <w:tab w:val="left" w:pos="6663"/>
        </w:tabs>
        <w:ind w:left="2410" w:hanging="425"/>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vijf ochtenddiensten:</w:t>
      </w:r>
      <w:r w:rsidR="005B33DC" w:rsidRPr="009F2C1F">
        <w:rPr>
          <w:rFonts w:asciiTheme="minorHAnsi" w:hAnsiTheme="minorHAnsi"/>
          <w:sz w:val="22"/>
          <w:szCs w:val="22"/>
        </w:rPr>
        <w:tab/>
        <w:t>05.45 - 14.00 uur</w:t>
      </w:r>
    </w:p>
    <w:p w14:paraId="21A2C9F1" w14:textId="77777777" w:rsidR="005B33DC" w:rsidRPr="009F2C1F" w:rsidRDefault="005B33DC" w:rsidP="005E3B22">
      <w:pPr>
        <w:tabs>
          <w:tab w:val="left" w:pos="4253"/>
          <w:tab w:val="left" w:pos="6379"/>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drie roostervrije dagen</w:t>
      </w:r>
    </w:p>
    <w:p w14:paraId="7D29D81F" w14:textId="77777777" w:rsidR="005B33DC" w:rsidRPr="009F2C1F" w:rsidRDefault="005B33DC" w:rsidP="005E3B22">
      <w:pPr>
        <w:tabs>
          <w:tab w:val="left" w:pos="3828"/>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vijf nachtdiensten: </w:t>
      </w:r>
      <w:r w:rsidRPr="009F2C1F">
        <w:rPr>
          <w:rFonts w:asciiTheme="minorHAnsi" w:hAnsiTheme="minorHAnsi"/>
          <w:sz w:val="22"/>
          <w:szCs w:val="22"/>
        </w:rPr>
        <w:tab/>
        <w:t>21.45 - 06.00 uur</w:t>
      </w:r>
    </w:p>
    <w:p w14:paraId="49551898" w14:textId="77777777" w:rsidR="005B33DC" w:rsidRPr="009F2C1F" w:rsidRDefault="005B33DC" w:rsidP="005E3B22">
      <w:pPr>
        <w:tabs>
          <w:tab w:val="left" w:pos="3828"/>
          <w:tab w:val="left" w:pos="4253"/>
          <w:tab w:val="left" w:pos="6379"/>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vier roostervrije dagen</w:t>
      </w:r>
    </w:p>
    <w:p w14:paraId="609D5875" w14:textId="77777777" w:rsidR="005B33DC" w:rsidRPr="009F2C1F" w:rsidRDefault="005B33DC" w:rsidP="005E3B22">
      <w:pPr>
        <w:tabs>
          <w:tab w:val="left" w:pos="3828"/>
          <w:tab w:val="left" w:pos="6663"/>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vijf middagdiensten:</w:t>
      </w:r>
      <w:r w:rsidRPr="009F2C1F">
        <w:rPr>
          <w:rFonts w:asciiTheme="minorHAnsi" w:hAnsiTheme="minorHAnsi"/>
          <w:sz w:val="22"/>
          <w:szCs w:val="22"/>
        </w:rPr>
        <w:tab/>
        <w:t>13.45 - 22.00 uur</w:t>
      </w:r>
    </w:p>
    <w:p w14:paraId="0F576729" w14:textId="77777777" w:rsidR="005B33DC" w:rsidRPr="009F2C1F" w:rsidRDefault="005B33DC" w:rsidP="005E3B22">
      <w:pPr>
        <w:tabs>
          <w:tab w:val="left" w:pos="3828"/>
          <w:tab w:val="left" w:pos="4253"/>
          <w:tab w:val="left" w:pos="6379"/>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drie roostervrije dagen</w:t>
      </w:r>
    </w:p>
    <w:p w14:paraId="271D3D87" w14:textId="133E883E" w:rsidR="005B33DC" w:rsidRPr="009F2C1F" w:rsidRDefault="005B33DC" w:rsidP="005E3B22">
      <w:pPr>
        <w:tabs>
          <w:tab w:val="left" w:pos="3828"/>
          <w:tab w:val="left" w:pos="4253"/>
          <w:tab w:val="left" w:pos="6379"/>
        </w:tabs>
        <w:ind w:left="1984" w:hanging="425"/>
        <w:rPr>
          <w:rFonts w:asciiTheme="minorHAnsi" w:hAnsiTheme="minorHAnsi"/>
          <w:sz w:val="22"/>
          <w:szCs w:val="22"/>
        </w:rPr>
      </w:pPr>
      <w:r w:rsidRPr="009F2C1F">
        <w:rPr>
          <w:rFonts w:asciiTheme="minorHAnsi" w:hAnsiTheme="minorHAnsi"/>
          <w:sz w:val="22"/>
          <w:szCs w:val="22"/>
        </w:rPr>
        <w:t>e.</w:t>
      </w:r>
      <w:r w:rsidRPr="009F2C1F">
        <w:rPr>
          <w:rFonts w:asciiTheme="minorHAnsi" w:hAnsiTheme="minorHAnsi"/>
          <w:sz w:val="22"/>
          <w:szCs w:val="22"/>
        </w:rPr>
        <w:tab/>
        <w:t>In de diensten als genoemd onder lid b. t/m d. is de overdracht van werkzaamheden bij aanvang van dienst, alsook lunch</w:t>
      </w:r>
      <w:r w:rsidR="00F033E9" w:rsidRPr="009F2C1F">
        <w:rPr>
          <w:rFonts w:asciiTheme="minorHAnsi" w:hAnsiTheme="minorHAnsi"/>
          <w:sz w:val="22"/>
          <w:szCs w:val="22"/>
        </w:rPr>
        <w:t>pauze</w:t>
      </w:r>
      <w:r w:rsidRPr="009F2C1F">
        <w:rPr>
          <w:rFonts w:asciiTheme="minorHAnsi" w:hAnsiTheme="minorHAnsi"/>
          <w:sz w:val="22"/>
          <w:szCs w:val="22"/>
        </w:rPr>
        <w:t xml:space="preserve"> en koffiepauze</w:t>
      </w:r>
      <w:r w:rsidR="001E5FEC" w:rsidRPr="009F2C1F">
        <w:rPr>
          <w:rFonts w:asciiTheme="minorHAnsi" w:hAnsiTheme="minorHAnsi"/>
          <w:sz w:val="22"/>
          <w:szCs w:val="22"/>
        </w:rPr>
        <w:t xml:space="preserve"> </w:t>
      </w:r>
      <w:r w:rsidRPr="009F2C1F">
        <w:rPr>
          <w:rFonts w:asciiTheme="minorHAnsi" w:hAnsiTheme="minorHAnsi"/>
          <w:sz w:val="22"/>
          <w:szCs w:val="22"/>
        </w:rPr>
        <w:t>inbegrepen.</w:t>
      </w:r>
    </w:p>
    <w:p w14:paraId="27CE2F46" w14:textId="77777777" w:rsidR="005B33DC" w:rsidRPr="009F2C1F" w:rsidRDefault="005B33DC" w:rsidP="005E3B22">
      <w:pPr>
        <w:ind w:left="1559" w:hanging="425"/>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Verplichte deelname aan ploegendienst is beperkt tot en met 54 jaar.</w:t>
      </w:r>
    </w:p>
    <w:bookmarkEnd w:id="1"/>
    <w:bookmarkEnd w:id="2"/>
    <w:bookmarkEnd w:id="3"/>
    <w:p w14:paraId="2984CA09" w14:textId="77777777" w:rsidR="005E3B22" w:rsidRDefault="005E3B22">
      <w:pPr>
        <w:tabs>
          <w:tab w:val="left" w:pos="1134"/>
        </w:tabs>
        <w:ind w:left="1560" w:hanging="1560"/>
        <w:rPr>
          <w:rFonts w:asciiTheme="minorHAnsi" w:hAnsiTheme="minorHAnsi"/>
          <w:sz w:val="22"/>
          <w:szCs w:val="22"/>
        </w:rPr>
      </w:pPr>
      <w:r>
        <w:rPr>
          <w:rFonts w:asciiTheme="minorHAnsi" w:hAnsiTheme="minorHAnsi"/>
          <w:sz w:val="22"/>
          <w:szCs w:val="22"/>
        </w:rPr>
        <w:br w:type="page"/>
      </w:r>
    </w:p>
    <w:p w14:paraId="2BF851FE" w14:textId="4A6BED8B"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lastRenderedPageBreak/>
        <w:t>1.4.3</w:t>
      </w:r>
      <w:r w:rsidRPr="009F2C1F">
        <w:rPr>
          <w:rFonts w:asciiTheme="minorHAnsi" w:hAnsiTheme="minorHAnsi"/>
          <w:sz w:val="22"/>
          <w:szCs w:val="22"/>
        </w:rPr>
        <w:tab/>
      </w:r>
      <w:r w:rsidRPr="009F2C1F">
        <w:rPr>
          <w:rFonts w:asciiTheme="minorHAnsi" w:hAnsiTheme="minorHAnsi"/>
          <w:b/>
          <w:sz w:val="22"/>
          <w:szCs w:val="22"/>
        </w:rPr>
        <w:t>Rusttijd</w:t>
      </w:r>
    </w:p>
    <w:p w14:paraId="706E54A3" w14:textId="77777777" w:rsidR="005B33DC" w:rsidRPr="009F2C1F" w:rsidRDefault="005B33DC">
      <w:pPr>
        <w:tabs>
          <w:tab w:val="left" w:pos="1134"/>
        </w:tabs>
        <w:ind w:left="1560" w:hanging="1560"/>
        <w:rPr>
          <w:rFonts w:asciiTheme="minorHAnsi" w:hAnsiTheme="minorHAnsi"/>
          <w:sz w:val="22"/>
          <w:szCs w:val="22"/>
        </w:rPr>
      </w:pPr>
    </w:p>
    <w:p w14:paraId="53B1E979"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Onder rusttijd wordt verstaan de tijd, die als regel wordt doorgebracht buiten de werklokalen, hetzij in de onderneming op de daarvoor aanwezige plaatsen of daarbuiten.</w:t>
      </w:r>
    </w:p>
    <w:p w14:paraId="6B56B553"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Naar gelang de aard van de werkzaamheden wordt de rusttijd met inachtne</w:t>
      </w:r>
      <w:r w:rsidRPr="009F2C1F">
        <w:rPr>
          <w:rFonts w:asciiTheme="minorHAnsi" w:hAnsiTheme="minorHAnsi"/>
          <w:sz w:val="22"/>
          <w:szCs w:val="22"/>
        </w:rPr>
        <w:softHyphen/>
        <w:t>ming van de wettelijke voorschriften voor de verschillende afdelingen vast</w:t>
      </w:r>
      <w:r w:rsidRPr="009F2C1F">
        <w:rPr>
          <w:rFonts w:asciiTheme="minorHAnsi" w:hAnsiTheme="minorHAnsi"/>
          <w:sz w:val="22"/>
          <w:szCs w:val="22"/>
        </w:rPr>
        <w:softHyphen/>
        <w:t>gesteld.</w:t>
      </w:r>
    </w:p>
    <w:p w14:paraId="78772058"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De rusttijd die moet worden doorgebracht op de plaats van het werk en gedurende welke de verantwoordelijkheid voor het werk niet ophoudt, wordt niet als rusttijd gerekend.</w:t>
      </w:r>
    </w:p>
    <w:p w14:paraId="0D20BF17" w14:textId="77777777" w:rsidR="005B33DC" w:rsidRPr="009F2C1F" w:rsidRDefault="005B33DC">
      <w:pPr>
        <w:tabs>
          <w:tab w:val="left" w:pos="1134"/>
        </w:tabs>
        <w:ind w:left="1560" w:hanging="1560"/>
        <w:rPr>
          <w:rFonts w:asciiTheme="minorHAnsi" w:hAnsiTheme="minorHAnsi"/>
          <w:sz w:val="22"/>
          <w:szCs w:val="22"/>
        </w:rPr>
      </w:pPr>
    </w:p>
    <w:p w14:paraId="3C4F9738"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1.4.4</w:t>
      </w:r>
      <w:r w:rsidRPr="009F2C1F">
        <w:rPr>
          <w:rFonts w:asciiTheme="minorHAnsi" w:hAnsiTheme="minorHAnsi"/>
          <w:sz w:val="22"/>
          <w:szCs w:val="22"/>
        </w:rPr>
        <w:tab/>
      </w:r>
      <w:r w:rsidRPr="009F2C1F">
        <w:rPr>
          <w:rFonts w:asciiTheme="minorHAnsi" w:hAnsiTheme="minorHAnsi"/>
          <w:b/>
          <w:sz w:val="22"/>
          <w:szCs w:val="22"/>
        </w:rPr>
        <w:t>Verschuiven van de rusttijd</w:t>
      </w:r>
    </w:p>
    <w:p w14:paraId="54690C38" w14:textId="77777777" w:rsidR="005B33DC" w:rsidRPr="009F2C1F" w:rsidRDefault="005B33DC">
      <w:pPr>
        <w:tabs>
          <w:tab w:val="left" w:pos="1134"/>
        </w:tabs>
        <w:ind w:left="1560" w:hanging="1560"/>
        <w:rPr>
          <w:rFonts w:asciiTheme="minorHAnsi" w:hAnsiTheme="minorHAnsi"/>
          <w:sz w:val="22"/>
          <w:szCs w:val="22"/>
        </w:rPr>
      </w:pPr>
    </w:p>
    <w:p w14:paraId="5D06A81E"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 xml:space="preserve">1. </w:t>
      </w:r>
      <w:r w:rsidRPr="009F2C1F">
        <w:rPr>
          <w:rFonts w:asciiTheme="minorHAnsi" w:hAnsiTheme="minorHAnsi"/>
          <w:sz w:val="22"/>
          <w:szCs w:val="22"/>
        </w:rPr>
        <w:tab/>
        <w:t>Wanneer buitengewone omstandigheden dit noodzakelijk maken, kan de leidinggevende van de afdeling de gebruikelijke rusttijd verschuiven.</w:t>
      </w:r>
    </w:p>
    <w:p w14:paraId="636C76B1"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Hierbij dienen de wettelijke voorschriften in acht te worden genomen.</w:t>
      </w:r>
    </w:p>
    <w:p w14:paraId="53123E70" w14:textId="77777777" w:rsidR="005B33DC" w:rsidRPr="009F2C1F" w:rsidRDefault="005B33DC">
      <w:pPr>
        <w:tabs>
          <w:tab w:val="left" w:pos="1134"/>
        </w:tabs>
        <w:ind w:left="1560" w:hanging="1560"/>
        <w:rPr>
          <w:rFonts w:asciiTheme="minorHAnsi" w:hAnsiTheme="minorHAnsi"/>
          <w:sz w:val="22"/>
          <w:szCs w:val="22"/>
        </w:rPr>
      </w:pPr>
    </w:p>
    <w:p w14:paraId="7DF23C3B"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1.4.5</w:t>
      </w:r>
      <w:r w:rsidRPr="009F2C1F">
        <w:rPr>
          <w:rFonts w:asciiTheme="minorHAnsi" w:hAnsiTheme="minorHAnsi"/>
          <w:sz w:val="22"/>
          <w:szCs w:val="22"/>
        </w:rPr>
        <w:tab/>
      </w:r>
      <w:r w:rsidRPr="009F2C1F">
        <w:rPr>
          <w:rFonts w:asciiTheme="minorHAnsi" w:hAnsiTheme="minorHAnsi"/>
          <w:b/>
          <w:sz w:val="22"/>
          <w:szCs w:val="22"/>
        </w:rPr>
        <w:t>Ruiling van een dienst</w:t>
      </w:r>
    </w:p>
    <w:p w14:paraId="50FD92B4" w14:textId="77777777" w:rsidR="005B33DC" w:rsidRPr="009F2C1F" w:rsidRDefault="005B33DC">
      <w:pPr>
        <w:tabs>
          <w:tab w:val="left" w:pos="1134"/>
        </w:tabs>
        <w:ind w:left="1560" w:hanging="1560"/>
        <w:rPr>
          <w:rFonts w:asciiTheme="minorHAnsi" w:hAnsiTheme="minorHAnsi"/>
          <w:sz w:val="22"/>
          <w:szCs w:val="22"/>
        </w:rPr>
      </w:pPr>
    </w:p>
    <w:p w14:paraId="2AF1D331"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Een medewerker dient voor ruiling van een dienst voorafgaande toestemming van zijn leidinggevende te hebben.</w:t>
      </w:r>
    </w:p>
    <w:p w14:paraId="1A3FC370" w14:textId="77777777" w:rsidR="005B33DC" w:rsidRPr="009F2C1F" w:rsidRDefault="005B33DC">
      <w:pPr>
        <w:tabs>
          <w:tab w:val="left" w:pos="1134"/>
        </w:tabs>
        <w:ind w:left="1560" w:hanging="1560"/>
        <w:rPr>
          <w:rFonts w:asciiTheme="minorHAnsi" w:hAnsiTheme="minorHAnsi"/>
          <w:sz w:val="22"/>
          <w:szCs w:val="22"/>
        </w:rPr>
      </w:pPr>
    </w:p>
    <w:p w14:paraId="08133000" w14:textId="77777777" w:rsidR="00240771" w:rsidRDefault="00240771" w:rsidP="000C7388">
      <w:pPr>
        <w:tabs>
          <w:tab w:val="left" w:pos="1134"/>
        </w:tabs>
        <w:ind w:left="1560" w:hanging="1560"/>
        <w:rPr>
          <w:rFonts w:asciiTheme="minorHAnsi" w:hAnsiTheme="minorHAnsi"/>
          <w:sz w:val="22"/>
          <w:szCs w:val="22"/>
        </w:rPr>
      </w:pPr>
      <w:r>
        <w:rPr>
          <w:rFonts w:asciiTheme="minorHAnsi" w:hAnsiTheme="minorHAnsi"/>
          <w:sz w:val="22"/>
          <w:szCs w:val="22"/>
        </w:rPr>
        <w:br w:type="page"/>
      </w:r>
    </w:p>
    <w:p w14:paraId="547BED6B" w14:textId="4B15380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lastRenderedPageBreak/>
        <w:t>1.5</w:t>
      </w:r>
      <w:r w:rsidRPr="009F2C1F">
        <w:rPr>
          <w:rFonts w:asciiTheme="minorHAnsi" w:hAnsiTheme="minorHAnsi"/>
          <w:sz w:val="22"/>
          <w:szCs w:val="22"/>
        </w:rPr>
        <w:tab/>
      </w:r>
      <w:r w:rsidRPr="009F2C1F">
        <w:rPr>
          <w:rFonts w:asciiTheme="minorHAnsi" w:hAnsiTheme="minorHAnsi"/>
          <w:b/>
          <w:sz w:val="22"/>
          <w:szCs w:val="22"/>
        </w:rPr>
        <w:t>BELONING</w:t>
      </w:r>
    </w:p>
    <w:p w14:paraId="3150132A" w14:textId="77777777" w:rsidR="000C7388" w:rsidRPr="009F2C1F" w:rsidRDefault="000C7388" w:rsidP="000C7388">
      <w:pPr>
        <w:tabs>
          <w:tab w:val="left" w:pos="1134"/>
        </w:tabs>
        <w:ind w:left="1560" w:hanging="1560"/>
        <w:rPr>
          <w:rFonts w:asciiTheme="minorHAnsi" w:hAnsiTheme="minorHAnsi"/>
          <w:sz w:val="22"/>
          <w:szCs w:val="22"/>
        </w:rPr>
      </w:pPr>
    </w:p>
    <w:p w14:paraId="67FBFE4F" w14:textId="77777777" w:rsidR="000C7388" w:rsidRPr="009F2C1F" w:rsidRDefault="000C7388" w:rsidP="000C7388">
      <w:pPr>
        <w:pStyle w:val="Plattetekstinspringen"/>
        <w:rPr>
          <w:rFonts w:asciiTheme="minorHAnsi" w:hAnsiTheme="minorHAnsi"/>
          <w:sz w:val="22"/>
          <w:szCs w:val="22"/>
        </w:rPr>
      </w:pPr>
      <w:r w:rsidRPr="009F2C1F">
        <w:rPr>
          <w:rFonts w:asciiTheme="minorHAnsi" w:hAnsiTheme="minorHAnsi"/>
          <w:sz w:val="22"/>
          <w:szCs w:val="22"/>
        </w:rPr>
        <w:tab/>
        <w:t>Tenzij anders vermeld, gelden de artikelen zowel voor het salarissysteem voor de salarisgroepen 1 t/m 11 als ook voor 12 t/m 13.</w:t>
      </w:r>
    </w:p>
    <w:p w14:paraId="4958048D" w14:textId="77777777" w:rsidR="000C7388" w:rsidRPr="009F2C1F" w:rsidRDefault="000C7388" w:rsidP="000C7388">
      <w:pPr>
        <w:tabs>
          <w:tab w:val="left" w:pos="1134"/>
        </w:tabs>
        <w:ind w:left="1560" w:hanging="1560"/>
        <w:rPr>
          <w:rFonts w:asciiTheme="minorHAnsi" w:hAnsiTheme="minorHAnsi"/>
          <w:sz w:val="22"/>
          <w:szCs w:val="22"/>
        </w:rPr>
      </w:pPr>
    </w:p>
    <w:p w14:paraId="50B3659F" w14:textId="77777777" w:rsidR="000C7388" w:rsidRPr="009F2C1F" w:rsidRDefault="000C7388" w:rsidP="000C7388">
      <w:pPr>
        <w:tabs>
          <w:tab w:val="left" w:pos="1134"/>
        </w:tabs>
        <w:ind w:left="1560" w:hanging="1560"/>
        <w:rPr>
          <w:rFonts w:asciiTheme="minorHAnsi" w:hAnsiTheme="minorHAnsi"/>
          <w:b/>
          <w:sz w:val="22"/>
          <w:szCs w:val="22"/>
        </w:rPr>
      </w:pPr>
      <w:r w:rsidRPr="009F2C1F">
        <w:rPr>
          <w:rFonts w:asciiTheme="minorHAnsi" w:hAnsiTheme="minorHAnsi"/>
          <w:sz w:val="22"/>
          <w:szCs w:val="22"/>
        </w:rPr>
        <w:t>1.5.1</w:t>
      </w:r>
      <w:r w:rsidRPr="009F2C1F">
        <w:rPr>
          <w:rFonts w:asciiTheme="minorHAnsi" w:hAnsiTheme="minorHAnsi"/>
          <w:sz w:val="22"/>
          <w:szCs w:val="22"/>
        </w:rPr>
        <w:tab/>
      </w:r>
      <w:r w:rsidRPr="009F2C1F">
        <w:rPr>
          <w:rFonts w:asciiTheme="minorHAnsi" w:hAnsiTheme="minorHAnsi"/>
          <w:b/>
          <w:sz w:val="22"/>
          <w:szCs w:val="22"/>
        </w:rPr>
        <w:t>Algemeen</w:t>
      </w:r>
    </w:p>
    <w:p w14:paraId="0D4E5AC8" w14:textId="77777777" w:rsidR="000C7388" w:rsidRPr="009F2C1F" w:rsidRDefault="000C7388" w:rsidP="000C7388">
      <w:pPr>
        <w:tabs>
          <w:tab w:val="left" w:pos="1134"/>
        </w:tabs>
        <w:ind w:left="1560" w:hanging="1560"/>
        <w:rPr>
          <w:rFonts w:asciiTheme="minorHAnsi" w:hAnsiTheme="minorHAnsi"/>
          <w:sz w:val="22"/>
          <w:szCs w:val="22"/>
        </w:rPr>
      </w:pPr>
    </w:p>
    <w:p w14:paraId="11FD7237"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Beloning is de financiële tegenprestatie door de werkgever voor de bijdrage van de medewerker aan het realiseren van de bedrijfsdoelen van de onderneming. Beloning is een strategisch instrument. </w:t>
      </w:r>
    </w:p>
    <w:p w14:paraId="43136D5D" w14:textId="444A5405" w:rsidR="000C7388" w:rsidRDefault="000C7388" w:rsidP="000C7388">
      <w:pPr>
        <w:tabs>
          <w:tab w:val="left" w:pos="3420"/>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Met het beloningsbeleid wil de onderneming mede invloed uitoefenen op het realiseren van de volgende doelen:</w:t>
      </w:r>
    </w:p>
    <w:p w14:paraId="72860FCA" w14:textId="77777777" w:rsidR="00643B72" w:rsidRPr="009F2C1F" w:rsidRDefault="00643B72" w:rsidP="000C7388">
      <w:pPr>
        <w:tabs>
          <w:tab w:val="left" w:pos="3420"/>
        </w:tabs>
        <w:ind w:left="1560" w:hanging="426"/>
        <w:rPr>
          <w:rFonts w:asciiTheme="minorHAnsi" w:hAnsiTheme="minorHAnsi"/>
          <w:sz w:val="22"/>
          <w:szCs w:val="22"/>
        </w:rPr>
      </w:pPr>
    </w:p>
    <w:p w14:paraId="5B576A44"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aantrekken en (selectief) behouden van medewerkers;</w:t>
      </w:r>
    </w:p>
    <w:p w14:paraId="4394989B"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stimuleren van de ontwikkeling van medewerkers;</w:t>
      </w:r>
    </w:p>
    <w:p w14:paraId="36AF4D59"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realiseren van gewenst gedrag;</w:t>
      </w:r>
    </w:p>
    <w:p w14:paraId="7E371D67"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bereiken c.q. ondersteunen van specifieke (bedrijfs-)resultaten</w:t>
      </w:r>
    </w:p>
    <w:p w14:paraId="237002F6" w14:textId="1016B566" w:rsidR="000C7388" w:rsidRDefault="000C7388" w:rsidP="005E3B22">
      <w:pPr>
        <w:tabs>
          <w:tab w:val="left" w:pos="1134"/>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compenseren van (een) negatief(ve) aspect(en) van een functie.</w:t>
      </w:r>
    </w:p>
    <w:p w14:paraId="5239D1D6" w14:textId="77777777" w:rsidR="00643B72" w:rsidRPr="009F2C1F" w:rsidRDefault="00643B72" w:rsidP="005E3B22">
      <w:pPr>
        <w:tabs>
          <w:tab w:val="left" w:pos="1134"/>
        </w:tabs>
        <w:ind w:left="1984" w:hanging="425"/>
        <w:rPr>
          <w:rFonts w:asciiTheme="minorHAnsi" w:hAnsiTheme="minorHAnsi"/>
          <w:sz w:val="22"/>
          <w:szCs w:val="22"/>
        </w:rPr>
      </w:pPr>
    </w:p>
    <w:p w14:paraId="1B2E6BAA" w14:textId="7CDDC4C5" w:rsidR="000C7388" w:rsidRPr="00643B72" w:rsidRDefault="000C7388" w:rsidP="00643B72">
      <w:pPr>
        <w:pStyle w:val="Lijstalinea"/>
        <w:numPr>
          <w:ilvl w:val="0"/>
          <w:numId w:val="2"/>
        </w:numPr>
        <w:tabs>
          <w:tab w:val="left" w:pos="3420"/>
        </w:tabs>
        <w:rPr>
          <w:rFonts w:asciiTheme="minorHAnsi" w:hAnsiTheme="minorHAnsi"/>
          <w:sz w:val="22"/>
          <w:szCs w:val="22"/>
        </w:rPr>
      </w:pPr>
      <w:r w:rsidRPr="00643B72">
        <w:rPr>
          <w:rFonts w:asciiTheme="minorHAnsi" w:hAnsiTheme="minorHAnsi"/>
          <w:sz w:val="22"/>
          <w:szCs w:val="22"/>
        </w:rPr>
        <w:t>Om de doelen van het beloningsbeleid te realiseren dient aan een aantal randvoorwaarden te worden voldaan. Zo zal het beloningsbeleid:</w:t>
      </w:r>
    </w:p>
    <w:p w14:paraId="4259F9AB" w14:textId="77777777" w:rsidR="00643B72" w:rsidRPr="00643B72" w:rsidRDefault="00643B72" w:rsidP="00643B72">
      <w:pPr>
        <w:pStyle w:val="Lijstalinea"/>
        <w:tabs>
          <w:tab w:val="left" w:pos="3420"/>
        </w:tabs>
        <w:ind w:left="1560"/>
        <w:rPr>
          <w:rFonts w:asciiTheme="minorHAnsi" w:hAnsiTheme="minorHAnsi"/>
          <w:sz w:val="22"/>
          <w:szCs w:val="22"/>
        </w:rPr>
      </w:pPr>
    </w:p>
    <w:p w14:paraId="5EE5197F"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transparant en intern als billijk en rechtvaardig moeten worden ervaren;</w:t>
      </w:r>
    </w:p>
    <w:p w14:paraId="160FF495"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zowel het individu als een team dienen te motiveren tot het leveren van optimale prestaties;</w:t>
      </w:r>
    </w:p>
    <w:p w14:paraId="7D26AAA1"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extern competitief dienen te zijn;</w:t>
      </w:r>
    </w:p>
    <w:p w14:paraId="4F6CCCA9"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een indicator moeten bevatten van het behaalde resultaat;</w:t>
      </w:r>
    </w:p>
    <w:p w14:paraId="1BF45812"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desgewenst de binding met het bedrijf dienen te bevorderen;</w:t>
      </w:r>
    </w:p>
    <w:p w14:paraId="07E37ADE" w14:textId="057FAF1A" w:rsidR="000C7388"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kosteneffectief dienen te zijn.</w:t>
      </w:r>
    </w:p>
    <w:p w14:paraId="0E6D3B6F" w14:textId="77777777" w:rsidR="00643B72" w:rsidRPr="009F2C1F" w:rsidRDefault="00643B72" w:rsidP="005E3B22">
      <w:pPr>
        <w:tabs>
          <w:tab w:val="left" w:pos="3420"/>
        </w:tabs>
        <w:ind w:left="1984" w:hanging="425"/>
        <w:rPr>
          <w:rFonts w:asciiTheme="minorHAnsi" w:hAnsiTheme="minorHAnsi"/>
          <w:sz w:val="22"/>
          <w:szCs w:val="22"/>
        </w:rPr>
      </w:pPr>
    </w:p>
    <w:p w14:paraId="3CED3F56" w14:textId="77777777" w:rsidR="000C7388" w:rsidRPr="009F2C1F" w:rsidRDefault="000C7388" w:rsidP="000C7388">
      <w:pPr>
        <w:tabs>
          <w:tab w:val="left" w:pos="3420"/>
        </w:tabs>
        <w:ind w:left="1560"/>
        <w:rPr>
          <w:rFonts w:asciiTheme="minorHAnsi" w:hAnsiTheme="minorHAnsi"/>
          <w:sz w:val="22"/>
          <w:szCs w:val="22"/>
        </w:rPr>
      </w:pPr>
      <w:r w:rsidRPr="009F2C1F">
        <w:rPr>
          <w:rFonts w:asciiTheme="minorHAnsi" w:hAnsiTheme="minorHAnsi"/>
          <w:sz w:val="22"/>
          <w:szCs w:val="22"/>
        </w:rPr>
        <w:t xml:space="preserve">Beloning zal dus enerzijds gekoppeld worden aan de individuele bijdrage van de medewerker en anderzijds aan het behaalde resultaat. </w:t>
      </w:r>
    </w:p>
    <w:p w14:paraId="74A391EB" w14:textId="77777777" w:rsidR="000C7388" w:rsidRPr="009F2C1F" w:rsidRDefault="000C7388" w:rsidP="000C7388">
      <w:pPr>
        <w:tabs>
          <w:tab w:val="left" w:pos="3420"/>
        </w:tabs>
        <w:ind w:left="1560"/>
        <w:rPr>
          <w:rFonts w:asciiTheme="minorHAnsi" w:hAnsiTheme="minorHAnsi"/>
          <w:sz w:val="22"/>
          <w:szCs w:val="22"/>
        </w:rPr>
      </w:pPr>
      <w:r w:rsidRPr="009F2C1F">
        <w:rPr>
          <w:rFonts w:asciiTheme="minorHAnsi" w:hAnsiTheme="minorHAnsi"/>
          <w:sz w:val="22"/>
          <w:szCs w:val="22"/>
        </w:rPr>
        <w:t xml:space="preserve">Pluriformiteit tussen de verschillende bedrijfsonderdelen in de toegepaste beoordelings- en beloningssystematiek wordt onderkend. Hiermee samenhangend zijn een adequaat beoordelingssysteem en een centrale controle op onderlinge billijkheid en rechtvaardigheid een noodzakelijke voorwaarde. </w:t>
      </w:r>
    </w:p>
    <w:p w14:paraId="4221CFBE" w14:textId="7F5B6F8A" w:rsidR="000C7388" w:rsidRPr="009F2C1F" w:rsidRDefault="000C7388" w:rsidP="000C7388">
      <w:pPr>
        <w:tabs>
          <w:tab w:val="left" w:pos="3420"/>
        </w:tabs>
        <w:ind w:left="1560"/>
        <w:rPr>
          <w:rFonts w:asciiTheme="minorHAnsi" w:hAnsiTheme="minorHAnsi"/>
          <w:sz w:val="22"/>
          <w:szCs w:val="22"/>
        </w:rPr>
      </w:pPr>
      <w:r w:rsidRPr="009F2C1F">
        <w:rPr>
          <w:rFonts w:asciiTheme="minorHAnsi" w:hAnsiTheme="minorHAnsi"/>
          <w:sz w:val="22"/>
          <w:szCs w:val="22"/>
        </w:rPr>
        <w:t xml:space="preserve">De collectieve salarisaanpassingen, zoals met vakorganisaties overeengekomen bij </w:t>
      </w:r>
      <w:r w:rsidR="001937BA">
        <w:rPr>
          <w:rFonts w:asciiTheme="minorHAnsi" w:hAnsiTheme="minorHAnsi"/>
          <w:sz w:val="22"/>
          <w:szCs w:val="22"/>
        </w:rPr>
        <w:t>cao</w:t>
      </w:r>
      <w:r w:rsidRPr="009F2C1F">
        <w:rPr>
          <w:rFonts w:asciiTheme="minorHAnsi" w:hAnsiTheme="minorHAnsi"/>
          <w:sz w:val="22"/>
          <w:szCs w:val="22"/>
        </w:rPr>
        <w:t xml:space="preserve"> voor medewerkers ingedeeld in salarisschalen 1 t/m 11, worden hier buiten beschouwing gelaten.</w:t>
      </w:r>
    </w:p>
    <w:p w14:paraId="262B911B" w14:textId="77777777" w:rsidR="000C7388" w:rsidRPr="009F2C1F" w:rsidRDefault="000C7388" w:rsidP="000C7388">
      <w:pPr>
        <w:tabs>
          <w:tab w:val="left" w:pos="-2127"/>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Iedere medewerker vindt bij zijn indiensttreding in zijn arbeidsovereenkomst aangegeven hoeveel zijn salaris bedraagt; van elke wijziging van het salaris krijgt de medewerker een schriftelijke bevestiging.</w:t>
      </w:r>
    </w:p>
    <w:p w14:paraId="706A6D8E" w14:textId="77777777" w:rsidR="007B36CA" w:rsidRDefault="000C7388" w:rsidP="005E3B22">
      <w:pPr>
        <w:numPr>
          <w:ilvl w:val="0"/>
          <w:numId w:val="23"/>
        </w:numPr>
        <w:tabs>
          <w:tab w:val="clear" w:pos="1494"/>
          <w:tab w:val="left" w:pos="-2127"/>
        </w:tabs>
        <w:ind w:left="1560" w:hanging="426"/>
        <w:rPr>
          <w:rFonts w:asciiTheme="minorHAnsi" w:hAnsiTheme="minorHAnsi"/>
          <w:sz w:val="22"/>
          <w:szCs w:val="22"/>
        </w:rPr>
      </w:pPr>
      <w:r w:rsidRPr="009F2C1F">
        <w:rPr>
          <w:rFonts w:asciiTheme="minorHAnsi" w:hAnsiTheme="minorHAnsi"/>
          <w:sz w:val="22"/>
          <w:szCs w:val="22"/>
        </w:rPr>
        <w:t>Aan iedere medewerker wordt daarbij tevens medegedeeld volgens welke schaal hij wordt gesalarieerd en of hij voor ploegendiensttoeslag in aanmer</w:t>
      </w:r>
      <w:r w:rsidRPr="009F2C1F">
        <w:rPr>
          <w:rFonts w:asciiTheme="minorHAnsi" w:hAnsiTheme="minorHAnsi"/>
          <w:sz w:val="22"/>
          <w:szCs w:val="22"/>
        </w:rPr>
        <w:softHyphen/>
        <w:t xml:space="preserve">king komt. </w:t>
      </w:r>
    </w:p>
    <w:p w14:paraId="3DF9DBFE" w14:textId="77777777" w:rsidR="007B36CA" w:rsidRDefault="000C7388" w:rsidP="005E3B22">
      <w:pPr>
        <w:numPr>
          <w:ilvl w:val="0"/>
          <w:numId w:val="23"/>
        </w:numPr>
        <w:tabs>
          <w:tab w:val="clear" w:pos="1494"/>
          <w:tab w:val="left" w:pos="-2127"/>
        </w:tabs>
        <w:ind w:left="1560" w:hanging="426"/>
        <w:rPr>
          <w:rFonts w:asciiTheme="minorHAnsi" w:hAnsiTheme="minorHAnsi"/>
          <w:sz w:val="22"/>
          <w:szCs w:val="22"/>
        </w:rPr>
      </w:pPr>
      <w:r w:rsidRPr="009F2C1F">
        <w:rPr>
          <w:rFonts w:asciiTheme="minorHAnsi" w:hAnsiTheme="minorHAnsi"/>
          <w:sz w:val="22"/>
          <w:szCs w:val="22"/>
        </w:rPr>
        <w:t>Bij deeltijdarbeid worden de salariëring en zoveel mogelijk de overige arbeidsvoorwaarden, vastgesteld naar rato van de voor betrokken medewerker vastgestelde arbeidsduur ten opzichte van de arbeidsduur volgens het betreffende normale dienstrooster.</w:t>
      </w:r>
    </w:p>
    <w:p w14:paraId="35797F68" w14:textId="77777777" w:rsidR="000C7388" w:rsidRPr="009F2C1F" w:rsidRDefault="000C7388" w:rsidP="000C7388">
      <w:pPr>
        <w:tabs>
          <w:tab w:val="left" w:pos="-2127"/>
        </w:tabs>
        <w:ind w:left="1560" w:hanging="426"/>
        <w:rPr>
          <w:rFonts w:asciiTheme="minorHAnsi" w:hAnsiTheme="minorHAnsi"/>
          <w:sz w:val="22"/>
          <w:szCs w:val="22"/>
        </w:rPr>
      </w:pPr>
    </w:p>
    <w:p w14:paraId="5B5CEF36" w14:textId="77777777" w:rsidR="00240771" w:rsidRDefault="00240771" w:rsidP="000C7388">
      <w:pPr>
        <w:tabs>
          <w:tab w:val="left" w:pos="1134"/>
          <w:tab w:val="left" w:pos="3420"/>
        </w:tabs>
        <w:ind w:left="1560" w:hanging="1560"/>
        <w:rPr>
          <w:rFonts w:asciiTheme="minorHAnsi" w:hAnsiTheme="minorHAnsi"/>
          <w:sz w:val="22"/>
          <w:szCs w:val="22"/>
        </w:rPr>
      </w:pPr>
      <w:r>
        <w:rPr>
          <w:rFonts w:asciiTheme="minorHAnsi" w:hAnsiTheme="minorHAnsi"/>
          <w:sz w:val="22"/>
          <w:szCs w:val="22"/>
        </w:rPr>
        <w:br w:type="page"/>
      </w:r>
    </w:p>
    <w:p w14:paraId="11199459" w14:textId="323CA399" w:rsidR="000C7388" w:rsidRPr="009F2C1F" w:rsidRDefault="000C7388" w:rsidP="000C7388">
      <w:pPr>
        <w:tabs>
          <w:tab w:val="left" w:pos="1134"/>
          <w:tab w:val="left" w:pos="3420"/>
        </w:tabs>
        <w:ind w:left="1560" w:hanging="1560"/>
        <w:rPr>
          <w:rFonts w:asciiTheme="minorHAnsi" w:hAnsiTheme="minorHAnsi"/>
          <w:sz w:val="22"/>
          <w:szCs w:val="22"/>
        </w:rPr>
      </w:pPr>
      <w:r w:rsidRPr="009F2C1F">
        <w:rPr>
          <w:rFonts w:asciiTheme="minorHAnsi" w:hAnsiTheme="minorHAnsi"/>
          <w:sz w:val="22"/>
          <w:szCs w:val="22"/>
        </w:rPr>
        <w:lastRenderedPageBreak/>
        <w:t>1.5.2</w:t>
      </w:r>
      <w:r w:rsidRPr="009F2C1F">
        <w:rPr>
          <w:rFonts w:asciiTheme="minorHAnsi" w:hAnsiTheme="minorHAnsi"/>
          <w:sz w:val="22"/>
          <w:szCs w:val="22"/>
        </w:rPr>
        <w:tab/>
      </w:r>
      <w:r w:rsidRPr="009F2C1F">
        <w:rPr>
          <w:rFonts w:asciiTheme="minorHAnsi" w:hAnsiTheme="minorHAnsi"/>
          <w:b/>
          <w:sz w:val="22"/>
          <w:szCs w:val="22"/>
        </w:rPr>
        <w:t>Beloningsbeleid salarisschalen 1 t/m 11</w:t>
      </w:r>
    </w:p>
    <w:p w14:paraId="1D5CCC76" w14:textId="77777777" w:rsidR="000C7388" w:rsidRPr="009F2C1F" w:rsidRDefault="000C7388" w:rsidP="000C7388">
      <w:pPr>
        <w:tabs>
          <w:tab w:val="left" w:pos="1134"/>
          <w:tab w:val="left" w:pos="3420"/>
        </w:tabs>
        <w:ind w:left="1560" w:hanging="1560"/>
        <w:rPr>
          <w:rFonts w:asciiTheme="minorHAnsi" w:hAnsiTheme="minorHAnsi"/>
          <w:sz w:val="22"/>
          <w:szCs w:val="22"/>
          <w:highlight w:val="yellow"/>
        </w:rPr>
      </w:pPr>
    </w:p>
    <w:p w14:paraId="0C1C9234"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Het beloningsbeleid voor salarisschalen 1 t/m 11 is van kracht met ingang van 1 april 2010. </w:t>
      </w:r>
    </w:p>
    <w:p w14:paraId="3F21855F" w14:textId="222F1A9E" w:rsidR="000C7388" w:rsidRDefault="000C7388" w:rsidP="000C7388">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beloning wordt gebaseerd op:</w:t>
      </w:r>
    </w:p>
    <w:p w14:paraId="041CD401" w14:textId="77777777" w:rsidR="00643B72" w:rsidRPr="009F2C1F" w:rsidRDefault="00643B72" w:rsidP="000C7388">
      <w:pPr>
        <w:ind w:left="1560" w:hanging="426"/>
        <w:rPr>
          <w:rFonts w:asciiTheme="minorHAnsi" w:hAnsiTheme="minorHAnsi"/>
          <w:sz w:val="22"/>
          <w:szCs w:val="22"/>
        </w:rPr>
      </w:pPr>
    </w:p>
    <w:p w14:paraId="040654FF" w14:textId="77777777" w:rsidR="000C7388" w:rsidRPr="009F2C1F" w:rsidRDefault="000C7388" w:rsidP="005E3B22">
      <w:pPr>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het niveau van de functie, vastgesteld m.b.v. functiewaardering;</w:t>
      </w:r>
    </w:p>
    <w:p w14:paraId="01F7790E" w14:textId="77777777" w:rsidR="007B36CA" w:rsidRDefault="000C7388" w:rsidP="005E3B22">
      <w:pPr>
        <w:numPr>
          <w:ilvl w:val="0"/>
          <w:numId w:val="25"/>
        </w:numPr>
        <w:tabs>
          <w:tab w:val="clear" w:pos="1920"/>
        </w:tabs>
        <w:ind w:left="1984" w:hanging="425"/>
        <w:rPr>
          <w:rFonts w:asciiTheme="minorHAnsi" w:hAnsiTheme="minorHAnsi"/>
          <w:sz w:val="22"/>
          <w:szCs w:val="22"/>
        </w:rPr>
      </w:pPr>
      <w:r w:rsidRPr="009F2C1F">
        <w:rPr>
          <w:rFonts w:asciiTheme="minorHAnsi" w:hAnsiTheme="minorHAnsi"/>
          <w:sz w:val="22"/>
          <w:szCs w:val="22"/>
        </w:rPr>
        <w:t>de wijze waarop het werk is verricht, in combinatie met de ontwikkeling in de bijdrage van de medewerker</w:t>
      </w:r>
    </w:p>
    <w:p w14:paraId="0DEBCD54" w14:textId="77777777" w:rsidR="007B36CA" w:rsidRDefault="000C7388" w:rsidP="005E3B22">
      <w:pPr>
        <w:numPr>
          <w:ilvl w:val="0"/>
          <w:numId w:val="25"/>
        </w:numPr>
        <w:tabs>
          <w:tab w:val="clear" w:pos="1920"/>
        </w:tabs>
        <w:ind w:left="1984" w:hanging="425"/>
        <w:rPr>
          <w:rFonts w:asciiTheme="minorHAnsi" w:hAnsiTheme="minorHAnsi"/>
          <w:sz w:val="22"/>
          <w:szCs w:val="22"/>
        </w:rPr>
      </w:pPr>
      <w:r w:rsidRPr="009F2C1F">
        <w:rPr>
          <w:rFonts w:asciiTheme="minorHAnsi" w:hAnsiTheme="minorHAnsi"/>
          <w:sz w:val="22"/>
          <w:szCs w:val="22"/>
        </w:rPr>
        <w:t>het aantal gewerkte uren;</w:t>
      </w:r>
    </w:p>
    <w:p w14:paraId="2A30CEAF" w14:textId="24650D9C" w:rsidR="000C7388" w:rsidRDefault="000C7388" w:rsidP="005E3B22">
      <w:pPr>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het resultaat van de onderneming.</w:t>
      </w:r>
    </w:p>
    <w:p w14:paraId="53C7ED71" w14:textId="77777777" w:rsidR="00643B72" w:rsidRPr="009F2C1F" w:rsidRDefault="00643B72" w:rsidP="005E3B22">
      <w:pPr>
        <w:ind w:left="1984" w:hanging="425"/>
        <w:rPr>
          <w:rFonts w:asciiTheme="minorHAnsi" w:hAnsiTheme="minorHAnsi"/>
          <w:sz w:val="22"/>
          <w:szCs w:val="22"/>
        </w:rPr>
      </w:pPr>
    </w:p>
    <w:p w14:paraId="2D75DEC6" w14:textId="77777777" w:rsidR="000C7388" w:rsidRPr="009F2C1F" w:rsidRDefault="000C7388" w:rsidP="005E3B22">
      <w:pPr>
        <w:ind w:left="1559"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Voor iedere salarisschaal wordt een 100%-referentiepunt vastgesteld. Tevens geldt een schaalminimum (70%) en schaalmaximum (120%). (zie bijlage I) Dit 100%-referentiepunt dient als grondslag voor de procentuele verhoging bij beoordelingsverhoging en promotieverhoging.</w:t>
      </w:r>
    </w:p>
    <w:p w14:paraId="1DF02B8C" w14:textId="77777777" w:rsidR="000C7388" w:rsidRPr="009F2C1F" w:rsidRDefault="000C7388" w:rsidP="005E3B22">
      <w:pPr>
        <w:ind w:left="1559" w:hanging="425"/>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Het schaalsalaris van medewerkers wordt uitgedrukt in een percentage van het referentiepunt (in 1 decimaal en afgerond op het eerstvolgende hogere eerste decimaal), de zogenaamde relatieve schaalpositie (RSP). De RSP is van belang voor het toekennen van de jaarlijkse procentuele salarisaanpassing.</w:t>
      </w:r>
    </w:p>
    <w:p w14:paraId="21C356A1" w14:textId="77777777" w:rsidR="000C7388" w:rsidRPr="009F2C1F" w:rsidRDefault="000C7388" w:rsidP="005E3B22">
      <w:pPr>
        <w:tabs>
          <w:tab w:val="left" w:pos="1560"/>
        </w:tabs>
        <w:ind w:left="1985" w:hanging="851"/>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a.</w:t>
      </w:r>
      <w:r w:rsidRPr="009F2C1F">
        <w:rPr>
          <w:rFonts w:asciiTheme="minorHAnsi" w:hAnsiTheme="minorHAnsi"/>
          <w:sz w:val="22"/>
          <w:szCs w:val="22"/>
        </w:rPr>
        <w:tab/>
        <w:t xml:space="preserve">Onder </w:t>
      </w:r>
      <w:r w:rsidRPr="009F2C1F">
        <w:rPr>
          <w:rFonts w:asciiTheme="minorHAnsi" w:hAnsiTheme="minorHAnsi"/>
          <w:i/>
          <w:sz w:val="22"/>
          <w:szCs w:val="22"/>
        </w:rPr>
        <w:t>schaalsalaris</w:t>
      </w:r>
      <w:r w:rsidRPr="009F2C1F">
        <w:rPr>
          <w:rFonts w:asciiTheme="minorHAnsi" w:hAnsiTheme="minorHAnsi"/>
          <w:sz w:val="22"/>
          <w:szCs w:val="22"/>
        </w:rPr>
        <w:t xml:space="preserve"> wordt verstaan het persoonlijke salarisbedrag, tevens uitgedrukt als RSP van een bepaalde schaal.</w:t>
      </w:r>
    </w:p>
    <w:p w14:paraId="5DDF1DE0" w14:textId="77777777" w:rsidR="000C7388" w:rsidRPr="009F2C1F" w:rsidRDefault="000C7388" w:rsidP="005E3B22">
      <w:pPr>
        <w:tabs>
          <w:tab w:val="left" w:pos="1560"/>
        </w:tabs>
        <w:ind w:left="1985" w:hanging="851"/>
        <w:rPr>
          <w:rFonts w:asciiTheme="minorHAnsi" w:hAnsiTheme="minorHAnsi"/>
          <w:sz w:val="22"/>
          <w:szCs w:val="22"/>
        </w:rPr>
      </w:pPr>
      <w:r w:rsidRPr="009F2C1F">
        <w:rPr>
          <w:rFonts w:asciiTheme="minorHAnsi" w:hAnsiTheme="minorHAnsi"/>
          <w:sz w:val="22"/>
          <w:szCs w:val="22"/>
        </w:rPr>
        <w:tab/>
        <w:t>b.</w:t>
      </w:r>
      <w:r w:rsidRPr="009F2C1F">
        <w:rPr>
          <w:rFonts w:asciiTheme="minorHAnsi" w:hAnsiTheme="minorHAnsi"/>
          <w:sz w:val="22"/>
          <w:szCs w:val="22"/>
        </w:rPr>
        <w:tab/>
        <w:t xml:space="preserve">Onder </w:t>
      </w:r>
      <w:r w:rsidRPr="009F2C1F">
        <w:rPr>
          <w:rFonts w:asciiTheme="minorHAnsi" w:hAnsiTheme="minorHAnsi"/>
          <w:i/>
          <w:sz w:val="22"/>
          <w:szCs w:val="22"/>
        </w:rPr>
        <w:t>schaaltotaal</w:t>
      </w:r>
      <w:r w:rsidRPr="009F2C1F">
        <w:rPr>
          <w:rFonts w:asciiTheme="minorHAnsi" w:hAnsiTheme="minorHAnsi"/>
          <w:sz w:val="22"/>
          <w:szCs w:val="22"/>
        </w:rPr>
        <w:t xml:space="preserve"> wordt verstaan het schaalsalaris vermeerderd met een eventuele persoonlijke toelage.</w:t>
      </w:r>
    </w:p>
    <w:p w14:paraId="538A0DD7" w14:textId="77777777" w:rsidR="000C7388" w:rsidRPr="009F2C1F" w:rsidRDefault="000C7388" w:rsidP="005E3B22">
      <w:pPr>
        <w:tabs>
          <w:tab w:val="left" w:pos="1560"/>
        </w:tabs>
        <w:ind w:left="1985" w:hanging="851"/>
        <w:rPr>
          <w:rFonts w:asciiTheme="minorHAnsi" w:hAnsiTheme="minorHAnsi"/>
          <w:sz w:val="22"/>
          <w:szCs w:val="22"/>
        </w:rPr>
      </w:pPr>
      <w:r w:rsidRPr="009F2C1F">
        <w:rPr>
          <w:rFonts w:asciiTheme="minorHAnsi" w:hAnsiTheme="minorHAnsi"/>
          <w:sz w:val="22"/>
          <w:szCs w:val="22"/>
        </w:rPr>
        <w:tab/>
        <w:t>c.</w:t>
      </w:r>
      <w:r w:rsidRPr="009F2C1F">
        <w:rPr>
          <w:rFonts w:asciiTheme="minorHAnsi" w:hAnsiTheme="minorHAnsi"/>
          <w:sz w:val="22"/>
          <w:szCs w:val="22"/>
        </w:rPr>
        <w:tab/>
        <w:t xml:space="preserve">Onder </w:t>
      </w:r>
      <w:r w:rsidRPr="009F2C1F">
        <w:rPr>
          <w:rFonts w:asciiTheme="minorHAnsi" w:hAnsiTheme="minorHAnsi"/>
          <w:i/>
          <w:sz w:val="22"/>
          <w:szCs w:val="22"/>
        </w:rPr>
        <w:t>salaris</w:t>
      </w:r>
      <w:r w:rsidRPr="009F2C1F">
        <w:rPr>
          <w:rFonts w:asciiTheme="minorHAnsi" w:hAnsiTheme="minorHAnsi"/>
          <w:sz w:val="22"/>
          <w:szCs w:val="22"/>
        </w:rPr>
        <w:t xml:space="preserve"> wordt verstaan het schaaltotaal vermeerderd met een even</w:t>
      </w:r>
      <w:r w:rsidRPr="009F2C1F">
        <w:rPr>
          <w:rFonts w:asciiTheme="minorHAnsi" w:hAnsiTheme="minorHAnsi"/>
          <w:sz w:val="22"/>
          <w:szCs w:val="22"/>
        </w:rPr>
        <w:softHyphen/>
        <w:t>tuele ploegendiensttoeslag.</w:t>
      </w:r>
    </w:p>
    <w:p w14:paraId="7241C76C" w14:textId="77777777" w:rsidR="000C7388" w:rsidRPr="009F2C1F" w:rsidRDefault="000C7388" w:rsidP="000C7388">
      <w:pPr>
        <w:pStyle w:val="Plattetekstinspringen2"/>
        <w:ind w:left="1560" w:hanging="426"/>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Inschaling</w:t>
      </w:r>
    </w:p>
    <w:p w14:paraId="608C5DAA" w14:textId="77777777" w:rsidR="000C7388" w:rsidRPr="009F2C1F" w:rsidRDefault="000C7388" w:rsidP="005E3B22">
      <w:pPr>
        <w:pStyle w:val="Plattetekstinspringen2"/>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De medewerker die alle kundigheden bezit die voor een volledige uitoefening van zijn functie zijn vereist, wordt gesalarieerd volgens de schaal waarin zijn functie is ingedeeld.</w:t>
      </w:r>
    </w:p>
    <w:p w14:paraId="03F21E19" w14:textId="77777777" w:rsidR="000C7388" w:rsidRPr="009F2C1F" w:rsidRDefault="000C7388" w:rsidP="005E3B22">
      <w:pPr>
        <w:pStyle w:val="Plattetekstinspringen2"/>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Medewerkers die geen c.q. onvoldoende relevante werkervaring hebben en daardoor nog niet de vereiste kennis, kunde en vaardigheden bezitten, worden gesalarieerd volgens een lagere salarisschaal dan de schaal waarin de functie is ingedeeld m.b.v. functiewaardering.</w:t>
      </w:r>
    </w:p>
    <w:p w14:paraId="7A7968AA" w14:textId="2E9EC8D3" w:rsidR="000C7388" w:rsidRPr="009F2C1F" w:rsidRDefault="000C7388" w:rsidP="005E3B22">
      <w:pPr>
        <w:tabs>
          <w:tab w:val="left" w:pos="3420"/>
        </w:tabs>
        <w:ind w:left="1559" w:hanging="425"/>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rPr>
        <w:tab/>
        <w:t>Salarisgroei</w:t>
      </w:r>
    </w:p>
    <w:p w14:paraId="1EB13BD2" w14:textId="77777777" w:rsidR="000C7388" w:rsidRPr="009F2C1F" w:rsidRDefault="000C7388" w:rsidP="005E3B22">
      <w:pPr>
        <w:tabs>
          <w:tab w:val="left" w:pos="3420"/>
        </w:tabs>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De salarisgroei is afhankelijk van de jaarlijkse beoordeling. Het beoordelingsjaar loopt van 1 april t/m 31 maart van het jaar daarop. De aanpassing geschiedt op 1 april van elk jaar en is alleen van toepassing voor die medewerkers die in de functie werkzaam waren vóór 1 januari van dat jaar.</w:t>
      </w:r>
    </w:p>
    <w:p w14:paraId="51E3BC84" w14:textId="77777777" w:rsidR="00240771" w:rsidRDefault="00240771" w:rsidP="006F42CE">
      <w:pPr>
        <w:tabs>
          <w:tab w:val="left" w:pos="3420"/>
        </w:tabs>
        <w:ind w:left="1984" w:hanging="425"/>
        <w:rPr>
          <w:rFonts w:asciiTheme="minorHAnsi" w:hAnsiTheme="minorHAnsi"/>
          <w:sz w:val="22"/>
          <w:szCs w:val="22"/>
        </w:rPr>
      </w:pPr>
      <w:r>
        <w:rPr>
          <w:rFonts w:asciiTheme="minorHAnsi" w:hAnsiTheme="minorHAnsi"/>
          <w:sz w:val="22"/>
          <w:szCs w:val="22"/>
        </w:rPr>
        <w:br w:type="page"/>
      </w:r>
    </w:p>
    <w:p w14:paraId="105096B9" w14:textId="321F004F" w:rsidR="000C7388"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lastRenderedPageBreak/>
        <w:t>b.</w:t>
      </w:r>
      <w:r w:rsidRPr="009F2C1F">
        <w:rPr>
          <w:rFonts w:asciiTheme="minorHAnsi" w:hAnsiTheme="minorHAnsi"/>
          <w:sz w:val="22"/>
          <w:szCs w:val="22"/>
        </w:rPr>
        <w:tab/>
        <w:t>De salarisgroei zal plaatsvinden op basis van ontwikkeling in de bijdrage van de medewerker volgens geobjectiveerde waarneming c.q. beoordeling en worden uitgedrukt in een vijfpuntsschaal:</w:t>
      </w:r>
    </w:p>
    <w:p w14:paraId="6A5B9A48" w14:textId="77777777" w:rsidR="00643B72" w:rsidRPr="009F2C1F" w:rsidRDefault="00643B72" w:rsidP="006F42CE">
      <w:pPr>
        <w:tabs>
          <w:tab w:val="left" w:pos="3420"/>
        </w:tabs>
        <w:ind w:left="1984" w:hanging="425"/>
        <w:rPr>
          <w:rFonts w:asciiTheme="minorHAnsi" w:hAnsiTheme="minorHAnsi"/>
          <w:sz w:val="22"/>
          <w:szCs w:val="22"/>
        </w:rPr>
      </w:pPr>
    </w:p>
    <w:p w14:paraId="7EB2E9DB" w14:textId="64CD09C9" w:rsidR="000C7388" w:rsidRPr="00891CC5" w:rsidRDefault="000C7388" w:rsidP="005E3B22">
      <w:pPr>
        <w:tabs>
          <w:tab w:val="left" w:pos="3420"/>
        </w:tabs>
        <w:ind w:left="2410" w:hanging="425"/>
        <w:rPr>
          <w:rFonts w:asciiTheme="minorHAnsi" w:hAnsiTheme="minorHAnsi"/>
          <w:sz w:val="22"/>
          <w:szCs w:val="22"/>
          <w:lang w:val="en-GB"/>
        </w:rPr>
      </w:pPr>
      <w:r w:rsidRPr="00891CC5">
        <w:rPr>
          <w:rFonts w:asciiTheme="minorHAnsi" w:hAnsiTheme="minorHAnsi"/>
          <w:sz w:val="22"/>
          <w:szCs w:val="22"/>
          <w:lang w:val="en-GB"/>
        </w:rPr>
        <w:t>-</w:t>
      </w:r>
      <w:r w:rsidRPr="00891CC5">
        <w:rPr>
          <w:rFonts w:asciiTheme="minorHAnsi" w:hAnsiTheme="minorHAnsi"/>
          <w:sz w:val="22"/>
          <w:szCs w:val="22"/>
          <w:lang w:val="en-GB"/>
        </w:rPr>
        <w:tab/>
      </w:r>
      <w:r w:rsidR="003E7B18" w:rsidRPr="00891CC5">
        <w:rPr>
          <w:rFonts w:asciiTheme="minorHAnsi" w:hAnsiTheme="minorHAnsi"/>
          <w:sz w:val="22"/>
          <w:szCs w:val="22"/>
          <w:lang w:val="en-GB"/>
        </w:rPr>
        <w:t>slechte prestaties/poor performance</w:t>
      </w:r>
    </w:p>
    <w:p w14:paraId="30C26EAB" w14:textId="28FD4B59" w:rsidR="000C7388" w:rsidRPr="00891CC5" w:rsidRDefault="000C7388" w:rsidP="005E3B22">
      <w:pPr>
        <w:tabs>
          <w:tab w:val="left" w:pos="3420"/>
        </w:tabs>
        <w:ind w:left="2410" w:hanging="425"/>
        <w:rPr>
          <w:rFonts w:asciiTheme="minorHAnsi" w:hAnsiTheme="minorHAnsi"/>
          <w:sz w:val="22"/>
          <w:szCs w:val="22"/>
          <w:lang w:val="en-GB"/>
        </w:rPr>
      </w:pPr>
      <w:r w:rsidRPr="00891CC5">
        <w:rPr>
          <w:rFonts w:asciiTheme="minorHAnsi" w:hAnsiTheme="minorHAnsi"/>
          <w:sz w:val="22"/>
          <w:szCs w:val="22"/>
          <w:lang w:val="en-GB"/>
        </w:rPr>
        <w:t>-</w:t>
      </w:r>
      <w:r w:rsidRPr="00891CC5">
        <w:rPr>
          <w:rFonts w:asciiTheme="minorHAnsi" w:hAnsiTheme="minorHAnsi"/>
          <w:sz w:val="22"/>
          <w:szCs w:val="22"/>
          <w:lang w:val="en-GB"/>
        </w:rPr>
        <w:tab/>
      </w:r>
      <w:r w:rsidR="003E7B18" w:rsidRPr="00891CC5">
        <w:rPr>
          <w:rFonts w:asciiTheme="minorHAnsi" w:hAnsiTheme="minorHAnsi"/>
          <w:sz w:val="22"/>
          <w:szCs w:val="22"/>
          <w:lang w:val="en-GB"/>
        </w:rPr>
        <w:t xml:space="preserve">matige prestaties/low performance </w:t>
      </w:r>
    </w:p>
    <w:p w14:paraId="2E1C768E" w14:textId="18405B51" w:rsidR="000C7388" w:rsidRPr="009F2C1F" w:rsidRDefault="000C7388" w:rsidP="005E3B22">
      <w:pPr>
        <w:tabs>
          <w:tab w:val="left" w:pos="3420"/>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goed</w:t>
      </w:r>
      <w:r w:rsidR="003E7B18">
        <w:rPr>
          <w:rFonts w:asciiTheme="minorHAnsi" w:hAnsiTheme="minorHAnsi"/>
          <w:sz w:val="22"/>
          <w:szCs w:val="22"/>
        </w:rPr>
        <w:t>e prestaties/solid performance</w:t>
      </w:r>
    </w:p>
    <w:p w14:paraId="14FCF6A9" w14:textId="77777777" w:rsidR="000C7388" w:rsidRPr="009F2C1F" w:rsidRDefault="000C7388" w:rsidP="005E3B22">
      <w:pPr>
        <w:tabs>
          <w:tab w:val="left" w:pos="3420"/>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zeer goed</w:t>
      </w:r>
      <w:r w:rsidR="003E7B18">
        <w:rPr>
          <w:rFonts w:asciiTheme="minorHAnsi" w:hAnsiTheme="minorHAnsi"/>
          <w:sz w:val="22"/>
          <w:szCs w:val="22"/>
        </w:rPr>
        <w:t>e prestaties/high performance</w:t>
      </w:r>
    </w:p>
    <w:p w14:paraId="478F7967" w14:textId="73039B9F" w:rsidR="007B36CA" w:rsidRDefault="003E7B18" w:rsidP="005E3B22">
      <w:pPr>
        <w:numPr>
          <w:ilvl w:val="0"/>
          <w:numId w:val="25"/>
        </w:numPr>
        <w:tabs>
          <w:tab w:val="clear" w:pos="1920"/>
        </w:tabs>
        <w:ind w:left="2410" w:hanging="425"/>
        <w:rPr>
          <w:rFonts w:asciiTheme="minorHAnsi" w:hAnsiTheme="minorHAnsi"/>
          <w:sz w:val="22"/>
          <w:szCs w:val="22"/>
        </w:rPr>
      </w:pPr>
      <w:r>
        <w:rPr>
          <w:rFonts w:asciiTheme="minorHAnsi" w:hAnsiTheme="minorHAnsi"/>
          <w:sz w:val="22"/>
          <w:szCs w:val="22"/>
        </w:rPr>
        <w:t xml:space="preserve">uitstekende prestaties/exemplary performance </w:t>
      </w:r>
    </w:p>
    <w:p w14:paraId="6C761194" w14:textId="77777777" w:rsidR="00643B72" w:rsidRDefault="00643B72" w:rsidP="00643B72">
      <w:pPr>
        <w:ind w:left="1985"/>
        <w:rPr>
          <w:rFonts w:asciiTheme="minorHAnsi" w:hAnsiTheme="minorHAnsi"/>
          <w:sz w:val="22"/>
          <w:szCs w:val="22"/>
        </w:rPr>
      </w:pPr>
    </w:p>
    <w:p w14:paraId="22C4FB40" w14:textId="77777777" w:rsidR="005E3B22" w:rsidRDefault="000C7388" w:rsidP="000C7388">
      <w:pPr>
        <w:tabs>
          <w:tab w:val="left" w:pos="3420"/>
        </w:tabs>
        <w:ind w:left="1980"/>
        <w:rPr>
          <w:rFonts w:asciiTheme="minorHAnsi" w:hAnsiTheme="minorHAnsi"/>
          <w:sz w:val="22"/>
          <w:szCs w:val="22"/>
        </w:rPr>
      </w:pPr>
      <w:r w:rsidRPr="009F2C1F">
        <w:rPr>
          <w:rFonts w:asciiTheme="minorHAnsi" w:hAnsiTheme="minorHAnsi"/>
          <w:sz w:val="22"/>
          <w:szCs w:val="22"/>
        </w:rPr>
        <w:t>Zie bijlage 3 voor een definitie van deze beoordelingskwalificaties.</w:t>
      </w:r>
    </w:p>
    <w:p w14:paraId="66312D3F" w14:textId="7FFCE330" w:rsidR="000C7388" w:rsidRPr="009F2C1F" w:rsidRDefault="000C7388" w:rsidP="000C7388">
      <w:pPr>
        <w:tabs>
          <w:tab w:val="left" w:pos="3420"/>
        </w:tabs>
        <w:ind w:left="1980"/>
        <w:rPr>
          <w:rFonts w:asciiTheme="minorHAnsi" w:hAnsiTheme="minorHAnsi"/>
          <w:sz w:val="22"/>
          <w:szCs w:val="22"/>
        </w:rPr>
      </w:pPr>
    </w:p>
    <w:tbl>
      <w:tblPr>
        <w:tblStyle w:val="Tabelrasterlicht"/>
        <w:tblW w:w="0" w:type="auto"/>
        <w:jc w:val="right"/>
        <w:tblBorders>
          <w:top w:val="single" w:sz="8" w:space="0" w:color="A6A6A6" w:themeColor="background1" w:themeShade="A6"/>
          <w:left w:val="single" w:sz="24" w:space="0" w:color="FFFFFF" w:themeColor="background1"/>
          <w:bottom w:val="single" w:sz="8" w:space="0" w:color="A6A6A6" w:themeColor="background1" w:themeShade="A6"/>
          <w:right w:val="single" w:sz="24" w:space="0" w:color="FFFFFF" w:themeColor="background1"/>
          <w:insideH w:val="single" w:sz="8" w:space="0" w:color="A6A6A6" w:themeColor="background1" w:themeShade="A6"/>
          <w:insideV w:val="single" w:sz="24" w:space="0" w:color="FFFFFF" w:themeColor="background1"/>
        </w:tblBorders>
        <w:tblLayout w:type="fixed"/>
        <w:tblLook w:val="0000" w:firstRow="0" w:lastRow="0" w:firstColumn="0" w:lastColumn="0" w:noHBand="0" w:noVBand="0"/>
      </w:tblPr>
      <w:tblGrid>
        <w:gridCol w:w="2542"/>
        <w:gridCol w:w="1800"/>
        <w:gridCol w:w="1620"/>
        <w:gridCol w:w="1620"/>
      </w:tblGrid>
      <w:tr w:rsidR="005E3B22" w:rsidRPr="009F2C1F" w14:paraId="1735B7D2" w14:textId="77777777" w:rsidTr="005E3B22">
        <w:trPr>
          <w:jc w:val="right"/>
        </w:trPr>
        <w:tc>
          <w:tcPr>
            <w:tcW w:w="7582" w:type="dxa"/>
            <w:gridSpan w:val="4"/>
          </w:tcPr>
          <w:p w14:paraId="4981E4DC" w14:textId="41494248" w:rsidR="005E3B22" w:rsidRPr="009F2C1F" w:rsidRDefault="005E3B22" w:rsidP="00AE10E3">
            <w:pPr>
              <w:tabs>
                <w:tab w:val="left" w:pos="3420"/>
              </w:tabs>
              <w:jc w:val="center"/>
              <w:rPr>
                <w:rFonts w:asciiTheme="minorHAnsi" w:hAnsiTheme="minorHAnsi"/>
                <w:sz w:val="22"/>
                <w:szCs w:val="22"/>
                <w:highlight w:val="yellow"/>
              </w:rPr>
            </w:pPr>
            <w:r w:rsidRPr="009F2C1F">
              <w:rPr>
                <w:rFonts w:asciiTheme="minorHAnsi" w:hAnsiTheme="minorHAnsi"/>
                <w:sz w:val="22"/>
                <w:szCs w:val="22"/>
              </w:rPr>
              <w:t xml:space="preserve">% verhoging </w:t>
            </w:r>
            <w:r w:rsidRPr="009F2C1F">
              <w:rPr>
                <w:rFonts w:asciiTheme="minorHAnsi" w:hAnsiTheme="minorHAnsi"/>
                <w:position w:val="6"/>
                <w:sz w:val="22"/>
                <w:szCs w:val="22"/>
                <w:vertAlign w:val="superscript"/>
              </w:rPr>
              <w:t>1)</w:t>
            </w:r>
          </w:p>
        </w:tc>
      </w:tr>
      <w:tr w:rsidR="000C7388" w:rsidRPr="009F2C1F" w14:paraId="0A43EC1F" w14:textId="77777777" w:rsidTr="005E3B22">
        <w:trPr>
          <w:jc w:val="right"/>
        </w:trPr>
        <w:tc>
          <w:tcPr>
            <w:tcW w:w="2542" w:type="dxa"/>
          </w:tcPr>
          <w:p w14:paraId="02D9BC59" w14:textId="77777777" w:rsidR="000C7388" w:rsidRPr="009F2C1F" w:rsidRDefault="000C7388" w:rsidP="00AE10E3">
            <w:pPr>
              <w:tabs>
                <w:tab w:val="left" w:pos="3420"/>
              </w:tabs>
              <w:rPr>
                <w:rFonts w:asciiTheme="minorHAnsi" w:hAnsiTheme="minorHAnsi"/>
                <w:sz w:val="22"/>
                <w:szCs w:val="22"/>
              </w:rPr>
            </w:pPr>
            <w:r w:rsidRPr="009F2C1F">
              <w:rPr>
                <w:rFonts w:asciiTheme="minorHAnsi" w:hAnsiTheme="minorHAnsi"/>
                <w:sz w:val="22"/>
                <w:szCs w:val="22"/>
              </w:rPr>
              <w:t>Beoordeling</w:t>
            </w:r>
          </w:p>
        </w:tc>
        <w:tc>
          <w:tcPr>
            <w:tcW w:w="1800" w:type="dxa"/>
          </w:tcPr>
          <w:p w14:paraId="761B59A0" w14:textId="7ECC4A29" w:rsidR="000C7388" w:rsidRPr="009F2C1F" w:rsidRDefault="000C7388" w:rsidP="005E3B22">
            <w:pPr>
              <w:tabs>
                <w:tab w:val="left" w:pos="3420"/>
              </w:tabs>
              <w:jc w:val="center"/>
              <w:rPr>
                <w:rFonts w:asciiTheme="minorHAnsi" w:hAnsiTheme="minorHAnsi"/>
                <w:sz w:val="22"/>
                <w:szCs w:val="22"/>
              </w:rPr>
            </w:pPr>
            <w:r w:rsidRPr="009F2C1F">
              <w:rPr>
                <w:rFonts w:asciiTheme="minorHAnsi" w:hAnsiTheme="minorHAnsi"/>
                <w:sz w:val="22"/>
                <w:szCs w:val="22"/>
              </w:rPr>
              <w:t>huidige schaalpositie</w:t>
            </w:r>
          </w:p>
          <w:p w14:paraId="124A5148" w14:textId="77777777" w:rsidR="000C7388" w:rsidRPr="009F2C1F" w:rsidRDefault="000C7388" w:rsidP="005E3B22">
            <w:pPr>
              <w:tabs>
                <w:tab w:val="left" w:pos="3420"/>
              </w:tabs>
              <w:jc w:val="center"/>
              <w:rPr>
                <w:rFonts w:asciiTheme="minorHAnsi" w:hAnsiTheme="minorHAnsi"/>
                <w:sz w:val="22"/>
                <w:szCs w:val="22"/>
              </w:rPr>
            </w:pPr>
            <w:r w:rsidRPr="009F2C1F">
              <w:rPr>
                <w:rFonts w:asciiTheme="minorHAnsi" w:hAnsiTheme="minorHAnsi"/>
                <w:sz w:val="22"/>
                <w:szCs w:val="22"/>
              </w:rPr>
              <w:t>&lt; referentiepunt</w:t>
            </w:r>
          </w:p>
        </w:tc>
        <w:tc>
          <w:tcPr>
            <w:tcW w:w="1620" w:type="dxa"/>
          </w:tcPr>
          <w:p w14:paraId="481CEED4" w14:textId="7E45FD47" w:rsidR="000C7388" w:rsidRPr="009F2C1F" w:rsidRDefault="000C7388" w:rsidP="005E3B22">
            <w:pPr>
              <w:tabs>
                <w:tab w:val="left" w:pos="3420"/>
              </w:tabs>
              <w:jc w:val="center"/>
              <w:rPr>
                <w:rFonts w:asciiTheme="minorHAnsi" w:hAnsiTheme="minorHAnsi"/>
                <w:sz w:val="22"/>
                <w:szCs w:val="22"/>
              </w:rPr>
            </w:pPr>
            <w:r w:rsidRPr="009F2C1F">
              <w:rPr>
                <w:rFonts w:asciiTheme="minorHAnsi" w:hAnsiTheme="minorHAnsi"/>
                <w:sz w:val="22"/>
                <w:szCs w:val="22"/>
              </w:rPr>
              <w:t>huidige schaalpositie</w:t>
            </w:r>
          </w:p>
          <w:p w14:paraId="19031349" w14:textId="77777777" w:rsidR="000C7388" w:rsidRPr="009F2C1F" w:rsidRDefault="000C7388" w:rsidP="005E3B22">
            <w:pPr>
              <w:tabs>
                <w:tab w:val="left" w:pos="3420"/>
              </w:tabs>
              <w:jc w:val="center"/>
              <w:rPr>
                <w:rFonts w:asciiTheme="minorHAnsi" w:hAnsiTheme="minorHAnsi"/>
                <w:sz w:val="22"/>
                <w:szCs w:val="22"/>
              </w:rPr>
            </w:pPr>
            <w:r w:rsidRPr="009F2C1F">
              <w:rPr>
                <w:rFonts w:asciiTheme="minorHAnsi" w:hAnsiTheme="minorHAnsi"/>
                <w:sz w:val="22"/>
                <w:szCs w:val="22"/>
              </w:rPr>
              <w:sym w:font="Symbol" w:char="F0B3"/>
            </w:r>
            <w:r w:rsidRPr="009F2C1F">
              <w:rPr>
                <w:rFonts w:asciiTheme="minorHAnsi" w:hAnsiTheme="minorHAnsi"/>
                <w:sz w:val="22"/>
                <w:szCs w:val="22"/>
              </w:rPr>
              <w:t xml:space="preserve"> referentiepunt</w:t>
            </w:r>
          </w:p>
        </w:tc>
        <w:tc>
          <w:tcPr>
            <w:tcW w:w="1620" w:type="dxa"/>
          </w:tcPr>
          <w:p w14:paraId="260789F3" w14:textId="77777777" w:rsidR="000C7388" w:rsidRPr="009F2C1F" w:rsidRDefault="000C7388" w:rsidP="005E3B22">
            <w:pPr>
              <w:tabs>
                <w:tab w:val="left" w:pos="3420"/>
              </w:tabs>
              <w:jc w:val="center"/>
              <w:rPr>
                <w:rFonts w:asciiTheme="minorHAnsi" w:hAnsiTheme="minorHAnsi"/>
                <w:sz w:val="22"/>
                <w:szCs w:val="22"/>
              </w:rPr>
            </w:pPr>
            <w:r w:rsidRPr="009F2C1F">
              <w:rPr>
                <w:rFonts w:asciiTheme="minorHAnsi" w:hAnsiTheme="minorHAnsi"/>
                <w:sz w:val="22"/>
                <w:szCs w:val="22"/>
              </w:rPr>
              <w:t>Persoonlijk maximum</w:t>
            </w:r>
          </w:p>
        </w:tc>
      </w:tr>
      <w:tr w:rsidR="000C7388" w:rsidRPr="009F2C1F" w14:paraId="08A88AB4" w14:textId="77777777" w:rsidTr="005E3B22">
        <w:trPr>
          <w:jc w:val="right"/>
        </w:trPr>
        <w:tc>
          <w:tcPr>
            <w:tcW w:w="2542" w:type="dxa"/>
          </w:tcPr>
          <w:p w14:paraId="6AC6279E" w14:textId="196FB566" w:rsidR="000C7388" w:rsidRPr="009F2C1F" w:rsidRDefault="003E7B18" w:rsidP="00AE10E3">
            <w:pPr>
              <w:tabs>
                <w:tab w:val="left" w:pos="3420"/>
              </w:tabs>
              <w:rPr>
                <w:rFonts w:asciiTheme="minorHAnsi" w:hAnsiTheme="minorHAnsi"/>
                <w:sz w:val="22"/>
                <w:szCs w:val="22"/>
              </w:rPr>
            </w:pPr>
            <w:r>
              <w:rPr>
                <w:rFonts w:asciiTheme="minorHAnsi" w:hAnsiTheme="minorHAnsi"/>
                <w:sz w:val="22"/>
                <w:szCs w:val="22"/>
              </w:rPr>
              <w:t>slechte prestaties</w:t>
            </w:r>
          </w:p>
          <w:p w14:paraId="4EEAC7BE" w14:textId="6D8EC1B9" w:rsidR="000C7388" w:rsidRPr="009F2C1F" w:rsidRDefault="003E7B18" w:rsidP="00AE10E3">
            <w:pPr>
              <w:tabs>
                <w:tab w:val="left" w:pos="3420"/>
              </w:tabs>
              <w:rPr>
                <w:rFonts w:asciiTheme="minorHAnsi" w:hAnsiTheme="minorHAnsi"/>
                <w:sz w:val="22"/>
                <w:szCs w:val="22"/>
              </w:rPr>
            </w:pPr>
            <w:r>
              <w:rPr>
                <w:rFonts w:asciiTheme="minorHAnsi" w:hAnsiTheme="minorHAnsi"/>
                <w:sz w:val="22"/>
                <w:szCs w:val="22"/>
              </w:rPr>
              <w:t>matige prestaties</w:t>
            </w:r>
          </w:p>
          <w:p w14:paraId="1FFD9ADE" w14:textId="18AAD4D7" w:rsidR="000C7388" w:rsidRPr="009F2C1F" w:rsidRDefault="000C7388" w:rsidP="00AE10E3">
            <w:pPr>
              <w:tabs>
                <w:tab w:val="left" w:pos="3420"/>
              </w:tabs>
              <w:rPr>
                <w:rFonts w:asciiTheme="minorHAnsi" w:hAnsiTheme="minorHAnsi"/>
                <w:sz w:val="22"/>
                <w:szCs w:val="22"/>
              </w:rPr>
            </w:pPr>
            <w:r w:rsidRPr="009F2C1F">
              <w:rPr>
                <w:rFonts w:asciiTheme="minorHAnsi" w:hAnsiTheme="minorHAnsi"/>
                <w:sz w:val="22"/>
                <w:szCs w:val="22"/>
              </w:rPr>
              <w:t>goed</w:t>
            </w:r>
            <w:r w:rsidR="003E7B18">
              <w:rPr>
                <w:rFonts w:asciiTheme="minorHAnsi" w:hAnsiTheme="minorHAnsi"/>
                <w:sz w:val="22"/>
                <w:szCs w:val="22"/>
              </w:rPr>
              <w:t>e prestaties</w:t>
            </w:r>
          </w:p>
          <w:p w14:paraId="5F2AFE21" w14:textId="77777777" w:rsidR="000C7388" w:rsidRPr="009F2C1F" w:rsidRDefault="000C7388" w:rsidP="00AE10E3">
            <w:pPr>
              <w:tabs>
                <w:tab w:val="left" w:pos="3420"/>
              </w:tabs>
              <w:rPr>
                <w:rFonts w:asciiTheme="minorHAnsi" w:hAnsiTheme="minorHAnsi"/>
                <w:sz w:val="22"/>
                <w:szCs w:val="22"/>
              </w:rPr>
            </w:pPr>
            <w:r w:rsidRPr="009F2C1F">
              <w:rPr>
                <w:rFonts w:asciiTheme="minorHAnsi" w:hAnsiTheme="minorHAnsi"/>
                <w:sz w:val="22"/>
                <w:szCs w:val="22"/>
              </w:rPr>
              <w:t>zeer goed</w:t>
            </w:r>
            <w:r w:rsidR="003E7B18">
              <w:rPr>
                <w:rFonts w:asciiTheme="minorHAnsi" w:hAnsiTheme="minorHAnsi"/>
                <w:sz w:val="22"/>
                <w:szCs w:val="22"/>
              </w:rPr>
              <w:t>e prestaties</w:t>
            </w:r>
          </w:p>
          <w:p w14:paraId="0F641CC5" w14:textId="6CB3EEAE" w:rsidR="000C7388" w:rsidRPr="009F2C1F" w:rsidRDefault="000C7388" w:rsidP="00AE10E3">
            <w:pPr>
              <w:tabs>
                <w:tab w:val="left" w:pos="3420"/>
              </w:tabs>
              <w:rPr>
                <w:rFonts w:asciiTheme="minorHAnsi" w:hAnsiTheme="minorHAnsi"/>
                <w:sz w:val="22"/>
                <w:szCs w:val="22"/>
              </w:rPr>
            </w:pPr>
            <w:r w:rsidRPr="009F2C1F">
              <w:rPr>
                <w:rFonts w:asciiTheme="minorHAnsi" w:hAnsiTheme="minorHAnsi"/>
                <w:sz w:val="22"/>
                <w:szCs w:val="22"/>
              </w:rPr>
              <w:t>uit</w:t>
            </w:r>
            <w:r w:rsidR="003E7B18">
              <w:rPr>
                <w:rFonts w:asciiTheme="minorHAnsi" w:hAnsiTheme="minorHAnsi"/>
                <w:sz w:val="22"/>
                <w:szCs w:val="22"/>
              </w:rPr>
              <w:t>stekende prestaties</w:t>
            </w:r>
          </w:p>
        </w:tc>
        <w:tc>
          <w:tcPr>
            <w:tcW w:w="1800" w:type="dxa"/>
            <w:vAlign w:val="center"/>
          </w:tcPr>
          <w:p w14:paraId="0EB070CF" w14:textId="290DA493"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0</w:t>
            </w:r>
          </w:p>
          <w:p w14:paraId="21E4745E" w14:textId="2F61E9EF"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1</w:t>
            </w:r>
          </w:p>
          <w:p w14:paraId="5450F258" w14:textId="3F4FB5B6"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3</w:t>
            </w:r>
          </w:p>
          <w:p w14:paraId="406DFCA6" w14:textId="166AB0FF"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5</w:t>
            </w:r>
          </w:p>
          <w:p w14:paraId="56824E9C" w14:textId="5EA16356"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8</w:t>
            </w:r>
          </w:p>
        </w:tc>
        <w:tc>
          <w:tcPr>
            <w:tcW w:w="1620" w:type="dxa"/>
            <w:vAlign w:val="center"/>
          </w:tcPr>
          <w:p w14:paraId="600E9C7F" w14:textId="44FD1135"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0</w:t>
            </w:r>
          </w:p>
          <w:p w14:paraId="2B96AE92" w14:textId="3DB9D93D"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0</w:t>
            </w:r>
          </w:p>
          <w:p w14:paraId="4EB3E93C" w14:textId="238544F5"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1.5</w:t>
            </w:r>
          </w:p>
          <w:p w14:paraId="67078699" w14:textId="4DC87CA9"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2.5</w:t>
            </w:r>
          </w:p>
          <w:p w14:paraId="26C399B0" w14:textId="6D2470A5" w:rsidR="000C7388" w:rsidRPr="009F2C1F" w:rsidRDefault="000C7388" w:rsidP="005E3B22">
            <w:pPr>
              <w:tabs>
                <w:tab w:val="left" w:pos="612"/>
                <w:tab w:val="left" w:pos="3420"/>
              </w:tabs>
              <w:jc w:val="center"/>
              <w:rPr>
                <w:rFonts w:asciiTheme="minorHAnsi" w:hAnsiTheme="minorHAnsi"/>
                <w:sz w:val="22"/>
                <w:szCs w:val="22"/>
              </w:rPr>
            </w:pPr>
            <w:r w:rsidRPr="009F2C1F">
              <w:rPr>
                <w:rFonts w:asciiTheme="minorHAnsi" w:hAnsiTheme="minorHAnsi"/>
                <w:sz w:val="22"/>
                <w:szCs w:val="22"/>
              </w:rPr>
              <w:t>4</w:t>
            </w:r>
          </w:p>
        </w:tc>
        <w:tc>
          <w:tcPr>
            <w:tcW w:w="1620" w:type="dxa"/>
            <w:vAlign w:val="center"/>
          </w:tcPr>
          <w:p w14:paraId="38EBC350" w14:textId="00A991DF" w:rsidR="000C7388" w:rsidRPr="009F2C1F" w:rsidRDefault="000C7388" w:rsidP="005E3B22">
            <w:pPr>
              <w:tabs>
                <w:tab w:val="left" w:pos="282"/>
                <w:tab w:val="left" w:pos="3420"/>
              </w:tabs>
              <w:jc w:val="center"/>
              <w:rPr>
                <w:rFonts w:asciiTheme="minorHAnsi" w:hAnsiTheme="minorHAnsi"/>
                <w:sz w:val="22"/>
                <w:szCs w:val="22"/>
              </w:rPr>
            </w:pPr>
            <w:r w:rsidRPr="009F2C1F">
              <w:rPr>
                <w:rFonts w:asciiTheme="minorHAnsi" w:hAnsiTheme="minorHAnsi"/>
                <w:sz w:val="22"/>
                <w:szCs w:val="22"/>
              </w:rPr>
              <w:t>n.v.t.</w:t>
            </w:r>
          </w:p>
          <w:p w14:paraId="47B0ADC0" w14:textId="49329632" w:rsidR="000C7388" w:rsidRPr="009F2C1F" w:rsidRDefault="000C7388" w:rsidP="005E3B22">
            <w:pPr>
              <w:tabs>
                <w:tab w:val="left" w:pos="282"/>
                <w:tab w:val="left" w:pos="3420"/>
              </w:tabs>
              <w:jc w:val="center"/>
              <w:rPr>
                <w:rFonts w:asciiTheme="minorHAnsi" w:hAnsiTheme="minorHAnsi"/>
                <w:sz w:val="22"/>
                <w:szCs w:val="22"/>
              </w:rPr>
            </w:pPr>
            <w:r w:rsidRPr="009F2C1F">
              <w:rPr>
                <w:rFonts w:asciiTheme="minorHAnsi" w:hAnsiTheme="minorHAnsi"/>
                <w:sz w:val="22"/>
                <w:szCs w:val="22"/>
              </w:rPr>
              <w:t>100%</w:t>
            </w:r>
          </w:p>
          <w:p w14:paraId="600688D9" w14:textId="2BF29012" w:rsidR="000C7388" w:rsidRPr="009F2C1F" w:rsidRDefault="000C7388" w:rsidP="005E3B22">
            <w:pPr>
              <w:tabs>
                <w:tab w:val="left" w:pos="282"/>
                <w:tab w:val="left" w:pos="3420"/>
              </w:tabs>
              <w:jc w:val="center"/>
              <w:rPr>
                <w:rFonts w:asciiTheme="minorHAnsi" w:hAnsiTheme="minorHAnsi"/>
                <w:sz w:val="22"/>
                <w:szCs w:val="22"/>
              </w:rPr>
            </w:pPr>
            <w:r w:rsidRPr="009F2C1F">
              <w:rPr>
                <w:rFonts w:asciiTheme="minorHAnsi" w:hAnsiTheme="minorHAnsi"/>
                <w:sz w:val="22"/>
                <w:szCs w:val="22"/>
              </w:rPr>
              <w:t>105%</w:t>
            </w:r>
          </w:p>
          <w:p w14:paraId="75BCCE76" w14:textId="3228EB9F" w:rsidR="000C7388" w:rsidRPr="009F2C1F" w:rsidRDefault="000C7388" w:rsidP="005E3B22">
            <w:pPr>
              <w:tabs>
                <w:tab w:val="left" w:pos="282"/>
                <w:tab w:val="left" w:pos="3420"/>
              </w:tabs>
              <w:jc w:val="center"/>
              <w:rPr>
                <w:rFonts w:asciiTheme="minorHAnsi" w:hAnsiTheme="minorHAnsi"/>
                <w:sz w:val="22"/>
                <w:szCs w:val="22"/>
              </w:rPr>
            </w:pPr>
            <w:r w:rsidRPr="009F2C1F">
              <w:rPr>
                <w:rFonts w:asciiTheme="minorHAnsi" w:hAnsiTheme="minorHAnsi"/>
                <w:sz w:val="22"/>
                <w:szCs w:val="22"/>
              </w:rPr>
              <w:t>110%</w:t>
            </w:r>
          </w:p>
          <w:p w14:paraId="674978B4" w14:textId="6187A47A" w:rsidR="000C7388" w:rsidRPr="009F2C1F" w:rsidRDefault="000C7388" w:rsidP="005E3B22">
            <w:pPr>
              <w:tabs>
                <w:tab w:val="left" w:pos="282"/>
                <w:tab w:val="left" w:pos="3420"/>
              </w:tabs>
              <w:jc w:val="center"/>
              <w:rPr>
                <w:rFonts w:asciiTheme="minorHAnsi" w:hAnsiTheme="minorHAnsi"/>
                <w:sz w:val="22"/>
                <w:szCs w:val="22"/>
              </w:rPr>
            </w:pPr>
            <w:r w:rsidRPr="009F2C1F">
              <w:rPr>
                <w:rFonts w:asciiTheme="minorHAnsi" w:hAnsiTheme="minorHAnsi"/>
                <w:sz w:val="22"/>
                <w:szCs w:val="22"/>
              </w:rPr>
              <w:t>120%</w:t>
            </w:r>
          </w:p>
        </w:tc>
      </w:tr>
    </w:tbl>
    <w:p w14:paraId="44DDD1CA" w14:textId="77777777" w:rsidR="000C7388" w:rsidRPr="009F2C1F" w:rsidRDefault="000C7388" w:rsidP="005E3B22">
      <w:pPr>
        <w:spacing w:before="120"/>
        <w:ind w:left="2410" w:hanging="425"/>
        <w:rPr>
          <w:rFonts w:asciiTheme="minorHAnsi" w:hAnsiTheme="minorHAnsi"/>
          <w:sz w:val="22"/>
          <w:szCs w:val="22"/>
        </w:rPr>
      </w:pPr>
      <w:r w:rsidRPr="009F2C1F">
        <w:rPr>
          <w:rFonts w:asciiTheme="minorHAnsi" w:hAnsiTheme="minorHAnsi"/>
          <w:sz w:val="22"/>
          <w:szCs w:val="22"/>
          <w:vertAlign w:val="superscript"/>
        </w:rPr>
        <w:t>1)</w:t>
      </w:r>
      <w:r w:rsidRPr="009F2C1F">
        <w:rPr>
          <w:rFonts w:asciiTheme="minorHAnsi" w:hAnsiTheme="minorHAnsi"/>
          <w:sz w:val="22"/>
          <w:szCs w:val="22"/>
        </w:rPr>
        <w:tab/>
        <w:t>De verhoging is uitgedrukt als % van het 100%-referentiepunt van de salarisschaal waarin de functie is ingedeeld m.b.v. functiewaardering.</w:t>
      </w:r>
    </w:p>
    <w:p w14:paraId="0CC60748" w14:textId="77777777" w:rsidR="000C7388" w:rsidRPr="009F2C1F" w:rsidRDefault="000C7388" w:rsidP="000C7388">
      <w:pPr>
        <w:tabs>
          <w:tab w:val="left" w:pos="3420"/>
        </w:tabs>
        <w:ind w:left="1560"/>
        <w:rPr>
          <w:rFonts w:asciiTheme="minorHAnsi" w:hAnsiTheme="minorHAnsi"/>
          <w:sz w:val="22"/>
          <w:szCs w:val="22"/>
          <w:highlight w:val="yellow"/>
        </w:rPr>
      </w:pPr>
    </w:p>
    <w:p w14:paraId="241200EB" w14:textId="77777777" w:rsidR="000C7388" w:rsidRPr="009F2C1F"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Differentiatie op het te bereiken maximum schaalsalaris is gebaseerd op het feit dat binnen één functie de werkgewoonten en output van medewerkers op individuele basis blijvend kunnen verschillen.</w:t>
      </w:r>
    </w:p>
    <w:p w14:paraId="61B9EDD8" w14:textId="77777777" w:rsidR="000C7388" w:rsidRPr="009F2C1F"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t>d.</w:t>
      </w:r>
      <w:r w:rsidRPr="009F2C1F">
        <w:rPr>
          <w:rFonts w:asciiTheme="minorHAnsi" w:hAnsiTheme="minorHAnsi"/>
          <w:sz w:val="22"/>
          <w:szCs w:val="22"/>
        </w:rPr>
        <w:tab/>
        <w:t xml:space="preserve">Indien op grond van de beoordeling een verhoging wordt toegekend die erin resulteert dat de RSP boven het 100%-punt uitkomt, wordt het percentage boven het 100%-punt gehalveerd. </w:t>
      </w:r>
    </w:p>
    <w:p w14:paraId="34E65355" w14:textId="77777777" w:rsidR="000C7388" w:rsidRPr="009F2C1F"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t>e.</w:t>
      </w:r>
      <w:r w:rsidRPr="009F2C1F">
        <w:rPr>
          <w:rFonts w:asciiTheme="minorHAnsi" w:hAnsiTheme="minorHAnsi"/>
          <w:sz w:val="22"/>
          <w:szCs w:val="22"/>
        </w:rPr>
        <w:tab/>
        <w:t xml:space="preserve">Indien op grond van de beoordeling een verhoging wordt toegekend die erin resulteert dat de RSP boven het persoonlijk maximum behorend bij een beoordelingsscore van resp. ‘normaal/goed’, ‘zeer goed’ of ‘uitmuntend’ uitkomt, wordt het schaalsalaris afgetopt op het desbetreffende persoonlijk maximum percentage. </w:t>
      </w:r>
    </w:p>
    <w:p w14:paraId="0317B1E2" w14:textId="77777777" w:rsidR="000C7388" w:rsidRPr="009F2C1F"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tab/>
        <w:t>Dit geldt niet voor de medewerker, die ten tijde van de invoering van het nieuwe beloningsbeleid (effectief per 1-4-2011) qua RSP reeds boven het persoonlijk maximum percentage behorend bij de beoordelingsscore zit. Voor deze medewerker zal het schaalsalaris pas weer stijgen indien de beoordeling dit rechtvaardigt, waarna een eventuele aftopping bij een hogere beoordelingsscore vervolgens wel weer van toepassing is.</w:t>
      </w:r>
    </w:p>
    <w:p w14:paraId="3F0FE1F3" w14:textId="77777777" w:rsidR="000C7388" w:rsidRPr="009F2C1F"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t>f.</w:t>
      </w:r>
      <w:r w:rsidRPr="009F2C1F">
        <w:rPr>
          <w:rFonts w:asciiTheme="minorHAnsi" w:hAnsiTheme="minorHAnsi"/>
          <w:sz w:val="22"/>
          <w:szCs w:val="22"/>
        </w:rPr>
        <w:tab/>
        <w:t>Indien iemands beoordeling lager uitvalt dan in de voorgaande periode, wordt het schaalsalaris niet naar beneden bijgesteld, voor zover niet art. 1.5.2 lid 7g van toepassing is.</w:t>
      </w:r>
    </w:p>
    <w:p w14:paraId="5F5BFF9E" w14:textId="77777777" w:rsidR="000C7388" w:rsidRPr="009F2C1F" w:rsidRDefault="000C7388" w:rsidP="006F42CE">
      <w:pPr>
        <w:ind w:left="1984" w:hanging="425"/>
        <w:rPr>
          <w:rFonts w:asciiTheme="minorHAnsi" w:hAnsiTheme="minorHAnsi"/>
          <w:sz w:val="22"/>
          <w:szCs w:val="22"/>
        </w:rPr>
      </w:pPr>
      <w:r w:rsidRPr="009F2C1F">
        <w:rPr>
          <w:rFonts w:asciiTheme="minorHAnsi" w:hAnsiTheme="minorHAnsi"/>
          <w:sz w:val="22"/>
          <w:szCs w:val="22"/>
        </w:rPr>
        <w:t>g.</w:t>
      </w:r>
      <w:r w:rsidRPr="009F2C1F">
        <w:rPr>
          <w:rFonts w:asciiTheme="minorHAnsi" w:hAnsiTheme="minorHAnsi"/>
          <w:sz w:val="22"/>
          <w:szCs w:val="22"/>
        </w:rPr>
        <w:tab/>
        <w:t xml:space="preserve">Indien iemands beoordeling structureel teruggaat en betrokkene bij herhaling lager scoort dan ‘normaal/goed’, ook na een herstelpoging, en hij heeft reeds het persoonlijk maximum van 105% of meer bereikt en is jonger dan 45 jaar, dan kunnen hem de collectieve salarisverhogingen onthouden worden tot het </w:t>
      </w:r>
      <w:r w:rsidRPr="009F2C1F">
        <w:rPr>
          <w:rFonts w:asciiTheme="minorHAnsi" w:hAnsiTheme="minorHAnsi"/>
          <w:sz w:val="22"/>
          <w:szCs w:val="22"/>
        </w:rPr>
        <w:lastRenderedPageBreak/>
        <w:t>mo</w:t>
      </w:r>
      <w:r w:rsidRPr="009F2C1F">
        <w:rPr>
          <w:rFonts w:asciiTheme="minorHAnsi" w:hAnsiTheme="minorHAnsi"/>
          <w:sz w:val="22"/>
          <w:szCs w:val="22"/>
        </w:rPr>
        <w:softHyphen/>
        <w:t>ment dat zijn actuele salaris weer in overeenstemming is met de beoordeling. Dit kan een stimulans voor betrokkene zijn om zijn prestatie te verbeteren.</w:t>
      </w:r>
    </w:p>
    <w:p w14:paraId="40481920" w14:textId="534430E9" w:rsidR="00240771" w:rsidRDefault="00240771" w:rsidP="00643B72">
      <w:pPr>
        <w:rPr>
          <w:rFonts w:asciiTheme="minorHAnsi" w:hAnsiTheme="minorHAnsi"/>
          <w:sz w:val="22"/>
          <w:szCs w:val="22"/>
        </w:rPr>
      </w:pPr>
    </w:p>
    <w:p w14:paraId="676A4728" w14:textId="4561495C"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8.</w:t>
      </w:r>
      <w:r w:rsidRPr="009F2C1F">
        <w:rPr>
          <w:rFonts w:asciiTheme="minorHAnsi" w:hAnsiTheme="minorHAnsi"/>
          <w:sz w:val="22"/>
          <w:szCs w:val="22"/>
        </w:rPr>
        <w:tab/>
        <w:t>Verificatie wijziging werkzaamheden</w:t>
      </w:r>
    </w:p>
    <w:p w14:paraId="7338C5E9" w14:textId="77777777" w:rsidR="000C7388" w:rsidRPr="009F2C1F" w:rsidRDefault="000C7388" w:rsidP="006F42CE">
      <w:pPr>
        <w:ind w:left="1980" w:hanging="426"/>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Eenmaal per jaar wordt van iedere medewerker nagegaan of wijziging in de werkzaamheden die hij als regel verricht aanleiding geeft tot wijziging van functiegroep. Dit onderzoek zal als regel plaatsvinden aan het einde van een beoordelingsjaar en wijziging van het salaris zal als regel ingaan op de eerste april van het komende jaar, voor zover niet 1.5.2.11 en 1.5.3 van toepassing zijn.</w:t>
      </w:r>
    </w:p>
    <w:p w14:paraId="640D6990" w14:textId="77777777" w:rsidR="000C7388" w:rsidRPr="009F2C1F" w:rsidRDefault="000C7388" w:rsidP="006F42CE">
      <w:pPr>
        <w:ind w:left="1980" w:hanging="426"/>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Naast het onderzoek genoemd in het vorige lid, wordt voor een medewerker die nog geen 2 jaar in dienst is, aan het eind van elke zesmaandsperiode van het beoordelingsjaar nagegaan of wijziging in de werkzaamheden die hij als regel verricht aanleiding geeft tot wijziging van functiegroep; salarismutaties die hiervan het gevolg zijn gaan in per 1 oktober daaropvolgend.</w:t>
      </w:r>
    </w:p>
    <w:p w14:paraId="7197A522" w14:textId="77777777" w:rsidR="000C7388" w:rsidRPr="009F2C1F" w:rsidRDefault="000C7388" w:rsidP="006F42CE">
      <w:pPr>
        <w:tabs>
          <w:tab w:val="left" w:pos="3420"/>
        </w:tabs>
        <w:ind w:left="1559" w:hanging="425"/>
        <w:rPr>
          <w:rFonts w:asciiTheme="minorHAnsi" w:hAnsiTheme="minorHAnsi"/>
          <w:sz w:val="22"/>
          <w:szCs w:val="22"/>
        </w:rPr>
      </w:pPr>
      <w:r w:rsidRPr="009F2C1F">
        <w:rPr>
          <w:rFonts w:asciiTheme="minorHAnsi" w:hAnsiTheme="minorHAnsi"/>
          <w:sz w:val="22"/>
          <w:szCs w:val="22"/>
        </w:rPr>
        <w:t>9.</w:t>
      </w:r>
      <w:r w:rsidRPr="009F2C1F">
        <w:rPr>
          <w:rFonts w:asciiTheme="minorHAnsi" w:hAnsiTheme="minorHAnsi"/>
          <w:sz w:val="22"/>
          <w:szCs w:val="22"/>
        </w:rPr>
        <w:tab/>
        <w:t>Afwisselende functies</w:t>
      </w:r>
    </w:p>
    <w:p w14:paraId="61A6F1CD" w14:textId="77777777" w:rsidR="000C7388" w:rsidRPr="009F2C1F" w:rsidRDefault="000C7388" w:rsidP="006F42CE">
      <w:pPr>
        <w:pStyle w:val="Plattetekstinspringen2"/>
        <w:tabs>
          <w:tab w:val="left" w:pos="3420"/>
        </w:tabs>
        <w:ind w:left="1984" w:hanging="425"/>
        <w:rPr>
          <w:rFonts w:asciiTheme="minorHAnsi" w:hAnsiTheme="minorHAnsi"/>
          <w:sz w:val="22"/>
          <w:szCs w:val="22"/>
          <w:highlight w:val="yellow"/>
        </w:rPr>
      </w:pPr>
      <w:r w:rsidRPr="009F2C1F">
        <w:rPr>
          <w:rFonts w:asciiTheme="minorHAnsi" w:hAnsiTheme="minorHAnsi"/>
          <w:sz w:val="22"/>
          <w:szCs w:val="22"/>
        </w:rPr>
        <w:t>a.</w:t>
      </w:r>
      <w:r w:rsidRPr="009F2C1F">
        <w:rPr>
          <w:rFonts w:asciiTheme="minorHAnsi" w:hAnsiTheme="minorHAnsi"/>
          <w:sz w:val="22"/>
          <w:szCs w:val="22"/>
        </w:rPr>
        <w:tab/>
        <w:t>De medewerker die afwisselend functies uitoefent die in verschillende functie</w:t>
      </w:r>
      <w:r w:rsidRPr="009F2C1F">
        <w:rPr>
          <w:rFonts w:asciiTheme="minorHAnsi" w:hAnsiTheme="minorHAnsi"/>
          <w:sz w:val="22"/>
          <w:szCs w:val="22"/>
        </w:rPr>
        <w:softHyphen/>
        <w:t>groepen zijn ingedeeld wordt gesalarieerd volgens de schaal behorende bij de hoogste van deze functiegroepen, mits hij voor meer dan 50% van zijn werk</w:t>
      </w:r>
      <w:r w:rsidRPr="009F2C1F">
        <w:rPr>
          <w:rFonts w:asciiTheme="minorHAnsi" w:hAnsiTheme="minorHAnsi"/>
          <w:sz w:val="22"/>
          <w:szCs w:val="22"/>
        </w:rPr>
        <w:softHyphen/>
        <w:t>tijd (een) functie(s) van deze hoogste functiegroep uitoefent en mits hij alle kundigheden bezit die voor een volledige uitoefening van deze functie(s) zijn vereist; bij vervanging van een medewerker van functiegroep 4 of hoger is sala</w:t>
      </w:r>
      <w:r w:rsidRPr="009F2C1F">
        <w:rPr>
          <w:rFonts w:asciiTheme="minorHAnsi" w:hAnsiTheme="minorHAnsi"/>
          <w:sz w:val="22"/>
          <w:szCs w:val="22"/>
        </w:rPr>
        <w:softHyphen/>
        <w:t>riëring volgens schaal 4 of hoger slechts mogelijk indien er een vacature is; één en ander met inachtneming van het bepaalde in 1.5.2.8 en 1.5.2.11.</w:t>
      </w:r>
    </w:p>
    <w:p w14:paraId="5C972767" w14:textId="77777777" w:rsidR="000C7388" w:rsidRPr="009F2C1F" w:rsidRDefault="000C7388" w:rsidP="006F42CE">
      <w:pPr>
        <w:tabs>
          <w:tab w:val="left" w:pos="-2127"/>
        </w:tabs>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Werkt een medewerker tijdelijk in een lager ingedeelde functie dan blijft hij niettemin gesalarieerd volgens de schaal welke behoort bij de functiegroep waarin zijn eigenlijke functie(s) is (zijn) ingedeeld.</w:t>
      </w:r>
    </w:p>
    <w:p w14:paraId="2DCF83C5" w14:textId="77777777" w:rsidR="000C7388" w:rsidRPr="009F2C1F" w:rsidRDefault="000C7388" w:rsidP="000C7388">
      <w:pPr>
        <w:tabs>
          <w:tab w:val="left" w:pos="-2127"/>
        </w:tabs>
        <w:ind w:left="1560" w:hanging="426"/>
        <w:rPr>
          <w:rFonts w:asciiTheme="minorHAnsi" w:hAnsiTheme="minorHAnsi"/>
          <w:sz w:val="22"/>
          <w:szCs w:val="22"/>
        </w:rPr>
      </w:pPr>
      <w:r w:rsidRPr="009F2C1F">
        <w:rPr>
          <w:rFonts w:asciiTheme="minorHAnsi" w:hAnsiTheme="minorHAnsi"/>
          <w:sz w:val="22"/>
          <w:szCs w:val="22"/>
        </w:rPr>
        <w:t>10.</w:t>
      </w:r>
      <w:r w:rsidRPr="009F2C1F">
        <w:rPr>
          <w:rFonts w:asciiTheme="minorHAnsi" w:hAnsiTheme="minorHAnsi"/>
          <w:sz w:val="22"/>
          <w:szCs w:val="22"/>
        </w:rPr>
        <w:tab/>
        <w:t>Waarneming</w:t>
      </w:r>
    </w:p>
    <w:p w14:paraId="0CFEDEE2" w14:textId="77777777" w:rsidR="000C7388" w:rsidRPr="009F2C1F" w:rsidRDefault="000C7388" w:rsidP="006F42CE">
      <w:pPr>
        <w:tabs>
          <w:tab w:val="left" w:pos="-2127"/>
        </w:tabs>
        <w:ind w:left="1980" w:hanging="426"/>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Indien een medewerker ingedeeld in de salarisschalen 1 tot en met 8 een hoger ingedeelde functie minstens 4 uur volledig waarneemt, ontvangt hij een toeslag gebaseerd op het verschil bij 70% niveau op basis van uurloon (=0.61% van het schaaltotaal).</w:t>
      </w:r>
    </w:p>
    <w:p w14:paraId="28B92E10" w14:textId="77777777" w:rsidR="000C7388" w:rsidRPr="009F2C1F" w:rsidRDefault="000C7388" w:rsidP="006F42CE">
      <w:pPr>
        <w:ind w:left="1980"/>
        <w:rPr>
          <w:rFonts w:asciiTheme="minorHAnsi" w:hAnsiTheme="minorHAnsi"/>
          <w:sz w:val="22"/>
          <w:szCs w:val="22"/>
        </w:rPr>
      </w:pPr>
      <w:r w:rsidRPr="009F2C1F">
        <w:rPr>
          <w:rFonts w:asciiTheme="minorHAnsi" w:hAnsiTheme="minorHAnsi"/>
          <w:sz w:val="22"/>
          <w:szCs w:val="22"/>
        </w:rPr>
        <w:t>Indien een medewerker ingedeeld in de salarisschalen 9 tot en met 11 een hoger ingedeelde functie tenminste 3 weken volledig waarneemt, ontvangt hij een toeslag gebaseerd op het verschil bij 70% niveau op basis van uurloon (=0.61% van het schaaltotaal).</w:t>
      </w:r>
    </w:p>
    <w:p w14:paraId="6328EADC" w14:textId="77777777" w:rsidR="000C7388" w:rsidRPr="009F2C1F" w:rsidRDefault="000C7388" w:rsidP="006F42CE">
      <w:pPr>
        <w:ind w:left="1980" w:hanging="426"/>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Medewerkers ingedeeld in de salarisgroepen 12 en hoger kennen geen toeslag voor waarneming.</w:t>
      </w:r>
    </w:p>
    <w:p w14:paraId="33C6EBF7" w14:textId="77777777" w:rsidR="000C7388" w:rsidRPr="009F2C1F" w:rsidRDefault="000C7388" w:rsidP="006F42CE">
      <w:pPr>
        <w:ind w:left="1980" w:hanging="426"/>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Indien de waarneming meer dan 6 maanden gaat duren zal met betrokken medewerker een gesprek plaatsvinden over zijn toekomstperspectieven.</w:t>
      </w:r>
    </w:p>
    <w:p w14:paraId="715727BD" w14:textId="3BAFB57B" w:rsidR="000C7388" w:rsidRPr="009F2C1F" w:rsidRDefault="006F42CE" w:rsidP="000C7388">
      <w:pPr>
        <w:tabs>
          <w:tab w:val="left" w:pos="3420"/>
        </w:tabs>
        <w:ind w:left="1560" w:hanging="426"/>
        <w:rPr>
          <w:rFonts w:asciiTheme="minorHAnsi" w:hAnsiTheme="minorHAnsi"/>
          <w:sz w:val="22"/>
          <w:szCs w:val="22"/>
          <w:highlight w:val="yellow"/>
        </w:rPr>
      </w:pPr>
      <w:r>
        <w:rPr>
          <w:rFonts w:asciiTheme="minorHAnsi" w:hAnsiTheme="minorHAnsi"/>
          <w:sz w:val="22"/>
          <w:szCs w:val="22"/>
        </w:rPr>
        <w:t>11.</w:t>
      </w:r>
      <w:r>
        <w:rPr>
          <w:rFonts w:asciiTheme="minorHAnsi" w:hAnsiTheme="minorHAnsi"/>
          <w:sz w:val="22"/>
          <w:szCs w:val="22"/>
        </w:rPr>
        <w:tab/>
      </w:r>
      <w:r w:rsidR="000C7388" w:rsidRPr="009F2C1F">
        <w:rPr>
          <w:rFonts w:asciiTheme="minorHAnsi" w:hAnsiTheme="minorHAnsi"/>
          <w:sz w:val="22"/>
          <w:szCs w:val="22"/>
        </w:rPr>
        <w:t>Promotie/degradatie</w:t>
      </w:r>
    </w:p>
    <w:p w14:paraId="379C62AA" w14:textId="5AE6FD2D" w:rsidR="000C7388"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Indien een medewerker wordt benoemd in een functie die m.b.v. het functieclassificatiesysteem is ingedeeld in een hogere salarisschaal, dan geldt het volgende:</w:t>
      </w:r>
    </w:p>
    <w:p w14:paraId="6A8B8D53" w14:textId="77777777" w:rsidR="00643B72" w:rsidRPr="009F2C1F" w:rsidRDefault="00643B72" w:rsidP="006F42CE">
      <w:pPr>
        <w:tabs>
          <w:tab w:val="left" w:pos="3420"/>
        </w:tabs>
        <w:ind w:left="1984" w:hanging="425"/>
        <w:rPr>
          <w:rFonts w:asciiTheme="minorHAnsi" w:hAnsiTheme="minorHAnsi"/>
          <w:sz w:val="22"/>
          <w:szCs w:val="22"/>
        </w:rPr>
      </w:pPr>
    </w:p>
    <w:p w14:paraId="0581E7E8" w14:textId="77777777" w:rsidR="007B36CA" w:rsidRDefault="000C7388" w:rsidP="006F42CE">
      <w:pPr>
        <w:numPr>
          <w:ilvl w:val="0"/>
          <w:numId w:val="24"/>
        </w:numPr>
        <w:tabs>
          <w:tab w:val="clear" w:pos="2208"/>
        </w:tabs>
        <w:ind w:left="2410" w:hanging="425"/>
        <w:rPr>
          <w:rFonts w:asciiTheme="minorHAnsi" w:hAnsiTheme="minorHAnsi"/>
          <w:sz w:val="22"/>
          <w:szCs w:val="22"/>
        </w:rPr>
      </w:pPr>
      <w:r w:rsidRPr="009F2C1F">
        <w:rPr>
          <w:rFonts w:asciiTheme="minorHAnsi" w:hAnsiTheme="minorHAnsi"/>
          <w:sz w:val="22"/>
          <w:szCs w:val="22"/>
        </w:rPr>
        <w:t>op het moment van aanvang in de nieuwe functie wordt betrokkene een tussentijdse salarisverhoging toegekend van 3% van het referentiepunt van de salarisschaal van de nieuwe functie,</w:t>
      </w:r>
    </w:p>
    <w:p w14:paraId="63AA6215" w14:textId="207DF7C4" w:rsidR="007B36CA" w:rsidRDefault="000C7388" w:rsidP="006F42CE">
      <w:pPr>
        <w:numPr>
          <w:ilvl w:val="0"/>
          <w:numId w:val="24"/>
        </w:numPr>
        <w:tabs>
          <w:tab w:val="clear" w:pos="2208"/>
        </w:tabs>
        <w:ind w:left="2410" w:hanging="425"/>
        <w:rPr>
          <w:rFonts w:asciiTheme="minorHAnsi" w:hAnsiTheme="minorHAnsi"/>
          <w:sz w:val="22"/>
          <w:szCs w:val="22"/>
        </w:rPr>
      </w:pPr>
      <w:r w:rsidRPr="009F2C1F">
        <w:rPr>
          <w:rFonts w:asciiTheme="minorHAnsi" w:hAnsiTheme="minorHAnsi"/>
          <w:sz w:val="22"/>
          <w:szCs w:val="22"/>
        </w:rPr>
        <w:t>het schaaltotaal bedraagt minimaal 70% van het referentiepunt van de salarisschaal van de nieuwe functie.</w:t>
      </w:r>
    </w:p>
    <w:p w14:paraId="1B96D7B9" w14:textId="77777777" w:rsidR="00643B72" w:rsidRDefault="00643B72" w:rsidP="00643B72">
      <w:pPr>
        <w:ind w:left="1985"/>
        <w:rPr>
          <w:rFonts w:asciiTheme="minorHAnsi" w:hAnsiTheme="minorHAnsi"/>
          <w:sz w:val="22"/>
          <w:szCs w:val="22"/>
        </w:rPr>
      </w:pPr>
    </w:p>
    <w:p w14:paraId="1A819F51" w14:textId="77777777" w:rsidR="000C7388" w:rsidRPr="009F2C1F" w:rsidRDefault="000C7388" w:rsidP="006F42CE">
      <w:pPr>
        <w:tabs>
          <w:tab w:val="left" w:pos="3420"/>
        </w:tabs>
        <w:ind w:left="1984" w:hanging="425"/>
        <w:rPr>
          <w:rFonts w:asciiTheme="minorHAnsi" w:hAnsiTheme="minorHAnsi"/>
          <w:sz w:val="22"/>
          <w:szCs w:val="22"/>
        </w:rPr>
      </w:pPr>
      <w:r w:rsidRPr="009F2C1F">
        <w:rPr>
          <w:rFonts w:asciiTheme="minorHAnsi" w:hAnsiTheme="minorHAnsi"/>
          <w:sz w:val="22"/>
          <w:szCs w:val="22"/>
        </w:rPr>
        <w:lastRenderedPageBreak/>
        <w:t>b.</w:t>
      </w:r>
      <w:r w:rsidRPr="009F2C1F">
        <w:rPr>
          <w:rFonts w:asciiTheme="minorHAnsi" w:hAnsiTheme="minorHAnsi"/>
          <w:sz w:val="22"/>
          <w:szCs w:val="22"/>
        </w:rPr>
        <w:tab/>
        <w:t>Tevens zal bij iedere promotie het volgende van toepassing zijn; teneinde de organisatie zo flexibel mogelijk te houden, dienen bij een voorgenomen promotie van een medewerker naar een naasthogere salarisschaal de volgende overwegingen mede een rol te spelen, voordat de promotie daadwerkelijk geëffectueerd wordt:</w:t>
      </w:r>
    </w:p>
    <w:p w14:paraId="79C9982D" w14:textId="57EEF764" w:rsidR="000C7388" w:rsidRPr="009F2C1F" w:rsidRDefault="006F42CE" w:rsidP="006F42CE">
      <w:pPr>
        <w:tabs>
          <w:tab w:val="left" w:pos="3420"/>
        </w:tabs>
        <w:ind w:left="2404" w:hanging="425"/>
        <w:rPr>
          <w:rFonts w:asciiTheme="minorHAnsi" w:hAnsiTheme="minorHAnsi"/>
          <w:sz w:val="22"/>
          <w:szCs w:val="22"/>
        </w:rPr>
      </w:pPr>
      <w:r>
        <w:rPr>
          <w:rFonts w:asciiTheme="minorHAnsi" w:hAnsiTheme="minorHAnsi"/>
          <w:sz w:val="22"/>
          <w:szCs w:val="22"/>
        </w:rPr>
        <w:t>1.</w:t>
      </w:r>
      <w:r w:rsidR="000C7388" w:rsidRPr="009F2C1F">
        <w:rPr>
          <w:rFonts w:asciiTheme="minorHAnsi" w:hAnsiTheme="minorHAnsi"/>
          <w:sz w:val="22"/>
          <w:szCs w:val="22"/>
        </w:rPr>
        <w:tab/>
        <w:t>afwegen of betrokkene inzetbaar zou kunnen zijn op het voorgestelde hogere salarisniveau in een andere functie,</w:t>
      </w:r>
    </w:p>
    <w:p w14:paraId="45DFE790" w14:textId="77777777" w:rsidR="000C7388" w:rsidRPr="009F2C1F" w:rsidRDefault="000C7388" w:rsidP="006F42CE">
      <w:pPr>
        <w:ind w:left="2404"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indien dat niet het geval is, dient men zich er terdege van te overtuigen of de functie waarin betrokkene zit of zal komen, blijvend beschikbaar is, gedurende de eerstkomende 3 jaar,</w:t>
      </w:r>
    </w:p>
    <w:p w14:paraId="39C36AD6" w14:textId="77777777" w:rsidR="000C7388" w:rsidRPr="009F2C1F" w:rsidRDefault="000C7388" w:rsidP="006F42CE">
      <w:pPr>
        <w:tabs>
          <w:tab w:val="left" w:pos="1134"/>
        </w:tabs>
        <w:ind w:left="2404"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indien ook dat niet het geval is kan betrokkene wel in de functie worden benoemd, maar in plaats van de promotie naar de volgende bij de functie behorende salarisschaal, kan aan de betrokkene een tijdelijke persoonlijke toeslag toegekend worden, die gelijk is aan het bedrag van de promotie. Deze tijdelijke persoonlijke toeslag vervalt zodra de functie vervalt.</w:t>
      </w:r>
    </w:p>
    <w:p w14:paraId="18E66052" w14:textId="77777777" w:rsidR="000C7388" w:rsidRPr="009F2C1F" w:rsidRDefault="000C7388" w:rsidP="006F42CE">
      <w:pPr>
        <w:tabs>
          <w:tab w:val="left" w:pos="1134"/>
          <w:tab w:val="left" w:pos="3420"/>
        </w:tabs>
        <w:ind w:left="1984" w:hanging="425"/>
        <w:rPr>
          <w:rFonts w:asciiTheme="minorHAnsi" w:hAnsiTheme="minorHAnsi"/>
          <w:sz w:val="22"/>
          <w:szCs w:val="22"/>
          <w:highlight w:val="yellow"/>
        </w:rPr>
      </w:pPr>
      <w:r w:rsidRPr="009F2C1F">
        <w:rPr>
          <w:rFonts w:asciiTheme="minorHAnsi" w:hAnsiTheme="minorHAnsi"/>
          <w:sz w:val="22"/>
          <w:szCs w:val="22"/>
        </w:rPr>
        <w:t>c.</w:t>
      </w:r>
      <w:r w:rsidRPr="009F2C1F">
        <w:rPr>
          <w:rFonts w:asciiTheme="minorHAnsi" w:hAnsiTheme="minorHAnsi"/>
          <w:sz w:val="22"/>
          <w:szCs w:val="22"/>
        </w:rPr>
        <w:tab/>
        <w:t>Bij benoeming in een functie ingedeeld in dezelfde functiegroep als de oorspronkelijke functie, vinden in de regel geen salarisaanpassingen plaats.</w:t>
      </w:r>
    </w:p>
    <w:p w14:paraId="5909F5B1" w14:textId="77777777" w:rsidR="000C7388" w:rsidRPr="009F2C1F" w:rsidRDefault="000C7388" w:rsidP="006F42CE">
      <w:pPr>
        <w:tabs>
          <w:tab w:val="left" w:pos="-2127"/>
        </w:tabs>
        <w:ind w:left="1984" w:hanging="425"/>
        <w:rPr>
          <w:rFonts w:asciiTheme="minorHAnsi" w:hAnsiTheme="minorHAnsi"/>
          <w:sz w:val="22"/>
          <w:szCs w:val="22"/>
        </w:rPr>
      </w:pPr>
      <w:r w:rsidRPr="009F2C1F">
        <w:rPr>
          <w:rFonts w:asciiTheme="minorHAnsi" w:hAnsiTheme="minorHAnsi"/>
          <w:sz w:val="22"/>
          <w:szCs w:val="22"/>
        </w:rPr>
        <w:t>d.</w:t>
      </w:r>
      <w:r w:rsidRPr="009F2C1F">
        <w:rPr>
          <w:rFonts w:asciiTheme="minorHAnsi" w:hAnsiTheme="minorHAnsi"/>
          <w:sz w:val="22"/>
          <w:szCs w:val="22"/>
        </w:rPr>
        <w:tab/>
        <w:t>Bij salariëring volgens een lagere salarisschaal door degradatie wordt aan de vakvolwassen medewerker een nieuw schaalsalaris in de lagere schaal toegekend. De verlaging van het schaalsalaris zal gelijk zijn aan de helft van het verschil tussen de 70% niveau van de oude en nieuwe salarisschaal. Vervolgens wordt een relatieve schaalpositie vastgesteld aan de hand van de nieuwe, lagere salarisschaal. Betrokken medewerker komt pas in aanmerking voor een beoordelingsverhoging (salarisgroei) als de eerstvolgende beoordelingskwalificatie in combinatie met de RSP van de nieuw geldende salarisschaal dit rechtvaardigt.</w:t>
      </w:r>
    </w:p>
    <w:p w14:paraId="6E236136" w14:textId="4DD87A5A" w:rsidR="00C53454" w:rsidRDefault="00C53454">
      <w:pPr>
        <w:rPr>
          <w:rFonts w:asciiTheme="minorHAnsi" w:hAnsiTheme="minorHAnsi"/>
          <w:sz w:val="22"/>
          <w:szCs w:val="22"/>
        </w:rPr>
      </w:pPr>
    </w:p>
    <w:p w14:paraId="5E55539E" w14:textId="77777777" w:rsidR="000C7388" w:rsidRPr="009F2C1F" w:rsidRDefault="000C7388" w:rsidP="006F42CE">
      <w:pPr>
        <w:tabs>
          <w:tab w:val="left" w:pos="-2127"/>
        </w:tabs>
        <w:ind w:left="1559" w:hanging="425"/>
        <w:rPr>
          <w:rFonts w:asciiTheme="minorHAnsi" w:hAnsiTheme="minorHAnsi"/>
          <w:sz w:val="22"/>
          <w:szCs w:val="22"/>
        </w:rPr>
      </w:pPr>
      <w:r w:rsidRPr="009F2C1F">
        <w:rPr>
          <w:rFonts w:asciiTheme="minorHAnsi" w:hAnsiTheme="minorHAnsi"/>
          <w:sz w:val="22"/>
          <w:szCs w:val="22"/>
        </w:rPr>
        <w:t>12.</w:t>
      </w:r>
      <w:r w:rsidRPr="009F2C1F">
        <w:rPr>
          <w:rFonts w:asciiTheme="minorHAnsi" w:hAnsiTheme="minorHAnsi"/>
          <w:sz w:val="22"/>
          <w:szCs w:val="22"/>
        </w:rPr>
        <w:tab/>
        <w:t>Tussentijdse salarisaanpassingen</w:t>
      </w:r>
    </w:p>
    <w:p w14:paraId="0A75D01C" w14:textId="77777777" w:rsidR="000C7388" w:rsidRPr="009F2C1F" w:rsidRDefault="000C7388" w:rsidP="006F42CE">
      <w:pPr>
        <w:ind w:left="1559"/>
        <w:rPr>
          <w:rFonts w:asciiTheme="minorHAnsi" w:hAnsiTheme="minorHAnsi"/>
          <w:sz w:val="22"/>
          <w:szCs w:val="22"/>
        </w:rPr>
      </w:pPr>
      <w:r w:rsidRPr="009F2C1F">
        <w:rPr>
          <w:rFonts w:asciiTheme="minorHAnsi" w:hAnsiTheme="minorHAnsi"/>
          <w:sz w:val="22"/>
          <w:szCs w:val="22"/>
        </w:rPr>
        <w:t>Uit bijzondere overwegingen kunnen tussentijds salarisverhogingen worden voorgesteld. Dergelijke aanpassingen zijn in de regel niet nodig, aangezien de beloning wordt be- en herzien tijdens het jaarlijkse beoordelingsproces en de daaraan gekoppelde salarisvaststelling.</w:t>
      </w:r>
    </w:p>
    <w:p w14:paraId="64BD7160" w14:textId="77777777" w:rsidR="000C7388" w:rsidRPr="009F2C1F" w:rsidRDefault="000C7388" w:rsidP="006F42CE">
      <w:pPr>
        <w:ind w:left="1559"/>
        <w:rPr>
          <w:rFonts w:asciiTheme="minorHAnsi" w:hAnsiTheme="minorHAnsi"/>
          <w:sz w:val="22"/>
          <w:szCs w:val="22"/>
        </w:rPr>
      </w:pPr>
      <w:r w:rsidRPr="009F2C1F">
        <w:rPr>
          <w:rFonts w:asciiTheme="minorHAnsi" w:hAnsiTheme="minorHAnsi"/>
          <w:sz w:val="22"/>
          <w:szCs w:val="22"/>
        </w:rPr>
        <w:t>Uitzonderlijke salarisverhogingen zouden kunnen worden toegepast als bijvoorbeeld de beloning van de medewerker minder dan 80% van het referentiepunt is en een heroverweging van de beloning uit oogpunt van marktconformiteit aan de orde is.</w:t>
      </w:r>
    </w:p>
    <w:p w14:paraId="52B35A59" w14:textId="77777777" w:rsidR="000C7388" w:rsidRPr="009F2C1F" w:rsidRDefault="000C7388" w:rsidP="000C7388">
      <w:pPr>
        <w:tabs>
          <w:tab w:val="left" w:pos="1276"/>
          <w:tab w:val="left" w:pos="1701"/>
          <w:tab w:val="left" w:pos="3420"/>
        </w:tabs>
        <w:ind w:left="414" w:firstLine="720"/>
        <w:rPr>
          <w:rFonts w:asciiTheme="minorHAnsi" w:hAnsiTheme="minorHAnsi"/>
          <w:sz w:val="22"/>
          <w:szCs w:val="22"/>
          <w:highlight w:val="yellow"/>
        </w:rPr>
      </w:pPr>
    </w:p>
    <w:p w14:paraId="459DE671" w14:textId="77777777" w:rsidR="000C7388" w:rsidRPr="009F2C1F" w:rsidRDefault="000C7388" w:rsidP="000C7388">
      <w:pPr>
        <w:tabs>
          <w:tab w:val="left" w:pos="-2127"/>
          <w:tab w:val="left" w:pos="1134"/>
        </w:tabs>
        <w:ind w:left="1560" w:hanging="1560"/>
        <w:rPr>
          <w:rFonts w:asciiTheme="minorHAnsi" w:hAnsiTheme="minorHAnsi"/>
          <w:sz w:val="22"/>
          <w:szCs w:val="22"/>
        </w:rPr>
      </w:pPr>
      <w:r w:rsidRPr="009F2C1F">
        <w:rPr>
          <w:rFonts w:asciiTheme="minorHAnsi" w:hAnsiTheme="minorHAnsi"/>
          <w:sz w:val="22"/>
          <w:szCs w:val="22"/>
        </w:rPr>
        <w:t>1.5.3</w:t>
      </w:r>
      <w:r w:rsidRPr="009F2C1F">
        <w:rPr>
          <w:rFonts w:asciiTheme="minorHAnsi" w:hAnsiTheme="minorHAnsi"/>
          <w:sz w:val="22"/>
          <w:szCs w:val="22"/>
        </w:rPr>
        <w:tab/>
      </w:r>
      <w:r w:rsidRPr="009F2C1F">
        <w:rPr>
          <w:rFonts w:asciiTheme="minorHAnsi" w:hAnsiTheme="minorHAnsi"/>
          <w:b/>
          <w:sz w:val="22"/>
          <w:szCs w:val="22"/>
        </w:rPr>
        <w:t xml:space="preserve">Salariëring volgens een lagere salarisschaal </w:t>
      </w:r>
    </w:p>
    <w:p w14:paraId="559E5C49" w14:textId="77777777" w:rsidR="000C7388" w:rsidRPr="009F2C1F" w:rsidRDefault="000C7388" w:rsidP="000C7388">
      <w:pPr>
        <w:tabs>
          <w:tab w:val="left" w:pos="1134"/>
        </w:tabs>
        <w:ind w:left="1560" w:hanging="1560"/>
        <w:rPr>
          <w:rFonts w:asciiTheme="minorHAnsi" w:hAnsiTheme="minorHAnsi"/>
          <w:sz w:val="22"/>
          <w:szCs w:val="22"/>
        </w:rPr>
      </w:pPr>
    </w:p>
    <w:p w14:paraId="37473130"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Indien een medewerker als gevolg van bedrijfsomstandigheden of als gevolg van het opheffen van de door hem uitgeoefende functie(s) moet worden over</w:t>
      </w:r>
      <w:r w:rsidRPr="009F2C1F">
        <w:rPr>
          <w:rFonts w:asciiTheme="minorHAnsi" w:hAnsiTheme="minorHAnsi"/>
          <w:sz w:val="22"/>
          <w:szCs w:val="22"/>
        </w:rPr>
        <w:softHyphen/>
        <w:t>geplaatst in een andere functie die lager is ingedeeld, zal werkgever in overleg met de betrokkene, zoeken naar een passende functie van het oorspronkelijke ni</w:t>
      </w:r>
      <w:r w:rsidRPr="009F2C1F">
        <w:rPr>
          <w:rFonts w:asciiTheme="minorHAnsi" w:hAnsiTheme="minorHAnsi"/>
          <w:sz w:val="22"/>
          <w:szCs w:val="22"/>
        </w:rPr>
        <w:softHyphen/>
        <w:t>veau. Bij de selectie voor een dergelijke functie zal aan de betrokkene voorrang worden gegeven boven andere kandidaten. Indien een aanvullende opleiding nodig is en in overeenstemming met de capaciteiten van de betrokkene, zullen daartoe faciliteiten worden gegeven.</w:t>
      </w:r>
    </w:p>
    <w:p w14:paraId="4136E204" w14:textId="77777777" w:rsidR="000C7388" w:rsidRPr="009F2C1F" w:rsidRDefault="000C7388" w:rsidP="000C7388">
      <w:pPr>
        <w:ind w:left="1560"/>
        <w:rPr>
          <w:rFonts w:asciiTheme="minorHAnsi" w:hAnsiTheme="minorHAnsi"/>
          <w:sz w:val="22"/>
          <w:szCs w:val="22"/>
        </w:rPr>
      </w:pPr>
      <w:r w:rsidRPr="009F2C1F">
        <w:rPr>
          <w:rFonts w:asciiTheme="minorHAnsi" w:hAnsiTheme="minorHAnsi"/>
          <w:sz w:val="22"/>
          <w:szCs w:val="22"/>
        </w:rPr>
        <w:t>Gedurende de periode van een jaar, waarin naar een passende functie wordt gezocht of waarin opleiding plaatsvindt, blijven de inkomensrechten, be</w:t>
      </w:r>
      <w:r w:rsidRPr="009F2C1F">
        <w:rPr>
          <w:rFonts w:asciiTheme="minorHAnsi" w:hAnsiTheme="minorHAnsi"/>
          <w:sz w:val="22"/>
          <w:szCs w:val="22"/>
        </w:rPr>
        <w:softHyphen/>
        <w:t>horende bij de oorspronkelijke functie, ongewijzigd van kracht.</w:t>
      </w:r>
    </w:p>
    <w:p w14:paraId="71899CA6" w14:textId="77777777" w:rsidR="000C7388" w:rsidRPr="009F2C1F" w:rsidRDefault="000C7388" w:rsidP="000C7388">
      <w:pPr>
        <w:ind w:left="1560"/>
        <w:rPr>
          <w:rFonts w:asciiTheme="minorHAnsi" w:hAnsiTheme="minorHAnsi"/>
          <w:sz w:val="22"/>
          <w:szCs w:val="22"/>
        </w:rPr>
      </w:pPr>
      <w:r w:rsidRPr="009F2C1F">
        <w:rPr>
          <w:rFonts w:asciiTheme="minorHAnsi" w:hAnsiTheme="minorHAnsi"/>
          <w:sz w:val="22"/>
          <w:szCs w:val="22"/>
        </w:rPr>
        <w:t xml:space="preserve">Als een passende functie van het gewenste niveau niet binnen een jaar, maar wel binnen een redelijke termijn daarna (max. een kwartaal) beschikbaar zal komen, kan werkgever de periode van een jaar verlengen met deze termijn. Indien een passende </w:t>
      </w:r>
      <w:r w:rsidRPr="009F2C1F">
        <w:rPr>
          <w:rFonts w:asciiTheme="minorHAnsi" w:hAnsiTheme="minorHAnsi"/>
          <w:sz w:val="22"/>
          <w:szCs w:val="22"/>
        </w:rPr>
        <w:lastRenderedPageBreak/>
        <w:t>functie van gewenst niveau niet binnen een jaar dan wel de eer</w:t>
      </w:r>
      <w:r w:rsidRPr="009F2C1F">
        <w:rPr>
          <w:rFonts w:asciiTheme="minorHAnsi" w:hAnsiTheme="minorHAnsi"/>
          <w:sz w:val="22"/>
          <w:szCs w:val="22"/>
        </w:rPr>
        <w:softHyphen/>
        <w:t>dergenoemde termijn beschikbaar komt, zal werkgever overleg plegen met de be</w:t>
      </w:r>
      <w:r w:rsidRPr="009F2C1F">
        <w:rPr>
          <w:rFonts w:asciiTheme="minorHAnsi" w:hAnsiTheme="minorHAnsi"/>
          <w:sz w:val="22"/>
          <w:szCs w:val="22"/>
        </w:rPr>
        <w:softHyphen/>
        <w:t>trokken medewerker en met de meest gerede vakorganisatie of de OR over de te nemen maatregelen.</w:t>
      </w:r>
    </w:p>
    <w:p w14:paraId="474B8D68" w14:textId="77777777" w:rsidR="000C7388" w:rsidRPr="009F2C1F" w:rsidRDefault="000C7388" w:rsidP="000C7388">
      <w:pPr>
        <w:ind w:left="1560"/>
        <w:rPr>
          <w:rFonts w:asciiTheme="minorHAnsi" w:hAnsiTheme="minorHAnsi"/>
          <w:sz w:val="22"/>
          <w:szCs w:val="22"/>
        </w:rPr>
      </w:pPr>
      <w:r w:rsidRPr="009F2C1F">
        <w:rPr>
          <w:rFonts w:asciiTheme="minorHAnsi" w:hAnsiTheme="minorHAnsi"/>
          <w:sz w:val="22"/>
          <w:szCs w:val="22"/>
        </w:rPr>
        <w:t>Deze maatregelen zijn:</w:t>
      </w:r>
    </w:p>
    <w:p w14:paraId="387CA76C" w14:textId="03EE786A" w:rsidR="000C7388" w:rsidRDefault="000C7388" w:rsidP="006F42CE">
      <w:pPr>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Voor medewerkers jonger dan 45 jaar:</w:t>
      </w:r>
    </w:p>
    <w:p w14:paraId="6E8E2E5C" w14:textId="77777777" w:rsidR="00643B72" w:rsidRPr="009F2C1F" w:rsidRDefault="00643B72" w:rsidP="006F42CE">
      <w:pPr>
        <w:ind w:left="1984" w:hanging="425"/>
        <w:rPr>
          <w:rFonts w:asciiTheme="minorHAnsi" w:hAnsiTheme="minorHAnsi"/>
          <w:sz w:val="22"/>
          <w:szCs w:val="22"/>
        </w:rPr>
      </w:pPr>
    </w:p>
    <w:p w14:paraId="212FAF81" w14:textId="77777777" w:rsidR="000C7388" w:rsidRPr="009F2C1F" w:rsidRDefault="000C7388" w:rsidP="006F42CE">
      <w:pPr>
        <w:tabs>
          <w:tab w:val="left" w:pos="-2268"/>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na afloop van de eerdergenoemde periode van een jaar wordt zo nodig een zodanige persoonlijke toe</w:t>
      </w:r>
      <w:r w:rsidRPr="009F2C1F">
        <w:rPr>
          <w:rFonts w:asciiTheme="minorHAnsi" w:hAnsiTheme="minorHAnsi"/>
          <w:sz w:val="22"/>
          <w:szCs w:val="22"/>
        </w:rPr>
        <w:softHyphen/>
        <w:t>lage gegeven als nodig is om (in de schaal die behoort bij de functiegroep waarin de nieuwe functie is ingedeeld) het oorspronkelijke schaaltotaal te handhaven;</w:t>
      </w:r>
    </w:p>
    <w:p w14:paraId="3D6CB677" w14:textId="77777777" w:rsidR="000C7388" w:rsidRPr="009F2C1F" w:rsidRDefault="000C7388" w:rsidP="006F42CE">
      <w:pPr>
        <w:tabs>
          <w:tab w:val="left" w:pos="-2268"/>
        </w:tabs>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de persoonlijke toelage stijgt niet mee met verhoging van de schalen, doch vermindert evenveel als het schaaltotaal stijgt door een beoordelingsverhoging. Voorts vindt bij verhoging van het schaalsalaris als gevolg van een salarisschaalverhoging, die geen prijscompenserend karak</w:t>
      </w:r>
      <w:r w:rsidRPr="009F2C1F">
        <w:rPr>
          <w:rFonts w:asciiTheme="minorHAnsi" w:hAnsiTheme="minorHAnsi"/>
          <w:sz w:val="22"/>
          <w:szCs w:val="22"/>
        </w:rPr>
        <w:softHyphen/>
        <w:t>ter heeft, afbouw van de persoonlijke toelage plaats met de helft van de verhoging, doch met ten hoogste 1% van het schaalsalaris bij 70% RSP. Een eventuele resterende persoonlijke toelage wordt welvaartsvast na het bereiken van de 45-jarige leeftijd;</w:t>
      </w:r>
    </w:p>
    <w:p w14:paraId="0EA0BB77" w14:textId="15B6298D" w:rsidR="000C7388" w:rsidRDefault="000C7388" w:rsidP="006F42CE">
      <w:pPr>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de persoonlijke toelage vermindert evenveel als het schaaltotaal stijgt door indeling in een hogere functie.</w:t>
      </w:r>
    </w:p>
    <w:p w14:paraId="0864BCB3" w14:textId="77777777" w:rsidR="00643B72" w:rsidRPr="009F2C1F" w:rsidRDefault="00643B72" w:rsidP="006F42CE">
      <w:pPr>
        <w:ind w:left="2410" w:hanging="425"/>
        <w:rPr>
          <w:rFonts w:asciiTheme="minorHAnsi" w:hAnsiTheme="minorHAnsi"/>
          <w:sz w:val="22"/>
          <w:szCs w:val="22"/>
        </w:rPr>
      </w:pPr>
    </w:p>
    <w:p w14:paraId="47447B9A" w14:textId="77777777" w:rsidR="000C7388" w:rsidRPr="009F2C1F" w:rsidRDefault="000C7388" w:rsidP="006F42CE">
      <w:pPr>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Voor medewerkers van 45 jaar en ouder:</w:t>
      </w:r>
    </w:p>
    <w:p w14:paraId="2946A5B4" w14:textId="01C6344C" w:rsidR="000C7388" w:rsidRDefault="000C7388" w:rsidP="006F42CE">
      <w:pPr>
        <w:ind w:left="2410"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het schaaltotaal van de oude schaal is welvaartsvast zonder handha</w:t>
      </w:r>
      <w:r w:rsidRPr="009F2C1F">
        <w:rPr>
          <w:rFonts w:asciiTheme="minorHAnsi" w:hAnsiTheme="minorHAnsi"/>
          <w:sz w:val="22"/>
          <w:szCs w:val="22"/>
        </w:rPr>
        <w:softHyphen/>
        <w:t>ving van een eventueel perspectief in deze oude schaal, doch zo mogelijk onder toepassing van het perspectief van de schaal die voor de betrokken medewerkers van toepassing had behoren te zijn.</w:t>
      </w:r>
    </w:p>
    <w:p w14:paraId="2BD0F731" w14:textId="77777777" w:rsidR="00643B72" w:rsidRPr="009F2C1F" w:rsidRDefault="00643B72" w:rsidP="006F42CE">
      <w:pPr>
        <w:ind w:left="2410" w:hanging="425"/>
        <w:rPr>
          <w:rFonts w:asciiTheme="minorHAnsi" w:hAnsiTheme="minorHAnsi"/>
          <w:sz w:val="22"/>
          <w:szCs w:val="22"/>
        </w:rPr>
      </w:pPr>
    </w:p>
    <w:p w14:paraId="164FAD4E"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Het schaaltotaal van medewerkers, die door geestelijke of lichamelijke gebre</w:t>
      </w:r>
      <w:r w:rsidRPr="009F2C1F">
        <w:rPr>
          <w:rFonts w:asciiTheme="minorHAnsi" w:hAnsiTheme="minorHAnsi"/>
          <w:sz w:val="22"/>
          <w:szCs w:val="22"/>
        </w:rPr>
        <w:softHyphen/>
        <w:t>ken niet meer hun oorspronkelijke functie kunnen vervullen en die geen uitkering ontvangen krachtens de sociale verzekeringswetten (alsmede het schaaltotaal van voor de vervulling van hun functie mindervaliden) zal, on</w:t>
      </w:r>
      <w:r w:rsidRPr="009F2C1F">
        <w:rPr>
          <w:rFonts w:asciiTheme="minorHAnsi" w:hAnsiTheme="minorHAnsi"/>
          <w:sz w:val="22"/>
          <w:szCs w:val="22"/>
        </w:rPr>
        <w:softHyphen/>
        <w:t>verminderd het recht van de meest gerede vakorganisatie om over individuele gevallen overleg te plegen, door werkgever in afwijking van het in lid 1 bepaalde, naar redelijkheid worden vastgesteld. Als minimum geldt de regeling genoemd in lid 1.</w:t>
      </w:r>
    </w:p>
    <w:p w14:paraId="09B844AF" w14:textId="77777777" w:rsidR="000C7388" w:rsidRPr="009F2C1F" w:rsidRDefault="000C7388" w:rsidP="000C7388">
      <w:pPr>
        <w:tabs>
          <w:tab w:val="left" w:pos="1134"/>
        </w:tabs>
        <w:ind w:left="1560" w:hanging="1560"/>
        <w:rPr>
          <w:rFonts w:asciiTheme="minorHAnsi" w:hAnsiTheme="minorHAnsi"/>
          <w:sz w:val="22"/>
          <w:szCs w:val="22"/>
        </w:rPr>
      </w:pPr>
    </w:p>
    <w:p w14:paraId="7D2F9BA7" w14:textId="77777777" w:rsidR="000C7388" w:rsidRPr="009F2C1F" w:rsidRDefault="000C7388" w:rsidP="000C7388">
      <w:pPr>
        <w:tabs>
          <w:tab w:val="left" w:pos="3420"/>
        </w:tabs>
        <w:ind w:left="1134" w:hanging="1134"/>
        <w:rPr>
          <w:rFonts w:asciiTheme="minorHAnsi" w:hAnsiTheme="minorHAnsi"/>
          <w:sz w:val="22"/>
          <w:szCs w:val="22"/>
        </w:rPr>
      </w:pPr>
      <w:r w:rsidRPr="009F2C1F">
        <w:rPr>
          <w:rFonts w:asciiTheme="minorHAnsi" w:hAnsiTheme="minorHAnsi"/>
          <w:sz w:val="22"/>
          <w:szCs w:val="22"/>
        </w:rPr>
        <w:t>1.5.4</w:t>
      </w:r>
      <w:r w:rsidRPr="009F2C1F">
        <w:rPr>
          <w:rFonts w:asciiTheme="minorHAnsi" w:hAnsiTheme="minorHAnsi"/>
          <w:sz w:val="22"/>
          <w:szCs w:val="22"/>
        </w:rPr>
        <w:tab/>
      </w:r>
      <w:r w:rsidRPr="009F2C1F">
        <w:rPr>
          <w:rFonts w:asciiTheme="minorHAnsi" w:hAnsiTheme="minorHAnsi"/>
          <w:b/>
          <w:sz w:val="22"/>
          <w:szCs w:val="22"/>
        </w:rPr>
        <w:t>Beloningsbeleid salarisschalen 12 t/m 13</w:t>
      </w:r>
    </w:p>
    <w:p w14:paraId="26734AB5" w14:textId="77777777" w:rsidR="000C7388" w:rsidRPr="009F2C1F" w:rsidRDefault="000C7388" w:rsidP="000C7388">
      <w:pPr>
        <w:tabs>
          <w:tab w:val="left" w:pos="3420"/>
        </w:tabs>
        <w:ind w:left="1134" w:hanging="1134"/>
        <w:rPr>
          <w:rFonts w:asciiTheme="minorHAnsi" w:hAnsiTheme="minorHAnsi"/>
          <w:sz w:val="22"/>
          <w:szCs w:val="22"/>
        </w:rPr>
      </w:pPr>
    </w:p>
    <w:p w14:paraId="3005D11B" w14:textId="77777777" w:rsidR="000C7388" w:rsidRPr="009F2C1F" w:rsidRDefault="000C7388" w:rsidP="006F42CE">
      <w:pPr>
        <w:tabs>
          <w:tab w:val="left" w:pos="3420"/>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Toepassing</w:t>
      </w:r>
    </w:p>
    <w:p w14:paraId="6A33B9FE" w14:textId="77777777" w:rsidR="000C7388" w:rsidRPr="009F2C1F" w:rsidRDefault="00CA106B" w:rsidP="006F42CE">
      <w:pPr>
        <w:ind w:left="1560"/>
        <w:rPr>
          <w:rFonts w:asciiTheme="minorHAnsi" w:hAnsiTheme="minorHAnsi"/>
          <w:sz w:val="22"/>
          <w:szCs w:val="22"/>
        </w:rPr>
      </w:pPr>
      <w:r w:rsidRPr="009F2C1F">
        <w:rPr>
          <w:rFonts w:asciiTheme="minorHAnsi" w:hAnsiTheme="minorHAnsi"/>
          <w:sz w:val="22"/>
          <w:szCs w:val="22"/>
        </w:rPr>
        <w:t>V</w:t>
      </w:r>
      <w:r w:rsidR="000C7388" w:rsidRPr="009F2C1F">
        <w:rPr>
          <w:rFonts w:asciiTheme="minorHAnsi" w:hAnsiTheme="minorHAnsi"/>
          <w:sz w:val="22"/>
          <w:szCs w:val="22"/>
        </w:rPr>
        <w:t xml:space="preserve">oor medewerkers ingedeeld in de salarisschalen 12 en 13 </w:t>
      </w:r>
      <w:r w:rsidRPr="009F2C1F">
        <w:rPr>
          <w:rFonts w:asciiTheme="minorHAnsi" w:hAnsiTheme="minorHAnsi"/>
          <w:sz w:val="22"/>
          <w:szCs w:val="22"/>
        </w:rPr>
        <w:t xml:space="preserve">geldt </w:t>
      </w:r>
      <w:r w:rsidR="000C7388" w:rsidRPr="009F2C1F">
        <w:rPr>
          <w:rFonts w:asciiTheme="minorHAnsi" w:hAnsiTheme="minorHAnsi"/>
          <w:sz w:val="22"/>
          <w:szCs w:val="22"/>
        </w:rPr>
        <w:t xml:space="preserve">een flexibel beloningssysteem, met een ‘basic pay’ en een ‘variable pay’ component. </w:t>
      </w:r>
    </w:p>
    <w:p w14:paraId="5D734686" w14:textId="77777777" w:rsidR="000C7388" w:rsidRPr="009F2C1F" w:rsidRDefault="000C7388" w:rsidP="00AE10E3">
      <w:pPr>
        <w:ind w:left="1843" w:hanging="283"/>
        <w:rPr>
          <w:rFonts w:asciiTheme="minorHAnsi" w:hAnsiTheme="minorHAnsi"/>
          <w:sz w:val="22"/>
          <w:szCs w:val="22"/>
        </w:rPr>
      </w:pPr>
    </w:p>
    <w:p w14:paraId="2A65692F"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Vaste beloning (‘basic pay’)</w:t>
      </w:r>
    </w:p>
    <w:p w14:paraId="0F80F623" w14:textId="77777777" w:rsidR="000C7388" w:rsidRPr="009F2C1F" w:rsidRDefault="00AE10E3" w:rsidP="006F42CE">
      <w:pPr>
        <w:ind w:left="1984" w:hanging="425"/>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r>
      <w:r w:rsidR="000C7388" w:rsidRPr="009F2C1F">
        <w:rPr>
          <w:rFonts w:asciiTheme="minorHAnsi" w:hAnsiTheme="minorHAnsi"/>
          <w:sz w:val="22"/>
          <w:szCs w:val="22"/>
        </w:rPr>
        <w:t>Vaststelling van de functiewaarde 12 of 13 geschiedt middels het Hay systeem.</w:t>
      </w:r>
    </w:p>
    <w:p w14:paraId="616F49D2" w14:textId="29382DC5" w:rsidR="000C7388" w:rsidRPr="009F2C1F" w:rsidRDefault="00AE10E3" w:rsidP="006F42CE">
      <w:pPr>
        <w:ind w:left="1984"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r>
      <w:r w:rsidR="000C7388" w:rsidRPr="009F2C1F">
        <w:rPr>
          <w:rFonts w:asciiTheme="minorHAnsi" w:hAnsiTheme="minorHAnsi"/>
          <w:sz w:val="22"/>
          <w:szCs w:val="22"/>
        </w:rPr>
        <w:t xml:space="preserve">De collectieve salarisaanpassingen, zoals met vakorganisaties overeengekomen bij </w:t>
      </w:r>
      <w:r w:rsidR="001937BA">
        <w:rPr>
          <w:rFonts w:asciiTheme="minorHAnsi" w:hAnsiTheme="minorHAnsi"/>
          <w:sz w:val="22"/>
          <w:szCs w:val="22"/>
        </w:rPr>
        <w:t>cao</w:t>
      </w:r>
      <w:r w:rsidR="000C7388" w:rsidRPr="009F2C1F">
        <w:rPr>
          <w:rFonts w:asciiTheme="minorHAnsi" w:hAnsiTheme="minorHAnsi"/>
          <w:sz w:val="22"/>
          <w:szCs w:val="22"/>
        </w:rPr>
        <w:t>, zijn niet van toepassing.</w:t>
      </w:r>
    </w:p>
    <w:p w14:paraId="056FE478" w14:textId="77777777" w:rsidR="000C7388" w:rsidRPr="009F2C1F" w:rsidRDefault="00AE10E3" w:rsidP="006F42CE">
      <w:pPr>
        <w:ind w:left="1984"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r>
      <w:r w:rsidR="000C7388" w:rsidRPr="009F2C1F">
        <w:rPr>
          <w:rFonts w:asciiTheme="minorHAnsi" w:hAnsiTheme="minorHAnsi"/>
          <w:sz w:val="22"/>
          <w:szCs w:val="22"/>
        </w:rPr>
        <w:t xml:space="preserve">Het beloningsbeleid m.b.t. ‘basic pay’ voor medewerkers ingedeeld in schaal 12 en 13 is vastgelegd in </w:t>
      </w:r>
      <w:r w:rsidR="00610338" w:rsidRPr="009F2C1F">
        <w:rPr>
          <w:rFonts w:asciiTheme="minorHAnsi" w:hAnsiTheme="minorHAnsi"/>
          <w:sz w:val="22"/>
          <w:szCs w:val="22"/>
        </w:rPr>
        <w:t>een separate</w:t>
      </w:r>
      <w:r w:rsidR="000C7388" w:rsidRPr="009F2C1F">
        <w:rPr>
          <w:rFonts w:asciiTheme="minorHAnsi" w:hAnsiTheme="minorHAnsi"/>
          <w:sz w:val="22"/>
          <w:szCs w:val="22"/>
        </w:rPr>
        <w:t xml:space="preserve"> “Pay Policy (zie de HR pagina’s op intranet). Onderstaand worden de hoofdlijnen van deze Pay Policy vermeld; voor details wordt verwezen naar de tekst van de regeling.</w:t>
      </w:r>
    </w:p>
    <w:p w14:paraId="48DDFBB7" w14:textId="77777777" w:rsidR="00643B72" w:rsidRDefault="00643B72" w:rsidP="006F42CE">
      <w:pPr>
        <w:ind w:left="2410" w:hanging="425"/>
        <w:rPr>
          <w:rFonts w:asciiTheme="minorHAnsi" w:hAnsiTheme="minorHAnsi"/>
          <w:sz w:val="22"/>
          <w:szCs w:val="22"/>
        </w:rPr>
      </w:pPr>
      <w:r>
        <w:rPr>
          <w:rFonts w:asciiTheme="minorHAnsi" w:hAnsiTheme="minorHAnsi"/>
          <w:sz w:val="22"/>
          <w:szCs w:val="22"/>
        </w:rPr>
        <w:br w:type="page"/>
      </w:r>
    </w:p>
    <w:p w14:paraId="309C87A4" w14:textId="1A3B3CAB" w:rsidR="000C7388" w:rsidRDefault="00AE10E3" w:rsidP="006F42CE">
      <w:pPr>
        <w:ind w:left="2410" w:hanging="425"/>
        <w:rPr>
          <w:rFonts w:asciiTheme="minorHAnsi" w:hAnsiTheme="minorHAnsi"/>
          <w:sz w:val="22"/>
          <w:szCs w:val="22"/>
        </w:rPr>
      </w:pPr>
      <w:r w:rsidRPr="009F2C1F">
        <w:rPr>
          <w:rFonts w:asciiTheme="minorHAnsi" w:hAnsiTheme="minorHAnsi"/>
          <w:sz w:val="22"/>
          <w:szCs w:val="22"/>
        </w:rPr>
        <w:lastRenderedPageBreak/>
        <w:t>a.</w:t>
      </w:r>
      <w:r w:rsidRPr="009F2C1F">
        <w:rPr>
          <w:rFonts w:asciiTheme="minorHAnsi" w:hAnsiTheme="minorHAnsi"/>
          <w:sz w:val="22"/>
          <w:szCs w:val="22"/>
        </w:rPr>
        <w:tab/>
      </w:r>
      <w:r w:rsidR="000C7388" w:rsidRPr="009F2C1F">
        <w:rPr>
          <w:rFonts w:asciiTheme="minorHAnsi" w:hAnsiTheme="minorHAnsi"/>
          <w:sz w:val="22"/>
          <w:szCs w:val="22"/>
        </w:rPr>
        <w:t>Het HR Committee (EHQ) stelt jaarlijks per 1 april vast:</w:t>
      </w:r>
    </w:p>
    <w:p w14:paraId="6D932763" w14:textId="77777777" w:rsidR="00643B72" w:rsidRPr="009F2C1F" w:rsidRDefault="00643B72" w:rsidP="006F42CE">
      <w:pPr>
        <w:ind w:left="2410" w:hanging="425"/>
        <w:rPr>
          <w:rFonts w:asciiTheme="minorHAnsi" w:hAnsiTheme="minorHAnsi"/>
          <w:sz w:val="22"/>
          <w:szCs w:val="22"/>
        </w:rPr>
      </w:pPr>
    </w:p>
    <w:p w14:paraId="000C7354" w14:textId="77777777" w:rsidR="007B36CA" w:rsidRDefault="000C7388" w:rsidP="006F42CE">
      <w:pPr>
        <w:numPr>
          <w:ilvl w:val="6"/>
          <w:numId w:val="16"/>
        </w:numPr>
        <w:tabs>
          <w:tab w:val="clear" w:pos="4680"/>
        </w:tabs>
        <w:ind w:left="2835" w:hanging="425"/>
        <w:rPr>
          <w:rFonts w:asciiTheme="minorHAnsi" w:hAnsiTheme="minorHAnsi"/>
          <w:sz w:val="22"/>
          <w:szCs w:val="22"/>
        </w:rPr>
      </w:pPr>
      <w:r w:rsidRPr="009F2C1F">
        <w:rPr>
          <w:rFonts w:asciiTheme="minorHAnsi" w:hAnsiTheme="minorHAnsi"/>
          <w:sz w:val="22"/>
          <w:szCs w:val="22"/>
        </w:rPr>
        <w:t xml:space="preserve">de midpoint van de Salary Range per schaal, en </w:t>
      </w:r>
    </w:p>
    <w:p w14:paraId="78B0FB55" w14:textId="70F84AB5" w:rsidR="007B36CA" w:rsidRDefault="000C7388" w:rsidP="006F42CE">
      <w:pPr>
        <w:numPr>
          <w:ilvl w:val="6"/>
          <w:numId w:val="16"/>
        </w:numPr>
        <w:tabs>
          <w:tab w:val="clear" w:pos="4680"/>
        </w:tabs>
        <w:ind w:left="2835" w:hanging="425"/>
        <w:rPr>
          <w:rFonts w:asciiTheme="minorHAnsi" w:hAnsiTheme="minorHAnsi"/>
          <w:sz w:val="22"/>
          <w:szCs w:val="22"/>
        </w:rPr>
      </w:pPr>
      <w:r w:rsidRPr="009F2C1F">
        <w:rPr>
          <w:rFonts w:asciiTheme="minorHAnsi" w:hAnsiTheme="minorHAnsi"/>
          <w:sz w:val="22"/>
          <w:szCs w:val="22"/>
        </w:rPr>
        <w:t xml:space="preserve">een Pay Increase Matrix </w:t>
      </w:r>
    </w:p>
    <w:p w14:paraId="0056F30D" w14:textId="77777777" w:rsidR="00643B72" w:rsidRDefault="00643B72" w:rsidP="00643B72">
      <w:pPr>
        <w:ind w:left="2410"/>
        <w:rPr>
          <w:rFonts w:asciiTheme="minorHAnsi" w:hAnsiTheme="minorHAnsi"/>
          <w:sz w:val="22"/>
          <w:szCs w:val="22"/>
        </w:rPr>
      </w:pPr>
    </w:p>
    <w:p w14:paraId="38A6F753" w14:textId="77777777" w:rsidR="000C7388" w:rsidRPr="009F2C1F" w:rsidRDefault="000C7388" w:rsidP="00240771">
      <w:pPr>
        <w:ind w:left="2410"/>
        <w:rPr>
          <w:rFonts w:asciiTheme="minorHAnsi" w:hAnsiTheme="minorHAnsi"/>
          <w:sz w:val="22"/>
          <w:szCs w:val="22"/>
        </w:rPr>
      </w:pPr>
      <w:r w:rsidRPr="009F2C1F">
        <w:rPr>
          <w:rFonts w:asciiTheme="minorHAnsi" w:hAnsiTheme="minorHAnsi"/>
          <w:sz w:val="22"/>
          <w:szCs w:val="22"/>
        </w:rPr>
        <w:t>gebaseerd op een jaarlijks te houden benchmark.</w:t>
      </w:r>
    </w:p>
    <w:p w14:paraId="786AED9C" w14:textId="77777777" w:rsidR="007B36CA" w:rsidRDefault="000C7388" w:rsidP="006F42CE">
      <w:pPr>
        <w:numPr>
          <w:ilvl w:val="1"/>
          <w:numId w:val="18"/>
        </w:numPr>
        <w:tabs>
          <w:tab w:val="clear" w:pos="1800"/>
        </w:tabs>
        <w:ind w:left="2410" w:hanging="425"/>
        <w:rPr>
          <w:rFonts w:asciiTheme="minorHAnsi" w:hAnsiTheme="minorHAnsi"/>
          <w:sz w:val="22"/>
          <w:szCs w:val="22"/>
        </w:rPr>
      </w:pPr>
      <w:r w:rsidRPr="009F2C1F">
        <w:rPr>
          <w:rFonts w:asciiTheme="minorHAnsi" w:hAnsiTheme="minorHAnsi"/>
          <w:sz w:val="22"/>
          <w:szCs w:val="22"/>
        </w:rPr>
        <w:t xml:space="preserve">De salarisherziening vindt jaarlijks per 1 april plaats. De jaarlijkse salarisherziening is alleen van toepassing voor die medewerkers die in de functie werkzaam waren vóór 1 januari van dat jaar. </w:t>
      </w:r>
    </w:p>
    <w:p w14:paraId="392A7E4C" w14:textId="77777777" w:rsidR="007B36CA" w:rsidRDefault="000C7388" w:rsidP="006F42CE">
      <w:pPr>
        <w:numPr>
          <w:ilvl w:val="1"/>
          <w:numId w:val="18"/>
        </w:numPr>
        <w:tabs>
          <w:tab w:val="clear" w:pos="1800"/>
        </w:tabs>
        <w:ind w:left="2410" w:hanging="425"/>
        <w:rPr>
          <w:rFonts w:asciiTheme="minorHAnsi" w:hAnsiTheme="minorHAnsi"/>
          <w:sz w:val="22"/>
          <w:szCs w:val="22"/>
        </w:rPr>
      </w:pPr>
      <w:r w:rsidRPr="009F2C1F">
        <w:rPr>
          <w:rFonts w:asciiTheme="minorHAnsi" w:hAnsiTheme="minorHAnsi"/>
          <w:sz w:val="22"/>
          <w:szCs w:val="22"/>
        </w:rPr>
        <w:t>Voor elke Salary Range geldt een midpoint (100%), alsmede een minimum (70%) en een maximum (130%). De van toepassing zijnde bedragen staan vermeld in hoofdstuk V (“bedragen behorende bij…” - rode deel).</w:t>
      </w:r>
    </w:p>
    <w:p w14:paraId="2E3BF091" w14:textId="77777777" w:rsidR="007B36CA" w:rsidRDefault="000C7388" w:rsidP="006F42CE">
      <w:pPr>
        <w:numPr>
          <w:ilvl w:val="1"/>
          <w:numId w:val="18"/>
        </w:numPr>
        <w:tabs>
          <w:tab w:val="clear" w:pos="1800"/>
        </w:tabs>
        <w:ind w:left="2410" w:hanging="425"/>
        <w:rPr>
          <w:rFonts w:asciiTheme="minorHAnsi" w:hAnsiTheme="minorHAnsi"/>
          <w:sz w:val="22"/>
          <w:szCs w:val="22"/>
        </w:rPr>
      </w:pPr>
      <w:r w:rsidRPr="009F2C1F">
        <w:rPr>
          <w:rFonts w:asciiTheme="minorHAnsi" w:hAnsiTheme="minorHAnsi"/>
          <w:sz w:val="22"/>
          <w:szCs w:val="22"/>
        </w:rPr>
        <w:t>De salarisgroei is afhankelijk van de jaarlijkse beoordeling en de relatieve salarispositie (“Position in Pay Range”) ten opzichte van de per 1 april van dat jaar geldende midpoint.</w:t>
      </w:r>
    </w:p>
    <w:p w14:paraId="4C88C50A" w14:textId="77777777" w:rsidR="007B36CA" w:rsidRDefault="000C7388" w:rsidP="006F42CE">
      <w:pPr>
        <w:numPr>
          <w:ilvl w:val="1"/>
          <w:numId w:val="18"/>
        </w:numPr>
        <w:tabs>
          <w:tab w:val="clear" w:pos="1800"/>
        </w:tabs>
        <w:ind w:left="2410" w:hanging="425"/>
        <w:rPr>
          <w:rFonts w:asciiTheme="minorHAnsi" w:hAnsiTheme="minorHAnsi"/>
          <w:sz w:val="22"/>
          <w:szCs w:val="22"/>
        </w:rPr>
      </w:pPr>
      <w:r w:rsidRPr="009F2C1F">
        <w:rPr>
          <w:rFonts w:asciiTheme="minorHAnsi" w:hAnsiTheme="minorHAnsi"/>
          <w:sz w:val="22"/>
          <w:szCs w:val="22"/>
        </w:rPr>
        <w:t>De Pay Increase Matrix kent afhankelijk van de relatieve salarispositie t.o.v. het midpoint een herzieningspercentage per beoordelingsscore. Het percentage verhoging wordt berekend ten opzichte van het persoonlijke salaris. De van toepassing zijnde percentages staan vermeld in hoofdstuk V (“bedragen behorende bij…” - rode deel).</w:t>
      </w:r>
    </w:p>
    <w:p w14:paraId="35FBECB8" w14:textId="2230749B" w:rsidR="007B36CA" w:rsidRDefault="000C7388" w:rsidP="006F42CE">
      <w:pPr>
        <w:numPr>
          <w:ilvl w:val="1"/>
          <w:numId w:val="18"/>
        </w:numPr>
        <w:tabs>
          <w:tab w:val="clear" w:pos="1800"/>
        </w:tabs>
        <w:ind w:left="2410" w:hanging="425"/>
        <w:rPr>
          <w:rFonts w:asciiTheme="minorHAnsi" w:hAnsiTheme="minorHAnsi"/>
          <w:sz w:val="22"/>
          <w:szCs w:val="22"/>
        </w:rPr>
      </w:pPr>
      <w:r w:rsidRPr="009F2C1F">
        <w:rPr>
          <w:rFonts w:asciiTheme="minorHAnsi" w:hAnsiTheme="minorHAnsi"/>
          <w:sz w:val="22"/>
          <w:szCs w:val="22"/>
        </w:rPr>
        <w:t>De beoordeling wordt uitgedrukt in een vijfpuntsschaal:</w:t>
      </w:r>
    </w:p>
    <w:p w14:paraId="37F63287" w14:textId="77777777" w:rsidR="00643B72" w:rsidRDefault="00643B72" w:rsidP="00643B72">
      <w:pPr>
        <w:ind w:left="2410"/>
        <w:rPr>
          <w:rFonts w:asciiTheme="minorHAnsi" w:hAnsiTheme="minorHAnsi"/>
          <w:sz w:val="22"/>
          <w:szCs w:val="22"/>
        </w:rPr>
      </w:pPr>
    </w:p>
    <w:p w14:paraId="1CB531C0" w14:textId="04DAB354" w:rsidR="000C7388" w:rsidRPr="009F2C1F" w:rsidRDefault="00AE10E3" w:rsidP="006F42CE">
      <w:pPr>
        <w:ind w:left="2835" w:hanging="425"/>
        <w:rPr>
          <w:rFonts w:asciiTheme="minorHAnsi" w:hAnsiTheme="minorHAnsi"/>
          <w:sz w:val="22"/>
          <w:szCs w:val="22"/>
          <w:lang w:val="en-US"/>
        </w:rPr>
      </w:pPr>
      <w:r w:rsidRPr="009F2C1F">
        <w:rPr>
          <w:rFonts w:asciiTheme="minorHAnsi" w:hAnsiTheme="minorHAnsi"/>
          <w:sz w:val="22"/>
          <w:szCs w:val="22"/>
          <w:lang w:val="en-US"/>
        </w:rPr>
        <w:t>-</w:t>
      </w:r>
      <w:r w:rsidRPr="009F2C1F">
        <w:rPr>
          <w:rFonts w:asciiTheme="minorHAnsi" w:hAnsiTheme="minorHAnsi"/>
          <w:sz w:val="22"/>
          <w:szCs w:val="22"/>
          <w:lang w:val="en-US"/>
        </w:rPr>
        <w:tab/>
      </w:r>
      <w:r w:rsidR="003E7B18">
        <w:rPr>
          <w:rFonts w:asciiTheme="minorHAnsi" w:hAnsiTheme="minorHAnsi"/>
          <w:sz w:val="22"/>
          <w:szCs w:val="22"/>
          <w:lang w:val="en-US"/>
        </w:rPr>
        <w:t>Exemplary performance</w:t>
      </w:r>
    </w:p>
    <w:p w14:paraId="6E426398" w14:textId="551E4ED1" w:rsidR="000C7388" w:rsidRPr="009F2C1F" w:rsidRDefault="00AE10E3" w:rsidP="006F42CE">
      <w:pPr>
        <w:ind w:left="2835" w:hanging="425"/>
        <w:rPr>
          <w:rFonts w:asciiTheme="minorHAnsi" w:hAnsiTheme="minorHAnsi"/>
          <w:sz w:val="22"/>
          <w:szCs w:val="22"/>
          <w:lang w:val="en-US"/>
        </w:rPr>
      </w:pPr>
      <w:r w:rsidRPr="009F2C1F">
        <w:rPr>
          <w:rFonts w:asciiTheme="minorHAnsi" w:hAnsiTheme="minorHAnsi"/>
          <w:sz w:val="22"/>
          <w:szCs w:val="22"/>
          <w:lang w:val="en-US"/>
        </w:rPr>
        <w:t>-</w:t>
      </w:r>
      <w:r w:rsidRPr="009F2C1F">
        <w:rPr>
          <w:rFonts w:asciiTheme="minorHAnsi" w:hAnsiTheme="minorHAnsi"/>
          <w:sz w:val="22"/>
          <w:szCs w:val="22"/>
          <w:lang w:val="en-US"/>
        </w:rPr>
        <w:tab/>
      </w:r>
      <w:r w:rsidR="003E7B18">
        <w:rPr>
          <w:rFonts w:asciiTheme="minorHAnsi" w:hAnsiTheme="minorHAnsi"/>
          <w:sz w:val="22"/>
          <w:szCs w:val="22"/>
          <w:lang w:val="en-US"/>
        </w:rPr>
        <w:t>High performance</w:t>
      </w:r>
    </w:p>
    <w:p w14:paraId="03F3BE0D" w14:textId="06C295B3" w:rsidR="000C7388" w:rsidRPr="009F2C1F" w:rsidRDefault="00AE10E3" w:rsidP="006F42CE">
      <w:pPr>
        <w:ind w:left="2835" w:hanging="425"/>
        <w:rPr>
          <w:rFonts w:asciiTheme="minorHAnsi" w:hAnsiTheme="minorHAnsi"/>
          <w:sz w:val="22"/>
          <w:szCs w:val="22"/>
          <w:lang w:val="en-US"/>
        </w:rPr>
      </w:pPr>
      <w:r w:rsidRPr="009F2C1F">
        <w:rPr>
          <w:rFonts w:asciiTheme="minorHAnsi" w:hAnsiTheme="minorHAnsi"/>
          <w:sz w:val="22"/>
          <w:szCs w:val="22"/>
          <w:lang w:val="en-US"/>
        </w:rPr>
        <w:t>-</w:t>
      </w:r>
      <w:r w:rsidRPr="009F2C1F">
        <w:rPr>
          <w:rFonts w:asciiTheme="minorHAnsi" w:hAnsiTheme="minorHAnsi"/>
          <w:sz w:val="22"/>
          <w:szCs w:val="22"/>
          <w:lang w:val="en-US"/>
        </w:rPr>
        <w:tab/>
      </w:r>
      <w:r w:rsidR="003E7B18">
        <w:rPr>
          <w:rFonts w:asciiTheme="minorHAnsi" w:hAnsiTheme="minorHAnsi"/>
          <w:sz w:val="22"/>
          <w:szCs w:val="22"/>
          <w:lang w:val="en-US"/>
        </w:rPr>
        <w:t>Solid performance</w:t>
      </w:r>
    </w:p>
    <w:p w14:paraId="38CEA7B4" w14:textId="78C02AAD" w:rsidR="000C7388" w:rsidRPr="009F2C1F" w:rsidRDefault="00AE10E3" w:rsidP="006F42CE">
      <w:pPr>
        <w:ind w:left="2835" w:hanging="425"/>
        <w:rPr>
          <w:rFonts w:asciiTheme="minorHAnsi" w:hAnsiTheme="minorHAnsi"/>
          <w:sz w:val="22"/>
          <w:szCs w:val="22"/>
          <w:lang w:val="en-US"/>
        </w:rPr>
      </w:pPr>
      <w:r w:rsidRPr="009F2C1F">
        <w:rPr>
          <w:rFonts w:asciiTheme="minorHAnsi" w:hAnsiTheme="minorHAnsi"/>
          <w:sz w:val="22"/>
          <w:szCs w:val="22"/>
          <w:lang w:val="en-US"/>
        </w:rPr>
        <w:t>-</w:t>
      </w:r>
      <w:r w:rsidRPr="009F2C1F">
        <w:rPr>
          <w:rFonts w:asciiTheme="minorHAnsi" w:hAnsiTheme="minorHAnsi"/>
          <w:sz w:val="22"/>
          <w:szCs w:val="22"/>
          <w:lang w:val="en-US"/>
        </w:rPr>
        <w:tab/>
      </w:r>
      <w:r w:rsidR="003E7B18">
        <w:rPr>
          <w:rFonts w:asciiTheme="minorHAnsi" w:hAnsiTheme="minorHAnsi"/>
          <w:sz w:val="22"/>
          <w:szCs w:val="22"/>
          <w:lang w:val="en-US"/>
        </w:rPr>
        <w:t>Low performance</w:t>
      </w:r>
    </w:p>
    <w:p w14:paraId="6B0479F5" w14:textId="5ADBA24D" w:rsidR="000C7388" w:rsidRDefault="00AE10E3" w:rsidP="006F42CE">
      <w:pPr>
        <w:ind w:left="2835" w:hanging="425"/>
        <w:rPr>
          <w:rFonts w:asciiTheme="minorHAnsi" w:hAnsiTheme="minorHAnsi"/>
          <w:sz w:val="22"/>
          <w:szCs w:val="22"/>
          <w:lang w:val="en-US"/>
        </w:rPr>
      </w:pPr>
      <w:r w:rsidRPr="009F2C1F">
        <w:rPr>
          <w:rFonts w:asciiTheme="minorHAnsi" w:hAnsiTheme="minorHAnsi"/>
          <w:sz w:val="22"/>
          <w:szCs w:val="22"/>
          <w:lang w:val="en-US"/>
        </w:rPr>
        <w:t>-</w:t>
      </w:r>
      <w:r w:rsidRPr="009F2C1F">
        <w:rPr>
          <w:rFonts w:asciiTheme="minorHAnsi" w:hAnsiTheme="minorHAnsi"/>
          <w:sz w:val="22"/>
          <w:szCs w:val="22"/>
          <w:lang w:val="en-US"/>
        </w:rPr>
        <w:tab/>
      </w:r>
      <w:r w:rsidR="003E7B18">
        <w:rPr>
          <w:rFonts w:asciiTheme="minorHAnsi" w:hAnsiTheme="minorHAnsi"/>
          <w:sz w:val="22"/>
          <w:szCs w:val="22"/>
          <w:lang w:val="en-US"/>
        </w:rPr>
        <w:t>Poor performance</w:t>
      </w:r>
      <w:r w:rsidR="000C7388" w:rsidRPr="009F2C1F">
        <w:rPr>
          <w:rFonts w:asciiTheme="minorHAnsi" w:hAnsiTheme="minorHAnsi"/>
          <w:sz w:val="22"/>
          <w:szCs w:val="22"/>
          <w:lang w:val="en-US"/>
        </w:rPr>
        <w:t>.</w:t>
      </w:r>
    </w:p>
    <w:p w14:paraId="36EE39D7" w14:textId="77777777" w:rsidR="00643B72" w:rsidRPr="009F2C1F" w:rsidRDefault="00643B72" w:rsidP="006F42CE">
      <w:pPr>
        <w:ind w:left="2835" w:hanging="425"/>
        <w:rPr>
          <w:rFonts w:asciiTheme="minorHAnsi" w:hAnsiTheme="minorHAnsi"/>
          <w:sz w:val="22"/>
          <w:szCs w:val="22"/>
          <w:lang w:val="en-US"/>
        </w:rPr>
      </w:pPr>
    </w:p>
    <w:p w14:paraId="25C7967B" w14:textId="77777777" w:rsidR="000C7388" w:rsidRPr="009F2C1F" w:rsidRDefault="000C7388" w:rsidP="000C7388">
      <w:pPr>
        <w:ind w:left="1560" w:hanging="426"/>
        <w:rPr>
          <w:rFonts w:asciiTheme="minorHAnsi" w:hAnsiTheme="minorHAnsi"/>
          <w:sz w:val="22"/>
          <w:szCs w:val="22"/>
          <w:lang w:val="en-US"/>
        </w:rPr>
      </w:pPr>
      <w:r w:rsidRPr="009F2C1F">
        <w:rPr>
          <w:rFonts w:asciiTheme="minorHAnsi" w:hAnsiTheme="minorHAnsi"/>
          <w:sz w:val="22"/>
          <w:szCs w:val="22"/>
          <w:lang w:val="en-US"/>
        </w:rPr>
        <w:t>3.</w:t>
      </w:r>
      <w:r w:rsidRPr="009F2C1F">
        <w:rPr>
          <w:rFonts w:asciiTheme="minorHAnsi" w:hAnsiTheme="minorHAnsi"/>
          <w:sz w:val="22"/>
          <w:szCs w:val="22"/>
          <w:lang w:val="en-US"/>
        </w:rPr>
        <w:tab/>
        <w:t>Variabele beloning (‘variable pay’)</w:t>
      </w:r>
    </w:p>
    <w:p w14:paraId="74E4A481" w14:textId="77777777" w:rsidR="007B36CA" w:rsidRDefault="000C7388" w:rsidP="006F42CE">
      <w:pPr>
        <w:numPr>
          <w:ilvl w:val="0"/>
          <w:numId w:val="26"/>
        </w:numPr>
        <w:tabs>
          <w:tab w:val="clear" w:pos="1080"/>
        </w:tabs>
        <w:ind w:left="1984" w:hanging="425"/>
        <w:rPr>
          <w:rFonts w:asciiTheme="minorHAnsi" w:hAnsiTheme="minorHAnsi"/>
          <w:sz w:val="22"/>
          <w:szCs w:val="22"/>
        </w:rPr>
      </w:pPr>
      <w:r w:rsidRPr="009F2C1F">
        <w:rPr>
          <w:rFonts w:asciiTheme="minorHAnsi" w:hAnsiTheme="minorHAnsi"/>
          <w:sz w:val="22"/>
          <w:szCs w:val="22"/>
        </w:rPr>
        <w:t>Medewerkers ingedeeld in de salarisschalen 12 en 13 kwalificeren voor een bonusregeling.</w:t>
      </w:r>
    </w:p>
    <w:p w14:paraId="0287CF12" w14:textId="77777777" w:rsidR="007B36CA" w:rsidRDefault="000C7388" w:rsidP="006F42CE">
      <w:pPr>
        <w:numPr>
          <w:ilvl w:val="0"/>
          <w:numId w:val="26"/>
        </w:numPr>
        <w:tabs>
          <w:tab w:val="clear" w:pos="1080"/>
        </w:tabs>
        <w:ind w:left="1984" w:hanging="425"/>
        <w:rPr>
          <w:rFonts w:asciiTheme="minorHAnsi" w:hAnsiTheme="minorHAnsi"/>
          <w:sz w:val="22"/>
          <w:szCs w:val="22"/>
        </w:rPr>
      </w:pPr>
      <w:r w:rsidRPr="009F2C1F">
        <w:rPr>
          <w:rFonts w:asciiTheme="minorHAnsi" w:hAnsiTheme="minorHAnsi"/>
          <w:sz w:val="22"/>
          <w:szCs w:val="22"/>
        </w:rPr>
        <w:t>De bonusregeling voor medewerkers ingedeeld in schaal 12 en 13 is</w:t>
      </w:r>
      <w:r w:rsidR="00FB2CCD">
        <w:rPr>
          <w:rFonts w:asciiTheme="minorHAnsi" w:hAnsiTheme="minorHAnsi"/>
          <w:sz w:val="22"/>
          <w:szCs w:val="22"/>
        </w:rPr>
        <w:t xml:space="preserve"> </w:t>
      </w:r>
      <w:r w:rsidRPr="009F2C1F">
        <w:rPr>
          <w:rFonts w:asciiTheme="minorHAnsi" w:hAnsiTheme="minorHAnsi"/>
          <w:sz w:val="22"/>
          <w:szCs w:val="22"/>
        </w:rPr>
        <w:t>vastgelegd in</w:t>
      </w:r>
      <w:r w:rsidR="00CB5938" w:rsidRPr="009F2C1F">
        <w:rPr>
          <w:rFonts w:asciiTheme="minorHAnsi" w:hAnsiTheme="minorHAnsi"/>
          <w:sz w:val="22"/>
          <w:szCs w:val="22"/>
        </w:rPr>
        <w:t xml:space="preserve"> separate regelingen, afhankelijk van functie/-niveau en/of bedrijfsonderdeel.</w:t>
      </w:r>
      <w:r w:rsidRPr="009F2C1F">
        <w:rPr>
          <w:rFonts w:asciiTheme="minorHAnsi" w:hAnsiTheme="minorHAnsi"/>
          <w:sz w:val="22"/>
          <w:szCs w:val="22"/>
        </w:rPr>
        <w:t xml:space="preserve"> </w:t>
      </w:r>
    </w:p>
    <w:p w14:paraId="2F1F8FBA" w14:textId="77777777" w:rsidR="000C7388" w:rsidRPr="009F2C1F" w:rsidRDefault="000C7388" w:rsidP="006F42CE">
      <w:pPr>
        <w:ind w:left="1984"/>
        <w:rPr>
          <w:rFonts w:asciiTheme="minorHAnsi" w:hAnsiTheme="minorHAnsi"/>
          <w:sz w:val="22"/>
          <w:szCs w:val="22"/>
        </w:rPr>
      </w:pPr>
      <w:r w:rsidRPr="009F2C1F">
        <w:rPr>
          <w:rFonts w:asciiTheme="minorHAnsi" w:hAnsiTheme="minorHAnsi"/>
          <w:sz w:val="22"/>
          <w:szCs w:val="22"/>
        </w:rPr>
        <w:t>Gedurende enige periode zal slechts één van de bovengenoemde bonusregelingen van toepassing zijn (anti-cumulatiebepaling).</w:t>
      </w:r>
    </w:p>
    <w:p w14:paraId="68D99029" w14:textId="77777777" w:rsidR="000C7388" w:rsidRPr="009F2C1F" w:rsidRDefault="000C7388" w:rsidP="006F42CE">
      <w:pPr>
        <w:ind w:left="1984"/>
        <w:rPr>
          <w:rFonts w:asciiTheme="minorHAnsi" w:hAnsiTheme="minorHAnsi"/>
          <w:sz w:val="22"/>
          <w:szCs w:val="22"/>
        </w:rPr>
      </w:pPr>
      <w:r w:rsidRPr="009F2C1F">
        <w:rPr>
          <w:rFonts w:asciiTheme="minorHAnsi" w:hAnsiTheme="minorHAnsi"/>
          <w:sz w:val="22"/>
          <w:szCs w:val="22"/>
        </w:rPr>
        <w:t>Enkele hoofdlijnen uit deze bonusregelingen:</w:t>
      </w:r>
    </w:p>
    <w:p w14:paraId="7D7C7192" w14:textId="1EFF384E" w:rsidR="007B36CA" w:rsidRDefault="000C7388" w:rsidP="006F42CE">
      <w:pPr>
        <w:numPr>
          <w:ilvl w:val="1"/>
          <w:numId w:val="17"/>
        </w:numPr>
        <w:tabs>
          <w:tab w:val="clear" w:pos="2160"/>
        </w:tabs>
        <w:ind w:left="2410" w:hanging="425"/>
        <w:rPr>
          <w:rFonts w:asciiTheme="minorHAnsi" w:hAnsiTheme="minorHAnsi"/>
          <w:sz w:val="22"/>
          <w:szCs w:val="22"/>
        </w:rPr>
      </w:pPr>
      <w:r w:rsidRPr="009F2C1F">
        <w:rPr>
          <w:rFonts w:asciiTheme="minorHAnsi" w:hAnsiTheme="minorHAnsi"/>
          <w:sz w:val="22"/>
          <w:szCs w:val="22"/>
        </w:rPr>
        <w:t>De bruto bonus is gemaximeerd en is een percentage van het jaarsalaris (inclusief vakantietoeslag en 13</w:t>
      </w:r>
      <w:r w:rsidRPr="009F2C1F">
        <w:rPr>
          <w:rFonts w:asciiTheme="minorHAnsi" w:hAnsiTheme="minorHAnsi"/>
          <w:sz w:val="22"/>
          <w:szCs w:val="22"/>
          <w:vertAlign w:val="superscript"/>
        </w:rPr>
        <w:t>e</w:t>
      </w:r>
      <w:r w:rsidRPr="009F2C1F">
        <w:rPr>
          <w:rFonts w:asciiTheme="minorHAnsi" w:hAnsiTheme="minorHAnsi"/>
          <w:sz w:val="22"/>
          <w:szCs w:val="22"/>
        </w:rPr>
        <w:t xml:space="preserve">-maanduitkering). </w:t>
      </w:r>
    </w:p>
    <w:p w14:paraId="2A1DF7D5" w14:textId="77777777" w:rsidR="007B36CA" w:rsidRDefault="000C7388" w:rsidP="006F42CE">
      <w:pPr>
        <w:numPr>
          <w:ilvl w:val="1"/>
          <w:numId w:val="17"/>
        </w:numPr>
        <w:tabs>
          <w:tab w:val="clear" w:pos="2160"/>
        </w:tabs>
        <w:ind w:left="2410" w:hanging="425"/>
        <w:rPr>
          <w:rFonts w:asciiTheme="minorHAnsi" w:hAnsiTheme="minorHAnsi"/>
          <w:sz w:val="22"/>
          <w:szCs w:val="22"/>
        </w:rPr>
      </w:pPr>
      <w:r w:rsidRPr="009F2C1F">
        <w:rPr>
          <w:rFonts w:asciiTheme="minorHAnsi" w:hAnsiTheme="minorHAnsi"/>
          <w:sz w:val="22"/>
          <w:szCs w:val="22"/>
        </w:rPr>
        <w:t>De wegingsfactoren m.b.t. de elementen company en individuele performance worden jaarlijks en per bedrijfsonderdeel (en functie) vastgesteld.</w:t>
      </w:r>
    </w:p>
    <w:p w14:paraId="5AB981B7" w14:textId="5E9807D6" w:rsidR="007B36CA" w:rsidRDefault="000C7388" w:rsidP="006F42CE">
      <w:pPr>
        <w:numPr>
          <w:ilvl w:val="1"/>
          <w:numId w:val="17"/>
        </w:numPr>
        <w:tabs>
          <w:tab w:val="clear" w:pos="2160"/>
        </w:tabs>
        <w:ind w:left="2410" w:hanging="425"/>
        <w:rPr>
          <w:rFonts w:asciiTheme="minorHAnsi" w:hAnsiTheme="minorHAnsi"/>
          <w:sz w:val="22"/>
          <w:szCs w:val="22"/>
        </w:rPr>
      </w:pPr>
      <w:r w:rsidRPr="009F2C1F">
        <w:rPr>
          <w:rFonts w:asciiTheme="minorHAnsi" w:hAnsiTheme="minorHAnsi"/>
          <w:sz w:val="22"/>
          <w:szCs w:val="22"/>
        </w:rPr>
        <w:t xml:space="preserve">Vaststelling van de hoogte van de bonus geschiedt door een beoordelingssysteem, waarbij voor de aanvang van het boekjaar een aantal te bereiken doelstellingen (objectives) met de daarbij behorende wegingsfactoren door de leidinggevende in overleg met betrokkene worden vastgesteld. </w:t>
      </w:r>
    </w:p>
    <w:p w14:paraId="19B2336F" w14:textId="77777777" w:rsidR="007B36CA" w:rsidRDefault="000C7388" w:rsidP="006F42CE">
      <w:pPr>
        <w:numPr>
          <w:ilvl w:val="1"/>
          <w:numId w:val="17"/>
        </w:numPr>
        <w:tabs>
          <w:tab w:val="clear" w:pos="2160"/>
        </w:tabs>
        <w:ind w:left="2410" w:hanging="425"/>
        <w:rPr>
          <w:rFonts w:asciiTheme="minorHAnsi" w:hAnsiTheme="minorHAnsi"/>
          <w:sz w:val="22"/>
          <w:szCs w:val="22"/>
        </w:rPr>
      </w:pPr>
      <w:r w:rsidRPr="009F2C1F">
        <w:rPr>
          <w:rFonts w:asciiTheme="minorHAnsi" w:hAnsiTheme="minorHAnsi"/>
          <w:sz w:val="22"/>
          <w:szCs w:val="22"/>
        </w:rPr>
        <w:t>Uitbetaling van het bruto bonus bedrag geschiedt in de maand juni volgend op het onderhavige boekjaar.</w:t>
      </w:r>
    </w:p>
    <w:p w14:paraId="646BD6A7" w14:textId="77777777" w:rsidR="000C7388" w:rsidRPr="009F2C1F" w:rsidRDefault="000C7388" w:rsidP="006F42CE">
      <w:pPr>
        <w:ind w:left="1985"/>
        <w:rPr>
          <w:rFonts w:asciiTheme="minorHAnsi" w:hAnsiTheme="minorHAnsi"/>
          <w:sz w:val="22"/>
          <w:szCs w:val="22"/>
        </w:rPr>
      </w:pPr>
      <w:r w:rsidRPr="009F2C1F">
        <w:rPr>
          <w:rFonts w:asciiTheme="minorHAnsi" w:hAnsiTheme="minorHAnsi"/>
          <w:sz w:val="22"/>
          <w:szCs w:val="22"/>
        </w:rPr>
        <w:t>Voor de precieze voorwaarden en criteria wordt verwezen naar de teksten van de bonusregelingen. Deze zijn op aanvraag beschikbaar bij HR.</w:t>
      </w:r>
    </w:p>
    <w:p w14:paraId="1816C0C1" w14:textId="77777777" w:rsidR="000C7388" w:rsidRPr="009F2C1F" w:rsidRDefault="000C7388" w:rsidP="000C7388">
      <w:pPr>
        <w:tabs>
          <w:tab w:val="left" w:pos="1134"/>
        </w:tabs>
        <w:ind w:left="1560" w:hanging="1560"/>
        <w:rPr>
          <w:rFonts w:asciiTheme="minorHAnsi" w:hAnsiTheme="minorHAnsi"/>
          <w:sz w:val="22"/>
          <w:szCs w:val="22"/>
        </w:rPr>
      </w:pPr>
    </w:p>
    <w:p w14:paraId="3808C7D0" w14:textId="77777777" w:rsidR="00643B72" w:rsidRDefault="00643B72" w:rsidP="000C7388">
      <w:pPr>
        <w:tabs>
          <w:tab w:val="left" w:pos="1134"/>
        </w:tabs>
        <w:ind w:left="1560" w:hanging="1560"/>
        <w:rPr>
          <w:rFonts w:asciiTheme="minorHAnsi" w:hAnsiTheme="minorHAnsi"/>
          <w:sz w:val="22"/>
          <w:szCs w:val="22"/>
        </w:rPr>
      </w:pPr>
      <w:r>
        <w:rPr>
          <w:rFonts w:asciiTheme="minorHAnsi" w:hAnsiTheme="minorHAnsi"/>
          <w:sz w:val="22"/>
          <w:szCs w:val="22"/>
        </w:rPr>
        <w:br w:type="page"/>
      </w:r>
    </w:p>
    <w:p w14:paraId="3BED57CC" w14:textId="5E608630"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lastRenderedPageBreak/>
        <w:t>1.5.5</w:t>
      </w:r>
      <w:r w:rsidRPr="009F2C1F">
        <w:rPr>
          <w:rFonts w:asciiTheme="minorHAnsi" w:hAnsiTheme="minorHAnsi"/>
          <w:sz w:val="22"/>
          <w:szCs w:val="22"/>
        </w:rPr>
        <w:tab/>
      </w:r>
      <w:r w:rsidRPr="009F2C1F">
        <w:rPr>
          <w:rFonts w:asciiTheme="minorHAnsi" w:hAnsiTheme="minorHAnsi"/>
          <w:b/>
          <w:sz w:val="22"/>
          <w:szCs w:val="22"/>
        </w:rPr>
        <w:t>Ploegendiensttoeslag</w:t>
      </w:r>
    </w:p>
    <w:p w14:paraId="1B4E02FB" w14:textId="77777777" w:rsidR="000C7388" w:rsidRPr="009F2C1F" w:rsidRDefault="000C7388" w:rsidP="000C7388">
      <w:pPr>
        <w:tabs>
          <w:tab w:val="left" w:pos="1134"/>
        </w:tabs>
        <w:ind w:left="1560" w:hanging="1560"/>
        <w:rPr>
          <w:rFonts w:asciiTheme="minorHAnsi" w:hAnsiTheme="minorHAnsi"/>
          <w:sz w:val="22"/>
          <w:szCs w:val="22"/>
        </w:rPr>
      </w:pPr>
    </w:p>
    <w:p w14:paraId="1AD510CE" w14:textId="77777777" w:rsidR="000C7388" w:rsidRPr="009F2C1F" w:rsidRDefault="000C7388" w:rsidP="001922A5">
      <w:pPr>
        <w:tabs>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Medewerkers, werkzaam in de ploegendienst, ontvangen een ploegen</w:t>
      </w:r>
      <w:r w:rsidRPr="009F2C1F">
        <w:rPr>
          <w:rFonts w:asciiTheme="minorHAnsi" w:hAnsiTheme="minorHAnsi"/>
          <w:sz w:val="22"/>
          <w:szCs w:val="22"/>
        </w:rPr>
        <w:softHyphen/>
        <w:t>diensttoeslag berekend over het schaaltotaal.</w:t>
      </w:r>
    </w:p>
    <w:p w14:paraId="7AF27C75" w14:textId="62602E70" w:rsidR="000C7388" w:rsidRDefault="000C7388" w:rsidP="001922A5">
      <w:pPr>
        <w:tabs>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ploegendiensttoeslagen zijn als volgt:</w:t>
      </w:r>
    </w:p>
    <w:p w14:paraId="1EE26C89" w14:textId="77777777" w:rsidR="00643B72" w:rsidRPr="009F2C1F" w:rsidRDefault="00643B72" w:rsidP="001922A5">
      <w:pPr>
        <w:tabs>
          <w:tab w:val="left" w:pos="1985"/>
        </w:tabs>
        <w:ind w:left="1560" w:hanging="426"/>
        <w:rPr>
          <w:rFonts w:asciiTheme="minorHAnsi" w:hAnsiTheme="minorHAnsi"/>
          <w:sz w:val="22"/>
          <w:szCs w:val="22"/>
        </w:rPr>
      </w:pPr>
    </w:p>
    <w:p w14:paraId="439D9B9A" w14:textId="77777777" w:rsidR="000C7388" w:rsidRPr="009F2C1F" w:rsidRDefault="000C7388" w:rsidP="001922A5">
      <w:pPr>
        <w:tabs>
          <w:tab w:val="left" w:pos="1985"/>
          <w:tab w:val="left" w:pos="3969"/>
          <w:tab w:val="left" w:pos="8505"/>
        </w:tabs>
        <w:ind w:left="1985" w:hanging="426"/>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2-ploegendienst </w:t>
      </w:r>
      <w:r w:rsidRPr="009F2C1F">
        <w:rPr>
          <w:rFonts w:asciiTheme="minorHAnsi" w:hAnsiTheme="minorHAnsi"/>
          <w:sz w:val="22"/>
          <w:szCs w:val="22"/>
        </w:rPr>
        <w:tab/>
        <w:t xml:space="preserve">13,5% </w:t>
      </w:r>
    </w:p>
    <w:p w14:paraId="1067299B" w14:textId="77777777" w:rsidR="000C7388" w:rsidRPr="009F2C1F" w:rsidRDefault="000C7388" w:rsidP="001922A5">
      <w:pPr>
        <w:tabs>
          <w:tab w:val="left" w:pos="1985"/>
          <w:tab w:val="left" w:pos="3969"/>
          <w:tab w:val="left" w:pos="8505"/>
        </w:tabs>
        <w:ind w:left="1985" w:hanging="426"/>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3-ploegendienst </w:t>
      </w:r>
      <w:r w:rsidRPr="009F2C1F">
        <w:rPr>
          <w:rFonts w:asciiTheme="minorHAnsi" w:hAnsiTheme="minorHAnsi"/>
          <w:sz w:val="22"/>
          <w:szCs w:val="22"/>
        </w:rPr>
        <w:tab/>
        <w:t>21,5%</w:t>
      </w:r>
    </w:p>
    <w:p w14:paraId="60B3DDCC" w14:textId="77777777" w:rsidR="000C7388" w:rsidRPr="009F2C1F" w:rsidRDefault="000C7388" w:rsidP="001922A5">
      <w:pPr>
        <w:tabs>
          <w:tab w:val="left" w:pos="1985"/>
          <w:tab w:val="left" w:pos="3969"/>
          <w:tab w:val="left" w:pos="8505"/>
        </w:tabs>
        <w:ind w:left="1985" w:hanging="426"/>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volcontinudienst </w:t>
      </w:r>
      <w:r w:rsidRPr="009F2C1F">
        <w:rPr>
          <w:rFonts w:asciiTheme="minorHAnsi" w:hAnsiTheme="minorHAnsi"/>
          <w:sz w:val="22"/>
          <w:szCs w:val="22"/>
        </w:rPr>
        <w:tab/>
        <w:t>28%</w:t>
      </w:r>
    </w:p>
    <w:p w14:paraId="44C11B6B" w14:textId="4EBDCFAB" w:rsidR="001922A5" w:rsidRDefault="001922A5" w:rsidP="001922A5">
      <w:pPr>
        <w:pStyle w:val="Eindnoottekst"/>
        <w:tabs>
          <w:tab w:val="left" w:pos="1560"/>
        </w:tabs>
        <w:spacing w:after="120"/>
        <w:ind w:left="1985" w:hanging="851"/>
        <w:rPr>
          <w:rFonts w:asciiTheme="minorHAnsi" w:hAnsiTheme="minorHAnsi"/>
          <w:sz w:val="22"/>
          <w:szCs w:val="22"/>
        </w:rPr>
      </w:pPr>
    </w:p>
    <w:p w14:paraId="6F50C7AE" w14:textId="1CCB77D6" w:rsidR="000C7388" w:rsidRPr="009F2C1F" w:rsidRDefault="000C7388" w:rsidP="00643B72">
      <w:pPr>
        <w:pStyle w:val="Eindnoottekst"/>
        <w:tabs>
          <w:tab w:val="left" w:pos="1560"/>
        </w:tabs>
        <w:spacing w:after="240"/>
        <w:ind w:left="1985" w:hanging="851"/>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a.</w:t>
      </w:r>
      <w:r w:rsidRPr="009F2C1F">
        <w:rPr>
          <w:rFonts w:asciiTheme="minorHAnsi" w:hAnsiTheme="minorHAnsi"/>
          <w:sz w:val="22"/>
          <w:szCs w:val="22"/>
        </w:rPr>
        <w:tab/>
        <w:t>Een medewerker, die anders dan bij wijze van degradatie of anders dan op eigen verzoek wordt overgeplaatst uit een ploegendienst naar een met een lager percentage beloonde dienst, ontvangt afhankelijk van de tijdsduur doorgebracht in ploegendienst een percentage, dat overeenkomstig onder</w:t>
      </w:r>
      <w:r w:rsidRPr="009F2C1F">
        <w:rPr>
          <w:rFonts w:asciiTheme="minorHAnsi" w:hAnsiTheme="minorHAnsi"/>
          <w:sz w:val="22"/>
          <w:szCs w:val="22"/>
        </w:rPr>
        <w:softHyphen/>
        <w:t>staande tabel berekend wordt over het in geld vastgestelde verschil in ploegendiensttoeslag op het tijdstip van de overplaatsing. Ploegenafbouw (bij overgang van bijvoorbeeld 3- naar 2-ploegendienst) zal niet eerder plaatsvinden dan dat de voorziene periode van teruggang langer is dan 6 maanden.</w:t>
      </w:r>
    </w:p>
    <w:tbl>
      <w:tblPr>
        <w:tblStyle w:val="Tabelrasterlicht"/>
        <w:tblW w:w="0" w:type="auto"/>
        <w:jc w:val="center"/>
        <w:tblBorders>
          <w:top w:val="single" w:sz="4" w:space="0" w:color="A6A6A6" w:themeColor="background1" w:themeShade="A6"/>
          <w:left w:val="single" w:sz="24" w:space="0" w:color="FFFFFF" w:themeColor="background1"/>
          <w:bottom w:val="single" w:sz="4" w:space="0" w:color="A6A6A6" w:themeColor="background1" w:themeShade="A6"/>
          <w:right w:val="single" w:sz="24" w:space="0" w:color="FFFFFF" w:themeColor="background1"/>
          <w:insideH w:val="single" w:sz="4" w:space="0" w:color="A6A6A6" w:themeColor="background1" w:themeShade="A6"/>
          <w:insideV w:val="single" w:sz="24" w:space="0" w:color="FFFFFF" w:themeColor="background1"/>
        </w:tblBorders>
        <w:tblLayout w:type="fixed"/>
        <w:tblLook w:val="0000" w:firstRow="0" w:lastRow="0" w:firstColumn="0" w:lastColumn="0" w:noHBand="0" w:noVBand="0"/>
      </w:tblPr>
      <w:tblGrid>
        <w:gridCol w:w="2155"/>
        <w:gridCol w:w="851"/>
        <w:gridCol w:w="851"/>
        <w:gridCol w:w="851"/>
        <w:gridCol w:w="851"/>
      </w:tblGrid>
      <w:tr w:rsidR="000C7388" w:rsidRPr="009F2C1F" w14:paraId="50EDEF0A" w14:textId="77777777" w:rsidTr="001922A5">
        <w:trPr>
          <w:trHeight w:val="340"/>
          <w:jc w:val="center"/>
        </w:trPr>
        <w:tc>
          <w:tcPr>
            <w:tcW w:w="2155" w:type="dxa"/>
          </w:tcPr>
          <w:p w14:paraId="09093F9F" w14:textId="77777777" w:rsidR="000C7388" w:rsidRPr="009F2C1F" w:rsidRDefault="000C7388" w:rsidP="00AE10E3">
            <w:pPr>
              <w:rPr>
                <w:rFonts w:asciiTheme="minorHAnsi" w:hAnsiTheme="minorHAnsi"/>
                <w:sz w:val="22"/>
                <w:szCs w:val="22"/>
              </w:rPr>
            </w:pPr>
            <w:r w:rsidRPr="009F2C1F">
              <w:rPr>
                <w:rFonts w:asciiTheme="minorHAnsi" w:hAnsiTheme="minorHAnsi"/>
                <w:sz w:val="22"/>
                <w:szCs w:val="22"/>
              </w:rPr>
              <w:t>Tijd in ploeg</w:t>
            </w:r>
          </w:p>
        </w:tc>
        <w:tc>
          <w:tcPr>
            <w:tcW w:w="3404" w:type="dxa"/>
            <w:gridSpan w:val="4"/>
          </w:tcPr>
          <w:p w14:paraId="42DA6F55"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Aantal afbouwmaanden + %</w:t>
            </w:r>
          </w:p>
        </w:tc>
      </w:tr>
      <w:tr w:rsidR="000C7388" w:rsidRPr="009F2C1F" w14:paraId="105365ED" w14:textId="77777777" w:rsidTr="001922A5">
        <w:trPr>
          <w:trHeight w:val="340"/>
          <w:jc w:val="center"/>
        </w:trPr>
        <w:tc>
          <w:tcPr>
            <w:tcW w:w="2155" w:type="dxa"/>
          </w:tcPr>
          <w:p w14:paraId="52F82055" w14:textId="77777777" w:rsidR="000C7388" w:rsidRPr="009F2C1F" w:rsidRDefault="000C7388" w:rsidP="00AE10E3">
            <w:pPr>
              <w:rPr>
                <w:rFonts w:asciiTheme="minorHAnsi" w:hAnsiTheme="minorHAnsi"/>
                <w:sz w:val="22"/>
                <w:szCs w:val="22"/>
              </w:rPr>
            </w:pPr>
          </w:p>
        </w:tc>
        <w:tc>
          <w:tcPr>
            <w:tcW w:w="851" w:type="dxa"/>
          </w:tcPr>
          <w:p w14:paraId="13FD4495"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100%</w:t>
            </w:r>
          </w:p>
        </w:tc>
        <w:tc>
          <w:tcPr>
            <w:tcW w:w="851" w:type="dxa"/>
          </w:tcPr>
          <w:p w14:paraId="763CCA96"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75%</w:t>
            </w:r>
          </w:p>
        </w:tc>
        <w:tc>
          <w:tcPr>
            <w:tcW w:w="851" w:type="dxa"/>
          </w:tcPr>
          <w:p w14:paraId="1534E11E"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50%</w:t>
            </w:r>
          </w:p>
        </w:tc>
        <w:tc>
          <w:tcPr>
            <w:tcW w:w="851" w:type="dxa"/>
          </w:tcPr>
          <w:p w14:paraId="28AD02DB"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25%</w:t>
            </w:r>
          </w:p>
        </w:tc>
      </w:tr>
      <w:tr w:rsidR="000C7388" w:rsidRPr="009F2C1F" w14:paraId="59EA1049" w14:textId="77777777" w:rsidTr="001922A5">
        <w:trPr>
          <w:trHeight w:val="340"/>
          <w:jc w:val="center"/>
        </w:trPr>
        <w:tc>
          <w:tcPr>
            <w:tcW w:w="2155" w:type="dxa"/>
          </w:tcPr>
          <w:p w14:paraId="6A79EAD2" w14:textId="77777777" w:rsidR="000C7388" w:rsidRPr="009F2C1F" w:rsidRDefault="000C7388" w:rsidP="00AE10E3">
            <w:pPr>
              <w:rPr>
                <w:rFonts w:asciiTheme="minorHAnsi" w:hAnsiTheme="minorHAnsi"/>
                <w:sz w:val="22"/>
                <w:szCs w:val="22"/>
              </w:rPr>
            </w:pPr>
            <w:r w:rsidRPr="009F2C1F">
              <w:rPr>
                <w:rFonts w:asciiTheme="minorHAnsi" w:hAnsiTheme="minorHAnsi"/>
                <w:sz w:val="22"/>
                <w:szCs w:val="22"/>
              </w:rPr>
              <w:t>&lt;  3 mnd</w:t>
            </w:r>
          </w:p>
        </w:tc>
        <w:tc>
          <w:tcPr>
            <w:tcW w:w="851" w:type="dxa"/>
          </w:tcPr>
          <w:p w14:paraId="62325D31"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c>
          <w:tcPr>
            <w:tcW w:w="851" w:type="dxa"/>
          </w:tcPr>
          <w:p w14:paraId="412E1803"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c>
          <w:tcPr>
            <w:tcW w:w="851" w:type="dxa"/>
          </w:tcPr>
          <w:p w14:paraId="205C048E"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c>
          <w:tcPr>
            <w:tcW w:w="851" w:type="dxa"/>
          </w:tcPr>
          <w:p w14:paraId="052790C9"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r>
      <w:tr w:rsidR="000C7388" w:rsidRPr="009F2C1F" w14:paraId="7B00311D" w14:textId="77777777" w:rsidTr="001922A5">
        <w:trPr>
          <w:trHeight w:val="340"/>
          <w:jc w:val="center"/>
        </w:trPr>
        <w:tc>
          <w:tcPr>
            <w:tcW w:w="2155" w:type="dxa"/>
          </w:tcPr>
          <w:p w14:paraId="037FB33D"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lang w:val="en-US"/>
              </w:rPr>
              <w:t>&gt;  3 mnd  &lt;   6 mnd</w:t>
            </w:r>
          </w:p>
        </w:tc>
        <w:tc>
          <w:tcPr>
            <w:tcW w:w="851" w:type="dxa"/>
          </w:tcPr>
          <w:p w14:paraId="550BE228"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43EFFECF"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c>
          <w:tcPr>
            <w:tcW w:w="851" w:type="dxa"/>
          </w:tcPr>
          <w:p w14:paraId="690F22B7"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c>
          <w:tcPr>
            <w:tcW w:w="851" w:type="dxa"/>
          </w:tcPr>
          <w:p w14:paraId="04B3A651"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r>
      <w:tr w:rsidR="000C7388" w:rsidRPr="009F2C1F" w14:paraId="71AC837F" w14:textId="77777777" w:rsidTr="001922A5">
        <w:trPr>
          <w:trHeight w:val="340"/>
          <w:jc w:val="center"/>
        </w:trPr>
        <w:tc>
          <w:tcPr>
            <w:tcW w:w="2155" w:type="dxa"/>
          </w:tcPr>
          <w:p w14:paraId="51690E82"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lang w:val="en-US"/>
              </w:rPr>
              <w:t>&gt;   6 mnd &lt;   9 mnd</w:t>
            </w:r>
          </w:p>
        </w:tc>
        <w:tc>
          <w:tcPr>
            <w:tcW w:w="851" w:type="dxa"/>
          </w:tcPr>
          <w:p w14:paraId="465E7D7F"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32015D09"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795AEB52"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c>
          <w:tcPr>
            <w:tcW w:w="851" w:type="dxa"/>
          </w:tcPr>
          <w:p w14:paraId="3002ACD0"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r>
      <w:tr w:rsidR="000C7388" w:rsidRPr="009F2C1F" w14:paraId="7F4A0ADF" w14:textId="77777777" w:rsidTr="001922A5">
        <w:trPr>
          <w:trHeight w:val="340"/>
          <w:jc w:val="center"/>
        </w:trPr>
        <w:tc>
          <w:tcPr>
            <w:tcW w:w="2155" w:type="dxa"/>
          </w:tcPr>
          <w:p w14:paraId="023D9A79"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lang w:val="en-US"/>
              </w:rPr>
              <w:t>&gt;   9 mnd &lt; 12 mnd</w:t>
            </w:r>
          </w:p>
        </w:tc>
        <w:tc>
          <w:tcPr>
            <w:tcW w:w="851" w:type="dxa"/>
          </w:tcPr>
          <w:p w14:paraId="105BC6D6"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2BE7C009"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74BEDDE7"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5953CF71"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w:t>
            </w:r>
          </w:p>
        </w:tc>
      </w:tr>
      <w:tr w:rsidR="000C7388" w:rsidRPr="009F2C1F" w14:paraId="563162CB" w14:textId="77777777" w:rsidTr="001922A5">
        <w:trPr>
          <w:trHeight w:val="340"/>
          <w:jc w:val="center"/>
        </w:trPr>
        <w:tc>
          <w:tcPr>
            <w:tcW w:w="2155" w:type="dxa"/>
          </w:tcPr>
          <w:p w14:paraId="569011A2"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lang w:val="en-US"/>
              </w:rPr>
              <w:t>&gt; 12 mnd &lt; 18 mnd</w:t>
            </w:r>
          </w:p>
        </w:tc>
        <w:tc>
          <w:tcPr>
            <w:tcW w:w="851" w:type="dxa"/>
          </w:tcPr>
          <w:p w14:paraId="7001612B"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7FF9AF58"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28C8C592"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39503C98"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r>
      <w:tr w:rsidR="000C7388" w:rsidRPr="009F2C1F" w14:paraId="7DF8C94A" w14:textId="77777777" w:rsidTr="001922A5">
        <w:trPr>
          <w:trHeight w:val="340"/>
          <w:jc w:val="center"/>
        </w:trPr>
        <w:tc>
          <w:tcPr>
            <w:tcW w:w="2155" w:type="dxa"/>
          </w:tcPr>
          <w:p w14:paraId="3FA7DBD7"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lang w:val="en-US"/>
              </w:rPr>
              <w:t>&gt;18 mnd  &lt; 24 mnd</w:t>
            </w:r>
          </w:p>
        </w:tc>
        <w:tc>
          <w:tcPr>
            <w:tcW w:w="851" w:type="dxa"/>
          </w:tcPr>
          <w:p w14:paraId="25A995A2"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75DE291C"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66DC1F64"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25AD21DC"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r>
      <w:tr w:rsidR="000C7388" w:rsidRPr="009F2C1F" w14:paraId="5E22B561" w14:textId="77777777" w:rsidTr="001922A5">
        <w:trPr>
          <w:trHeight w:val="340"/>
          <w:jc w:val="center"/>
        </w:trPr>
        <w:tc>
          <w:tcPr>
            <w:tcW w:w="2155" w:type="dxa"/>
          </w:tcPr>
          <w:p w14:paraId="4C4F09F4"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u w:val="single"/>
                <w:lang w:val="en-US"/>
              </w:rPr>
              <w:t>&gt;</w:t>
            </w:r>
            <w:r w:rsidRPr="009F2C1F">
              <w:rPr>
                <w:rFonts w:asciiTheme="minorHAnsi" w:hAnsiTheme="minorHAnsi"/>
                <w:sz w:val="22"/>
                <w:szCs w:val="22"/>
                <w:lang w:val="en-US"/>
              </w:rPr>
              <w:t xml:space="preserve">   2 jr &lt;   3 jr</w:t>
            </w:r>
          </w:p>
        </w:tc>
        <w:tc>
          <w:tcPr>
            <w:tcW w:w="851" w:type="dxa"/>
          </w:tcPr>
          <w:p w14:paraId="0F3DA90A"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4B8A9E7A"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1FEE90DA"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c>
          <w:tcPr>
            <w:tcW w:w="851" w:type="dxa"/>
          </w:tcPr>
          <w:p w14:paraId="1E37CF91"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r>
      <w:tr w:rsidR="000C7388" w:rsidRPr="009F2C1F" w14:paraId="20966EF6" w14:textId="77777777" w:rsidTr="001922A5">
        <w:trPr>
          <w:trHeight w:val="340"/>
          <w:jc w:val="center"/>
        </w:trPr>
        <w:tc>
          <w:tcPr>
            <w:tcW w:w="2155" w:type="dxa"/>
          </w:tcPr>
          <w:p w14:paraId="749543EB"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u w:val="single"/>
                <w:lang w:val="en-US"/>
              </w:rPr>
              <w:t>&gt;</w:t>
            </w:r>
            <w:r w:rsidRPr="009F2C1F">
              <w:rPr>
                <w:rFonts w:asciiTheme="minorHAnsi" w:hAnsiTheme="minorHAnsi"/>
                <w:sz w:val="22"/>
                <w:szCs w:val="22"/>
                <w:lang w:val="en-US"/>
              </w:rPr>
              <w:t xml:space="preserve">   3 jr &lt;   5 jr</w:t>
            </w:r>
          </w:p>
        </w:tc>
        <w:tc>
          <w:tcPr>
            <w:tcW w:w="851" w:type="dxa"/>
          </w:tcPr>
          <w:p w14:paraId="1D5B8DFA"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5C62702F"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47769609"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2B66C4BE"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1</w:t>
            </w:r>
          </w:p>
        </w:tc>
      </w:tr>
      <w:tr w:rsidR="000C7388" w:rsidRPr="009F2C1F" w14:paraId="760F528E" w14:textId="77777777" w:rsidTr="001922A5">
        <w:trPr>
          <w:trHeight w:val="340"/>
          <w:jc w:val="center"/>
        </w:trPr>
        <w:tc>
          <w:tcPr>
            <w:tcW w:w="2155" w:type="dxa"/>
          </w:tcPr>
          <w:p w14:paraId="462BA736"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u w:val="single"/>
                <w:lang w:val="en-US"/>
              </w:rPr>
              <w:t>&gt;</w:t>
            </w:r>
            <w:r w:rsidRPr="009F2C1F">
              <w:rPr>
                <w:rFonts w:asciiTheme="minorHAnsi" w:hAnsiTheme="minorHAnsi"/>
                <w:sz w:val="22"/>
                <w:szCs w:val="22"/>
                <w:lang w:val="en-US"/>
              </w:rPr>
              <w:t xml:space="preserve">   5 jr &lt;   8 jr</w:t>
            </w:r>
          </w:p>
        </w:tc>
        <w:tc>
          <w:tcPr>
            <w:tcW w:w="851" w:type="dxa"/>
          </w:tcPr>
          <w:p w14:paraId="13BAA646"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7A89953B"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0B2EF56B"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c>
          <w:tcPr>
            <w:tcW w:w="851" w:type="dxa"/>
          </w:tcPr>
          <w:p w14:paraId="2389BC73"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2</w:t>
            </w:r>
          </w:p>
        </w:tc>
      </w:tr>
      <w:tr w:rsidR="000C7388" w:rsidRPr="009F2C1F" w14:paraId="3512C8DF" w14:textId="77777777" w:rsidTr="001922A5">
        <w:trPr>
          <w:trHeight w:val="340"/>
          <w:jc w:val="center"/>
        </w:trPr>
        <w:tc>
          <w:tcPr>
            <w:tcW w:w="2155" w:type="dxa"/>
          </w:tcPr>
          <w:p w14:paraId="44DEF611" w14:textId="77777777" w:rsidR="000C7388" w:rsidRPr="009F2C1F" w:rsidRDefault="000C7388" w:rsidP="00AE10E3">
            <w:pPr>
              <w:rPr>
                <w:rFonts w:asciiTheme="minorHAnsi" w:hAnsiTheme="minorHAnsi"/>
                <w:sz w:val="22"/>
                <w:szCs w:val="22"/>
                <w:u w:val="single"/>
                <w:lang w:val="en-US"/>
              </w:rPr>
            </w:pPr>
            <w:r w:rsidRPr="009F2C1F">
              <w:rPr>
                <w:rFonts w:asciiTheme="minorHAnsi" w:hAnsiTheme="minorHAnsi"/>
                <w:sz w:val="22"/>
                <w:szCs w:val="22"/>
                <w:u w:val="single"/>
                <w:lang w:val="en-US"/>
              </w:rPr>
              <w:t>&gt;</w:t>
            </w:r>
            <w:r w:rsidRPr="009F2C1F">
              <w:rPr>
                <w:rFonts w:asciiTheme="minorHAnsi" w:hAnsiTheme="minorHAnsi"/>
                <w:sz w:val="22"/>
                <w:szCs w:val="22"/>
                <w:lang w:val="en-US"/>
              </w:rPr>
              <w:t xml:space="preserve">   8 jr &lt; 12 jr</w:t>
            </w:r>
          </w:p>
        </w:tc>
        <w:tc>
          <w:tcPr>
            <w:tcW w:w="851" w:type="dxa"/>
          </w:tcPr>
          <w:p w14:paraId="3892B3FB"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4</w:t>
            </w:r>
          </w:p>
        </w:tc>
        <w:tc>
          <w:tcPr>
            <w:tcW w:w="851" w:type="dxa"/>
          </w:tcPr>
          <w:p w14:paraId="6F0F7ACC"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4</w:t>
            </w:r>
          </w:p>
        </w:tc>
        <w:tc>
          <w:tcPr>
            <w:tcW w:w="851" w:type="dxa"/>
          </w:tcPr>
          <w:p w14:paraId="3FE6E36A"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4</w:t>
            </w:r>
          </w:p>
        </w:tc>
        <w:tc>
          <w:tcPr>
            <w:tcW w:w="851" w:type="dxa"/>
          </w:tcPr>
          <w:p w14:paraId="17AF245D" w14:textId="77777777" w:rsidR="000C7388" w:rsidRPr="009F2C1F" w:rsidRDefault="000C7388" w:rsidP="00AE10E3">
            <w:pPr>
              <w:jc w:val="center"/>
              <w:rPr>
                <w:rFonts w:asciiTheme="minorHAnsi" w:hAnsiTheme="minorHAnsi"/>
                <w:sz w:val="22"/>
                <w:szCs w:val="22"/>
                <w:lang w:val="en-US"/>
              </w:rPr>
            </w:pPr>
            <w:r w:rsidRPr="009F2C1F">
              <w:rPr>
                <w:rFonts w:asciiTheme="minorHAnsi" w:hAnsiTheme="minorHAnsi"/>
                <w:sz w:val="22"/>
                <w:szCs w:val="22"/>
                <w:lang w:val="en-US"/>
              </w:rPr>
              <w:t>4</w:t>
            </w:r>
          </w:p>
        </w:tc>
      </w:tr>
      <w:tr w:rsidR="000C7388" w:rsidRPr="009F2C1F" w14:paraId="2568C217" w14:textId="77777777" w:rsidTr="001922A5">
        <w:trPr>
          <w:trHeight w:val="340"/>
          <w:jc w:val="center"/>
        </w:trPr>
        <w:tc>
          <w:tcPr>
            <w:tcW w:w="2155" w:type="dxa"/>
          </w:tcPr>
          <w:p w14:paraId="2CB0D89F" w14:textId="77777777" w:rsidR="000C7388" w:rsidRPr="009F2C1F" w:rsidRDefault="000C7388" w:rsidP="00AE10E3">
            <w:pPr>
              <w:rPr>
                <w:rFonts w:asciiTheme="minorHAnsi" w:hAnsiTheme="minorHAnsi"/>
                <w:sz w:val="22"/>
                <w:szCs w:val="22"/>
                <w:lang w:val="en-US"/>
              </w:rPr>
            </w:pPr>
            <w:r w:rsidRPr="009F2C1F">
              <w:rPr>
                <w:rFonts w:asciiTheme="minorHAnsi" w:hAnsiTheme="minorHAnsi"/>
                <w:sz w:val="22"/>
                <w:szCs w:val="22"/>
                <w:u w:val="single"/>
                <w:lang w:val="en-US"/>
              </w:rPr>
              <w:t>&gt;</w:t>
            </w:r>
            <w:r w:rsidRPr="009F2C1F">
              <w:rPr>
                <w:rFonts w:asciiTheme="minorHAnsi" w:hAnsiTheme="minorHAnsi"/>
                <w:sz w:val="22"/>
                <w:szCs w:val="22"/>
                <w:lang w:val="en-US"/>
              </w:rPr>
              <w:t xml:space="preserve"> 12 jr &lt; 17 jr</w:t>
            </w:r>
          </w:p>
        </w:tc>
        <w:tc>
          <w:tcPr>
            <w:tcW w:w="851" w:type="dxa"/>
          </w:tcPr>
          <w:p w14:paraId="17731BCA"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6</w:t>
            </w:r>
          </w:p>
        </w:tc>
        <w:tc>
          <w:tcPr>
            <w:tcW w:w="851" w:type="dxa"/>
          </w:tcPr>
          <w:p w14:paraId="35FDC78F"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6</w:t>
            </w:r>
          </w:p>
        </w:tc>
        <w:tc>
          <w:tcPr>
            <w:tcW w:w="851" w:type="dxa"/>
          </w:tcPr>
          <w:p w14:paraId="63DD951C"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6</w:t>
            </w:r>
          </w:p>
        </w:tc>
        <w:tc>
          <w:tcPr>
            <w:tcW w:w="851" w:type="dxa"/>
          </w:tcPr>
          <w:p w14:paraId="46AE3D0C"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6</w:t>
            </w:r>
          </w:p>
        </w:tc>
      </w:tr>
      <w:tr w:rsidR="000C7388" w:rsidRPr="009F2C1F" w14:paraId="21B85933" w14:textId="77777777" w:rsidTr="001922A5">
        <w:trPr>
          <w:trHeight w:val="340"/>
          <w:jc w:val="center"/>
        </w:trPr>
        <w:tc>
          <w:tcPr>
            <w:tcW w:w="2155" w:type="dxa"/>
          </w:tcPr>
          <w:p w14:paraId="3EEA9FD5" w14:textId="77777777" w:rsidR="000C7388" w:rsidRPr="009F2C1F" w:rsidRDefault="000C7388" w:rsidP="00AE10E3">
            <w:pPr>
              <w:rPr>
                <w:rFonts w:asciiTheme="minorHAnsi" w:hAnsiTheme="minorHAnsi"/>
                <w:sz w:val="22"/>
                <w:szCs w:val="22"/>
              </w:rPr>
            </w:pPr>
            <w:r w:rsidRPr="009F2C1F">
              <w:rPr>
                <w:rFonts w:asciiTheme="minorHAnsi" w:hAnsiTheme="minorHAnsi"/>
                <w:sz w:val="22"/>
                <w:szCs w:val="22"/>
                <w:u w:val="single"/>
              </w:rPr>
              <w:t>&gt;</w:t>
            </w:r>
            <w:r w:rsidRPr="009F2C1F">
              <w:rPr>
                <w:rFonts w:asciiTheme="minorHAnsi" w:hAnsiTheme="minorHAnsi"/>
                <w:sz w:val="22"/>
                <w:szCs w:val="22"/>
              </w:rPr>
              <w:t xml:space="preserve"> 17 jr &lt; 25 jr</w:t>
            </w:r>
          </w:p>
        </w:tc>
        <w:tc>
          <w:tcPr>
            <w:tcW w:w="851" w:type="dxa"/>
          </w:tcPr>
          <w:p w14:paraId="4A02800D"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7</w:t>
            </w:r>
          </w:p>
        </w:tc>
        <w:tc>
          <w:tcPr>
            <w:tcW w:w="851" w:type="dxa"/>
          </w:tcPr>
          <w:p w14:paraId="5CF74C1C"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7</w:t>
            </w:r>
          </w:p>
        </w:tc>
        <w:tc>
          <w:tcPr>
            <w:tcW w:w="851" w:type="dxa"/>
          </w:tcPr>
          <w:p w14:paraId="162FC2C3"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7</w:t>
            </w:r>
          </w:p>
        </w:tc>
        <w:tc>
          <w:tcPr>
            <w:tcW w:w="851" w:type="dxa"/>
          </w:tcPr>
          <w:p w14:paraId="414F7E98"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7</w:t>
            </w:r>
          </w:p>
        </w:tc>
      </w:tr>
      <w:tr w:rsidR="000C7388" w:rsidRPr="009F2C1F" w14:paraId="45A3D607" w14:textId="77777777" w:rsidTr="001922A5">
        <w:trPr>
          <w:trHeight w:val="340"/>
          <w:jc w:val="center"/>
        </w:trPr>
        <w:tc>
          <w:tcPr>
            <w:tcW w:w="2155" w:type="dxa"/>
          </w:tcPr>
          <w:p w14:paraId="3842B40C" w14:textId="77777777" w:rsidR="000C7388" w:rsidRPr="009F2C1F" w:rsidRDefault="000C7388" w:rsidP="00AE10E3">
            <w:pPr>
              <w:rPr>
                <w:rFonts w:asciiTheme="minorHAnsi" w:hAnsiTheme="minorHAnsi"/>
                <w:sz w:val="22"/>
                <w:szCs w:val="22"/>
              </w:rPr>
            </w:pPr>
            <w:r w:rsidRPr="009F2C1F">
              <w:rPr>
                <w:rFonts w:asciiTheme="minorHAnsi" w:hAnsiTheme="minorHAnsi"/>
                <w:sz w:val="22"/>
                <w:szCs w:val="22"/>
                <w:u w:val="single"/>
              </w:rPr>
              <w:t>&gt;</w:t>
            </w:r>
            <w:r w:rsidRPr="009F2C1F">
              <w:rPr>
                <w:rFonts w:asciiTheme="minorHAnsi" w:hAnsiTheme="minorHAnsi"/>
                <w:sz w:val="22"/>
                <w:szCs w:val="22"/>
              </w:rPr>
              <w:t xml:space="preserve"> 25 jr</w:t>
            </w:r>
          </w:p>
        </w:tc>
        <w:tc>
          <w:tcPr>
            <w:tcW w:w="851" w:type="dxa"/>
          </w:tcPr>
          <w:p w14:paraId="720204E0"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8</w:t>
            </w:r>
          </w:p>
        </w:tc>
        <w:tc>
          <w:tcPr>
            <w:tcW w:w="851" w:type="dxa"/>
          </w:tcPr>
          <w:p w14:paraId="52820161"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8</w:t>
            </w:r>
          </w:p>
        </w:tc>
        <w:tc>
          <w:tcPr>
            <w:tcW w:w="851" w:type="dxa"/>
          </w:tcPr>
          <w:p w14:paraId="607BD7C1"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8</w:t>
            </w:r>
          </w:p>
        </w:tc>
        <w:tc>
          <w:tcPr>
            <w:tcW w:w="851" w:type="dxa"/>
          </w:tcPr>
          <w:p w14:paraId="0A10E813" w14:textId="77777777" w:rsidR="000C7388" w:rsidRPr="009F2C1F" w:rsidRDefault="000C7388" w:rsidP="00AE10E3">
            <w:pPr>
              <w:jc w:val="center"/>
              <w:rPr>
                <w:rFonts w:asciiTheme="minorHAnsi" w:hAnsiTheme="minorHAnsi"/>
                <w:sz w:val="22"/>
                <w:szCs w:val="22"/>
              </w:rPr>
            </w:pPr>
            <w:r w:rsidRPr="009F2C1F">
              <w:rPr>
                <w:rFonts w:asciiTheme="minorHAnsi" w:hAnsiTheme="minorHAnsi"/>
                <w:sz w:val="22"/>
                <w:szCs w:val="22"/>
              </w:rPr>
              <w:t>8</w:t>
            </w:r>
          </w:p>
        </w:tc>
      </w:tr>
    </w:tbl>
    <w:p w14:paraId="4AAE03A1" w14:textId="5622401D" w:rsidR="000C7388" w:rsidRPr="009F2C1F" w:rsidRDefault="000C7388" w:rsidP="00643B72">
      <w:pPr>
        <w:tabs>
          <w:tab w:val="left" w:pos="1560"/>
        </w:tabs>
        <w:spacing w:before="240"/>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Bovenstaande regeling geldt niet, wanneer artikel 1.9 (arbeidsongeschiktheid) van toepassing is.</w:t>
      </w:r>
    </w:p>
    <w:p w14:paraId="10CE0DF5" w14:textId="473D8EDA" w:rsidR="000C7388" w:rsidRPr="009F2C1F" w:rsidRDefault="000C7388" w:rsidP="00415096">
      <w:pPr>
        <w:tabs>
          <w:tab w:val="left" w:pos="1560"/>
        </w:tabs>
        <w:ind w:left="1984"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 xml:space="preserve">Indien de medewerker 55 jaar of ouder is en op medische indicatie en/of sociale indicatie van de </w:t>
      </w:r>
      <w:r w:rsidR="00415096" w:rsidRPr="009F2C1F">
        <w:rPr>
          <w:rFonts w:asciiTheme="minorHAnsi" w:hAnsiTheme="minorHAnsi"/>
          <w:sz w:val="22"/>
          <w:szCs w:val="22"/>
        </w:rPr>
        <w:t>Arbodienst</w:t>
      </w:r>
      <w:r w:rsidRPr="009F2C1F">
        <w:rPr>
          <w:rFonts w:asciiTheme="minorHAnsi" w:hAnsiTheme="minorHAnsi"/>
          <w:sz w:val="22"/>
          <w:szCs w:val="22"/>
        </w:rPr>
        <w:t xml:space="preserve"> respectievelijk </w:t>
      </w:r>
      <w:r w:rsidR="00415096">
        <w:rPr>
          <w:rFonts w:asciiTheme="minorHAnsi" w:hAnsiTheme="minorHAnsi"/>
          <w:sz w:val="22"/>
          <w:szCs w:val="22"/>
        </w:rPr>
        <w:t>b</w:t>
      </w:r>
      <w:r w:rsidR="00415096" w:rsidRPr="009F2C1F">
        <w:rPr>
          <w:rFonts w:asciiTheme="minorHAnsi" w:hAnsiTheme="minorHAnsi"/>
          <w:sz w:val="22"/>
          <w:szCs w:val="22"/>
        </w:rPr>
        <w:t>edrijfsmaatschappelijkwerk</w:t>
      </w:r>
      <w:r w:rsidRPr="009F2C1F">
        <w:rPr>
          <w:rFonts w:asciiTheme="minorHAnsi" w:hAnsiTheme="minorHAnsi"/>
          <w:sz w:val="22"/>
          <w:szCs w:val="22"/>
        </w:rPr>
        <w:t xml:space="preserve"> is overgeplaatst naar een met een lager per</w:t>
      </w:r>
      <w:r w:rsidRPr="009F2C1F">
        <w:rPr>
          <w:rFonts w:asciiTheme="minorHAnsi" w:hAnsiTheme="minorHAnsi"/>
          <w:sz w:val="22"/>
          <w:szCs w:val="22"/>
        </w:rPr>
        <w:softHyphen/>
        <w:t>centage beloonde dienst, ontvangt de betrokken medewerker het bedrag dat behoort bij de ploegendiensttoeslag van de oorspronkelijke dienst.</w:t>
      </w:r>
    </w:p>
    <w:p w14:paraId="4D0379C3" w14:textId="77777777" w:rsidR="00643B72" w:rsidRDefault="00643B72" w:rsidP="000C7388">
      <w:pPr>
        <w:tabs>
          <w:tab w:val="left" w:pos="-2127"/>
        </w:tabs>
        <w:ind w:left="1560" w:hanging="426"/>
        <w:rPr>
          <w:rFonts w:asciiTheme="minorHAnsi" w:hAnsiTheme="minorHAnsi"/>
          <w:sz w:val="22"/>
          <w:szCs w:val="22"/>
        </w:rPr>
      </w:pPr>
      <w:r>
        <w:rPr>
          <w:rFonts w:asciiTheme="minorHAnsi" w:hAnsiTheme="minorHAnsi"/>
          <w:sz w:val="22"/>
          <w:szCs w:val="22"/>
        </w:rPr>
        <w:br w:type="page"/>
      </w:r>
    </w:p>
    <w:p w14:paraId="4BFA3B02" w14:textId="40064EA2" w:rsidR="000C7388" w:rsidRPr="009F2C1F" w:rsidRDefault="000C7388" w:rsidP="000C7388">
      <w:pPr>
        <w:tabs>
          <w:tab w:val="left" w:pos="-2127"/>
        </w:tabs>
        <w:ind w:left="1560" w:hanging="426"/>
        <w:rPr>
          <w:rFonts w:asciiTheme="minorHAnsi" w:hAnsiTheme="minorHAnsi"/>
          <w:sz w:val="22"/>
          <w:szCs w:val="22"/>
        </w:rPr>
      </w:pPr>
      <w:r w:rsidRPr="009F2C1F">
        <w:rPr>
          <w:rFonts w:asciiTheme="minorHAnsi" w:hAnsiTheme="minorHAnsi"/>
          <w:sz w:val="22"/>
          <w:szCs w:val="22"/>
        </w:rPr>
        <w:lastRenderedPageBreak/>
        <w:t>4.</w:t>
      </w:r>
      <w:r w:rsidRPr="009F2C1F">
        <w:rPr>
          <w:rFonts w:asciiTheme="minorHAnsi" w:hAnsiTheme="minorHAnsi"/>
          <w:sz w:val="22"/>
          <w:szCs w:val="22"/>
        </w:rPr>
        <w:tab/>
        <w:t>Indien echter een medewerker op grond van overwegingen die zijn persoon</w:t>
      </w:r>
      <w:r w:rsidRPr="009F2C1F">
        <w:rPr>
          <w:rFonts w:asciiTheme="minorHAnsi" w:hAnsiTheme="minorHAnsi"/>
          <w:sz w:val="22"/>
          <w:szCs w:val="22"/>
        </w:rPr>
        <w:softHyphen/>
        <w:t>lijke belangen betreffen, overplaatsing vraagt en krijgt van ploegendienst naar een met een lager percentage beloonde dienst, of op grond van zijn prestatie niet in de betreffende ploegendienst kan worden gehandhaafd, dan zal de ploegendiensttoeslag met ingang van de maand volgend op die waarin de overplaatsing plaatsvond, vervallen. In bijzondere gevallen van persoon</w:t>
      </w:r>
      <w:r w:rsidRPr="009F2C1F">
        <w:rPr>
          <w:rFonts w:asciiTheme="minorHAnsi" w:hAnsiTheme="minorHAnsi"/>
          <w:sz w:val="22"/>
          <w:szCs w:val="22"/>
        </w:rPr>
        <w:softHyphen/>
        <w:t>lijke aard kan door de werkgever een aflopende regeling worden gemaakt.</w:t>
      </w:r>
    </w:p>
    <w:p w14:paraId="59B68EBF" w14:textId="77777777" w:rsidR="000C7388" w:rsidRPr="009F2C1F" w:rsidRDefault="000C7388" w:rsidP="000C7388">
      <w:pPr>
        <w:tabs>
          <w:tab w:val="left" w:pos="3420"/>
        </w:tabs>
        <w:ind w:left="1134" w:hanging="1134"/>
        <w:rPr>
          <w:rFonts w:asciiTheme="minorHAnsi" w:hAnsiTheme="minorHAnsi"/>
          <w:sz w:val="22"/>
          <w:szCs w:val="22"/>
        </w:rPr>
      </w:pPr>
    </w:p>
    <w:p w14:paraId="4B8F191E"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1.5.6</w:t>
      </w:r>
      <w:r w:rsidRPr="009F2C1F">
        <w:rPr>
          <w:rFonts w:asciiTheme="minorHAnsi" w:hAnsiTheme="minorHAnsi"/>
          <w:sz w:val="22"/>
          <w:szCs w:val="22"/>
        </w:rPr>
        <w:tab/>
      </w:r>
      <w:r w:rsidRPr="009F2C1F">
        <w:rPr>
          <w:rFonts w:asciiTheme="minorHAnsi" w:hAnsiTheme="minorHAnsi"/>
          <w:b/>
          <w:sz w:val="22"/>
          <w:szCs w:val="22"/>
        </w:rPr>
        <w:t>Vakantietoeslag</w:t>
      </w:r>
    </w:p>
    <w:p w14:paraId="4BC364AC" w14:textId="77777777" w:rsidR="000C7388" w:rsidRPr="009F2C1F" w:rsidRDefault="000C7388" w:rsidP="000C7388">
      <w:pPr>
        <w:tabs>
          <w:tab w:val="left" w:pos="1134"/>
        </w:tabs>
        <w:ind w:left="1560" w:hanging="1560"/>
        <w:rPr>
          <w:rFonts w:asciiTheme="minorHAnsi" w:hAnsiTheme="minorHAnsi"/>
          <w:sz w:val="22"/>
          <w:szCs w:val="22"/>
        </w:rPr>
      </w:pPr>
    </w:p>
    <w:p w14:paraId="21F9ECFC"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ab/>
        <w:t>1.</w:t>
      </w:r>
      <w:r w:rsidRPr="009F2C1F">
        <w:rPr>
          <w:rFonts w:asciiTheme="minorHAnsi" w:hAnsiTheme="minorHAnsi"/>
          <w:sz w:val="22"/>
          <w:szCs w:val="22"/>
        </w:rPr>
        <w:tab/>
        <w:t>Het vakantietoeslagjaar loopt van 1 juni van enig jaar tot en met 31 mei van het daaropvolgende jaar.</w:t>
      </w:r>
    </w:p>
    <w:p w14:paraId="0C053280"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De vakantietoeslag bedraagt, inclusief de wettelijke vakantietoeslag in geval van arbeidsongeschiktheid, 8% van het door de medewerker feitelijk genoten salaris in het vakantietoeslagjaar en van de in dat jaar uitbetaalde meeruren- en overwerkvergoeding en reisurenvergoeding.</w:t>
      </w:r>
    </w:p>
    <w:p w14:paraId="3E6F1FC2"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Voor minimumvakantietoeslag zie bijlage 2.</w:t>
      </w:r>
    </w:p>
    <w:p w14:paraId="4822255A"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ab/>
        <w:t>2.</w:t>
      </w:r>
      <w:r w:rsidRPr="009F2C1F">
        <w:rPr>
          <w:rFonts w:asciiTheme="minorHAnsi" w:hAnsiTheme="minorHAnsi"/>
          <w:sz w:val="22"/>
          <w:szCs w:val="22"/>
        </w:rPr>
        <w:tab/>
        <w:t>De uitbetaling van de vakantietoeslag vindt plaats op 25 mei met inachtne</w:t>
      </w:r>
      <w:r w:rsidRPr="009F2C1F">
        <w:rPr>
          <w:rFonts w:asciiTheme="minorHAnsi" w:hAnsiTheme="minorHAnsi"/>
          <w:sz w:val="22"/>
          <w:szCs w:val="22"/>
        </w:rPr>
        <w:softHyphen/>
        <w:t>ming van hetgeen omtrent uitbetaling in de huisregels is geregeld.</w:t>
      </w:r>
    </w:p>
    <w:p w14:paraId="60FFB94C"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ab/>
        <w:t>3.</w:t>
      </w:r>
      <w:r w:rsidRPr="009F2C1F">
        <w:rPr>
          <w:rFonts w:asciiTheme="minorHAnsi" w:hAnsiTheme="minorHAnsi"/>
          <w:sz w:val="22"/>
          <w:szCs w:val="22"/>
        </w:rPr>
        <w:tab/>
        <w:t>Bij beëindiging van het dienstverband van de medewerker op een tijdstip voordat de vakantietoeslag betaalbaar wordt gesteld, vindt tussentijds afreke</w:t>
      </w:r>
      <w:r w:rsidRPr="009F2C1F">
        <w:rPr>
          <w:rFonts w:asciiTheme="minorHAnsi" w:hAnsiTheme="minorHAnsi"/>
          <w:sz w:val="22"/>
          <w:szCs w:val="22"/>
        </w:rPr>
        <w:softHyphen/>
        <w:t>ning plaats.</w:t>
      </w:r>
    </w:p>
    <w:p w14:paraId="4D747D03" w14:textId="77777777" w:rsidR="000C7388" w:rsidRPr="009F2C1F" w:rsidRDefault="000C7388" w:rsidP="000C7388">
      <w:pPr>
        <w:tabs>
          <w:tab w:val="left" w:pos="1134"/>
        </w:tabs>
        <w:ind w:left="1560" w:hanging="1560"/>
        <w:rPr>
          <w:rFonts w:asciiTheme="minorHAnsi" w:hAnsiTheme="minorHAnsi"/>
          <w:sz w:val="22"/>
          <w:szCs w:val="22"/>
        </w:rPr>
      </w:pPr>
    </w:p>
    <w:p w14:paraId="08ECC538"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1.5.7</w:t>
      </w:r>
      <w:r w:rsidRPr="009F2C1F">
        <w:rPr>
          <w:rFonts w:asciiTheme="minorHAnsi" w:hAnsiTheme="minorHAnsi"/>
          <w:sz w:val="22"/>
          <w:szCs w:val="22"/>
        </w:rPr>
        <w:tab/>
      </w:r>
      <w:r w:rsidRPr="009F2C1F">
        <w:rPr>
          <w:rFonts w:asciiTheme="minorHAnsi" w:hAnsiTheme="minorHAnsi"/>
          <w:b/>
          <w:sz w:val="22"/>
          <w:szCs w:val="22"/>
        </w:rPr>
        <w:t>Dertiende-maanduitkering</w:t>
      </w:r>
    </w:p>
    <w:p w14:paraId="7E56A2BF" w14:textId="77777777" w:rsidR="000C7388" w:rsidRPr="009F2C1F" w:rsidRDefault="000C7388" w:rsidP="000C7388">
      <w:pPr>
        <w:tabs>
          <w:tab w:val="left" w:pos="1134"/>
        </w:tabs>
        <w:ind w:left="1560" w:hanging="1560"/>
        <w:rPr>
          <w:rFonts w:asciiTheme="minorHAnsi" w:hAnsiTheme="minorHAnsi"/>
          <w:sz w:val="22"/>
          <w:szCs w:val="22"/>
        </w:rPr>
      </w:pPr>
    </w:p>
    <w:p w14:paraId="5CAE7C6F"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medewerker die het gehele kalenderjaar in dienst is geweest ontvangt een extra uitkering van 8,33% van het totaal aan salaris, meeruren- en overwerkbeloning en reisurenvergoeding dat de medewerker in het betrokken kalenderjaar heeft ontvangen. De uitkering wordt betaalbaar gesteld in december van het lopende kalenderjaar.</w:t>
      </w:r>
    </w:p>
    <w:p w14:paraId="2CE8A2B0"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medewerker die niet gedurende het gehele kalenderjaar in dienst is geweest, heeft recht op de hiervoor in lid 1 genoemde extra uitkering naar evenredigheid.</w:t>
      </w:r>
    </w:p>
    <w:p w14:paraId="73B61725"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Bij beëindiging van het dienstverband van de medewerker op een tijdstip voordat de extra uitkering betaalbaar wordt gesteld, vindt tussentijdse afre</w:t>
      </w:r>
      <w:r w:rsidRPr="009F2C1F">
        <w:rPr>
          <w:rFonts w:asciiTheme="minorHAnsi" w:hAnsiTheme="minorHAnsi"/>
          <w:sz w:val="22"/>
          <w:szCs w:val="22"/>
        </w:rPr>
        <w:softHyphen/>
        <w:t>kening plaats.</w:t>
      </w:r>
    </w:p>
    <w:p w14:paraId="2BA2E526" w14:textId="77777777" w:rsidR="000C7388" w:rsidRPr="009F2C1F" w:rsidRDefault="000C7388" w:rsidP="000C7388">
      <w:pPr>
        <w:tabs>
          <w:tab w:val="left" w:pos="1134"/>
        </w:tabs>
        <w:ind w:left="1560" w:hanging="1560"/>
        <w:rPr>
          <w:rFonts w:asciiTheme="minorHAnsi" w:hAnsiTheme="minorHAnsi"/>
          <w:sz w:val="22"/>
          <w:szCs w:val="22"/>
        </w:rPr>
      </w:pPr>
    </w:p>
    <w:p w14:paraId="233D9C47" w14:textId="77777777" w:rsidR="000C7388" w:rsidRPr="009F2C1F" w:rsidRDefault="000C7388" w:rsidP="000C7388">
      <w:pPr>
        <w:tabs>
          <w:tab w:val="left" w:pos="1134"/>
        </w:tabs>
        <w:ind w:left="1560" w:hanging="1560"/>
        <w:rPr>
          <w:rFonts w:asciiTheme="minorHAnsi" w:hAnsiTheme="minorHAnsi"/>
          <w:sz w:val="22"/>
          <w:szCs w:val="22"/>
        </w:rPr>
      </w:pPr>
      <w:r w:rsidRPr="009F2C1F">
        <w:rPr>
          <w:rFonts w:asciiTheme="minorHAnsi" w:hAnsiTheme="minorHAnsi"/>
          <w:sz w:val="22"/>
          <w:szCs w:val="22"/>
        </w:rPr>
        <w:t>1.5.8</w:t>
      </w:r>
      <w:r w:rsidRPr="009F2C1F">
        <w:rPr>
          <w:rFonts w:asciiTheme="minorHAnsi" w:hAnsiTheme="minorHAnsi"/>
          <w:sz w:val="22"/>
          <w:szCs w:val="22"/>
        </w:rPr>
        <w:tab/>
      </w:r>
      <w:r w:rsidRPr="009F2C1F">
        <w:rPr>
          <w:rFonts w:asciiTheme="minorHAnsi" w:hAnsiTheme="minorHAnsi"/>
          <w:b/>
          <w:sz w:val="22"/>
          <w:szCs w:val="22"/>
        </w:rPr>
        <w:t>Inhoudingen</w:t>
      </w:r>
    </w:p>
    <w:p w14:paraId="0DA10F7C" w14:textId="77777777" w:rsidR="000C7388" w:rsidRPr="009F2C1F" w:rsidRDefault="000C7388" w:rsidP="000C7388">
      <w:pPr>
        <w:tabs>
          <w:tab w:val="left" w:pos="1134"/>
        </w:tabs>
        <w:ind w:left="1560" w:hanging="1560"/>
        <w:rPr>
          <w:rFonts w:asciiTheme="minorHAnsi" w:hAnsiTheme="minorHAnsi"/>
          <w:sz w:val="22"/>
          <w:szCs w:val="22"/>
        </w:rPr>
      </w:pPr>
    </w:p>
    <w:p w14:paraId="76DBCAA8"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Werkgever is bevoegd op de maandelijkse en andere uitbetalingen in te houden:</w:t>
      </w:r>
    </w:p>
    <w:p w14:paraId="68FA7B3A" w14:textId="77777777" w:rsidR="000C7388" w:rsidRPr="009F2C1F" w:rsidRDefault="000C7388" w:rsidP="000C7388">
      <w:pPr>
        <w:tabs>
          <w:tab w:val="left" w:pos="-2268"/>
        </w:tabs>
        <w:ind w:left="1560" w:hanging="426"/>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voor zover zij daartoe verplicht of gerechtigd is, de door iedere mede</w:t>
      </w:r>
      <w:r w:rsidRPr="009F2C1F">
        <w:rPr>
          <w:rFonts w:asciiTheme="minorHAnsi" w:hAnsiTheme="minorHAnsi"/>
          <w:sz w:val="22"/>
          <w:szCs w:val="22"/>
        </w:rPr>
        <w:softHyphen/>
        <w:t>werker verschuldigde loonbelasting, zijn aandeel in de sociale verzeke</w:t>
      </w:r>
      <w:r w:rsidRPr="009F2C1F">
        <w:rPr>
          <w:rFonts w:asciiTheme="minorHAnsi" w:hAnsiTheme="minorHAnsi"/>
          <w:sz w:val="22"/>
          <w:szCs w:val="22"/>
        </w:rPr>
        <w:softHyphen/>
        <w:t>rings</w:t>
      </w:r>
      <w:r w:rsidRPr="009F2C1F">
        <w:rPr>
          <w:rFonts w:asciiTheme="minorHAnsi" w:hAnsiTheme="minorHAnsi"/>
          <w:sz w:val="22"/>
          <w:szCs w:val="22"/>
        </w:rPr>
        <w:softHyphen/>
        <w:t>premies, alles waartoe zij krachtens enige wettelijke bepaling of bij gerechtelijk exploot verplicht of gerechtigd zal worden alsmede de pen</w:t>
      </w:r>
      <w:r w:rsidRPr="009F2C1F">
        <w:rPr>
          <w:rFonts w:asciiTheme="minorHAnsi" w:hAnsiTheme="minorHAnsi"/>
          <w:sz w:val="22"/>
          <w:szCs w:val="22"/>
        </w:rPr>
        <w:softHyphen/>
        <w:t>sioenpremie;</w:t>
      </w:r>
    </w:p>
    <w:p w14:paraId="6C5644FF"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de overige inhoudingen die met de medewerker in onderling overleg zijn overeengekomen;</w:t>
      </w:r>
    </w:p>
    <w:p w14:paraId="44A1DE2D" w14:textId="77777777" w:rsidR="000C7388" w:rsidRPr="009F2C1F" w:rsidRDefault="000C7388" w:rsidP="000C7388">
      <w:pPr>
        <w:ind w:left="1560" w:hanging="426"/>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elke haar toekomende vergoeding voor beschadiging of verlies van eigen</w:t>
      </w:r>
      <w:r w:rsidRPr="009F2C1F">
        <w:rPr>
          <w:rFonts w:asciiTheme="minorHAnsi" w:hAnsiTheme="minorHAnsi"/>
          <w:sz w:val="22"/>
          <w:szCs w:val="22"/>
        </w:rPr>
        <w:softHyphen/>
        <w:t>dommen van werkgever door opzet of nalatigheid van de medewerker. Bij in</w:t>
      </w:r>
      <w:r w:rsidRPr="009F2C1F">
        <w:rPr>
          <w:rFonts w:asciiTheme="minorHAnsi" w:hAnsiTheme="minorHAnsi"/>
          <w:sz w:val="22"/>
          <w:szCs w:val="22"/>
        </w:rPr>
        <w:softHyphen/>
        <w:t>houding van schadevergoeding zal indien de betrokken medewerker dit verzoekt een door de OR uit hun midden aangewezen lid worden ge</w:t>
      </w:r>
      <w:r w:rsidRPr="009F2C1F">
        <w:rPr>
          <w:rFonts w:asciiTheme="minorHAnsi" w:hAnsiTheme="minorHAnsi"/>
          <w:sz w:val="22"/>
          <w:szCs w:val="22"/>
        </w:rPr>
        <w:softHyphen/>
        <w:t>hoord.</w:t>
      </w:r>
    </w:p>
    <w:p w14:paraId="62CBFC45" w14:textId="77777777" w:rsidR="005B33DC" w:rsidRPr="009F2C1F" w:rsidRDefault="005B33DC">
      <w:pPr>
        <w:ind w:left="1134"/>
        <w:rPr>
          <w:rFonts w:asciiTheme="minorHAnsi" w:hAnsiTheme="minorHAnsi"/>
          <w:sz w:val="22"/>
          <w:szCs w:val="22"/>
        </w:rPr>
      </w:pPr>
    </w:p>
    <w:p w14:paraId="52EFA611" w14:textId="77777777" w:rsidR="00240771" w:rsidRDefault="00240771">
      <w:pPr>
        <w:ind w:left="1134" w:hanging="1134"/>
        <w:rPr>
          <w:rFonts w:asciiTheme="minorHAnsi" w:hAnsiTheme="minorHAnsi"/>
          <w:sz w:val="22"/>
          <w:szCs w:val="22"/>
        </w:rPr>
      </w:pPr>
      <w:r>
        <w:rPr>
          <w:rFonts w:asciiTheme="minorHAnsi" w:hAnsiTheme="minorHAnsi"/>
          <w:sz w:val="22"/>
          <w:szCs w:val="22"/>
        </w:rPr>
        <w:br w:type="page"/>
      </w:r>
    </w:p>
    <w:p w14:paraId="4699C599" w14:textId="6639D00E" w:rsidR="005B33DC" w:rsidRPr="009F2C1F" w:rsidRDefault="005B33DC">
      <w:pPr>
        <w:ind w:left="1134" w:hanging="1134"/>
        <w:rPr>
          <w:rFonts w:asciiTheme="minorHAnsi" w:hAnsiTheme="minorHAnsi"/>
          <w:sz w:val="22"/>
          <w:szCs w:val="22"/>
        </w:rPr>
      </w:pPr>
      <w:r w:rsidRPr="009F2C1F">
        <w:rPr>
          <w:rFonts w:asciiTheme="minorHAnsi" w:hAnsiTheme="minorHAnsi"/>
          <w:sz w:val="22"/>
          <w:szCs w:val="22"/>
        </w:rPr>
        <w:lastRenderedPageBreak/>
        <w:t>1.6</w:t>
      </w:r>
      <w:r w:rsidRPr="009F2C1F">
        <w:rPr>
          <w:rFonts w:asciiTheme="minorHAnsi" w:hAnsiTheme="minorHAnsi"/>
          <w:sz w:val="22"/>
          <w:szCs w:val="22"/>
        </w:rPr>
        <w:tab/>
      </w:r>
      <w:r w:rsidRPr="009F2C1F">
        <w:rPr>
          <w:rFonts w:asciiTheme="minorHAnsi" w:hAnsiTheme="minorHAnsi"/>
          <w:b/>
          <w:sz w:val="22"/>
          <w:szCs w:val="22"/>
        </w:rPr>
        <w:t>JEUGDIGE MEDEWERKERS EN PARTIËLE LEERPLICHT</w:t>
      </w:r>
    </w:p>
    <w:p w14:paraId="143E52F4" w14:textId="77777777" w:rsidR="005B33DC" w:rsidRPr="009F2C1F" w:rsidRDefault="005B33DC">
      <w:pPr>
        <w:tabs>
          <w:tab w:val="left" w:pos="1134"/>
        </w:tabs>
        <w:ind w:left="1560" w:hanging="1560"/>
        <w:rPr>
          <w:rFonts w:asciiTheme="minorHAnsi" w:hAnsiTheme="minorHAnsi"/>
          <w:sz w:val="22"/>
          <w:szCs w:val="22"/>
        </w:rPr>
      </w:pPr>
    </w:p>
    <w:p w14:paraId="36012259"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1.6.1</w:t>
      </w:r>
      <w:r w:rsidRPr="009F2C1F">
        <w:rPr>
          <w:rFonts w:asciiTheme="minorHAnsi" w:hAnsiTheme="minorHAnsi"/>
          <w:sz w:val="22"/>
          <w:szCs w:val="22"/>
        </w:rPr>
        <w:tab/>
      </w:r>
      <w:r w:rsidRPr="009F2C1F">
        <w:rPr>
          <w:rFonts w:asciiTheme="minorHAnsi" w:hAnsiTheme="minorHAnsi"/>
          <w:b/>
          <w:sz w:val="22"/>
          <w:szCs w:val="22"/>
        </w:rPr>
        <w:t>Algemeen</w:t>
      </w:r>
    </w:p>
    <w:p w14:paraId="648F83A6" w14:textId="77777777" w:rsidR="005B33DC" w:rsidRPr="009F2C1F" w:rsidRDefault="005B33DC">
      <w:pPr>
        <w:tabs>
          <w:tab w:val="left" w:pos="1134"/>
        </w:tabs>
        <w:ind w:left="1560" w:hanging="1560"/>
        <w:rPr>
          <w:rFonts w:asciiTheme="minorHAnsi" w:hAnsiTheme="minorHAnsi"/>
          <w:sz w:val="22"/>
          <w:szCs w:val="22"/>
        </w:rPr>
      </w:pPr>
    </w:p>
    <w:p w14:paraId="70BA76E8"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bepalingen van dit artikel zijn van toepassing op de medewerker jonger dan 18 jaar tenzij hij de arbeid uitsluitend tijdens zijn vakantie verricht.</w:t>
      </w:r>
    </w:p>
    <w:p w14:paraId="3C7088EF" w14:textId="77777777" w:rsidR="005B33DC" w:rsidRPr="009F2C1F" w:rsidRDefault="005B33DC">
      <w:pPr>
        <w:tabs>
          <w:tab w:val="left" w:pos="1134"/>
        </w:tabs>
        <w:ind w:left="1134" w:hanging="1134"/>
        <w:rPr>
          <w:rFonts w:asciiTheme="minorHAnsi" w:hAnsiTheme="minorHAnsi"/>
          <w:sz w:val="22"/>
          <w:szCs w:val="22"/>
        </w:rPr>
      </w:pPr>
    </w:p>
    <w:p w14:paraId="44420CF8"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1.6.2</w:t>
      </w:r>
      <w:r w:rsidRPr="009F2C1F">
        <w:rPr>
          <w:rFonts w:asciiTheme="minorHAnsi" w:hAnsiTheme="minorHAnsi"/>
          <w:sz w:val="22"/>
          <w:szCs w:val="22"/>
        </w:rPr>
        <w:tab/>
      </w:r>
      <w:r w:rsidRPr="009F2C1F">
        <w:rPr>
          <w:rFonts w:asciiTheme="minorHAnsi" w:hAnsiTheme="minorHAnsi"/>
          <w:b/>
          <w:sz w:val="22"/>
          <w:szCs w:val="22"/>
        </w:rPr>
        <w:t>Regeling partieel leerplichtigen</w:t>
      </w:r>
    </w:p>
    <w:p w14:paraId="34F85F42" w14:textId="77777777" w:rsidR="005B33DC" w:rsidRPr="009F2C1F" w:rsidRDefault="005B33DC">
      <w:pPr>
        <w:tabs>
          <w:tab w:val="left" w:pos="1134"/>
        </w:tabs>
        <w:ind w:left="1560" w:hanging="1560"/>
        <w:rPr>
          <w:rFonts w:asciiTheme="minorHAnsi" w:hAnsiTheme="minorHAnsi"/>
          <w:sz w:val="22"/>
          <w:szCs w:val="22"/>
        </w:rPr>
      </w:pPr>
    </w:p>
    <w:p w14:paraId="376B46A9"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Voor een medewerker, die partieel leerplichtig is, geldt dat de in de CAO vastgestelde normale arbeidsduur wordt verminderd naar evenredigheid met het aantal dagen, waarop hij aan de verplichtingen van de leerplicht onder</w:t>
      </w:r>
      <w:r w:rsidRPr="009F2C1F">
        <w:rPr>
          <w:rFonts w:asciiTheme="minorHAnsi" w:hAnsiTheme="minorHAnsi"/>
          <w:sz w:val="22"/>
          <w:szCs w:val="22"/>
        </w:rPr>
        <w:softHyphen/>
        <w:t>worpen is.</w:t>
      </w:r>
    </w:p>
    <w:p w14:paraId="29829983"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Over de dagen, waarop een medewerker ter vervulling van zijn wettelijke leerplicht een onderwijsinstelling moet bezoeken, is door werkgever geen salaris verschuldigd.</w:t>
      </w:r>
    </w:p>
    <w:p w14:paraId="12480172"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ab/>
        <w:t>Het salaris wordt naar evenredigheid met de voor hem geldende arbeidsduur berekend.</w:t>
      </w:r>
    </w:p>
    <w:p w14:paraId="6F6C377F"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Op de dag waarop een medewerker een onderwijsinstelling bezoekt of zou hebben moeten bezoeken, kan hij niet verplicht worden in de onderneming werkzaam te zijn.</w:t>
      </w:r>
    </w:p>
    <w:p w14:paraId="2599EF1C"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In geval een medewerker vrijwillig arbeid verricht op dagen waarop hij de on</w:t>
      </w:r>
      <w:r w:rsidRPr="009F2C1F">
        <w:rPr>
          <w:rFonts w:asciiTheme="minorHAnsi" w:hAnsiTheme="minorHAnsi"/>
          <w:sz w:val="22"/>
          <w:szCs w:val="22"/>
        </w:rPr>
        <w:softHyphen/>
        <w:t>derwijsinstelling niet behoeft te bezoeken, zal hij daarvoor het normale voor een dag geldende salaris ontvangen.</w:t>
      </w:r>
    </w:p>
    <w:p w14:paraId="1D76D546" w14:textId="62B3F47E" w:rsidR="005B33DC" w:rsidRDefault="005B33DC">
      <w:pPr>
        <w:ind w:left="1560" w:hanging="426"/>
        <w:rPr>
          <w:rFonts w:asciiTheme="minorHAnsi" w:hAnsiTheme="minorHAnsi"/>
          <w:sz w:val="22"/>
          <w:szCs w:val="22"/>
        </w:rPr>
      </w:pPr>
      <w:r w:rsidRPr="009F2C1F">
        <w:rPr>
          <w:rFonts w:asciiTheme="minorHAnsi" w:hAnsiTheme="minorHAnsi"/>
          <w:sz w:val="22"/>
          <w:szCs w:val="22"/>
        </w:rPr>
        <w:tab/>
        <w:t>Pas als de voor die dag in de onderneming volgens rooster geldende uren worden overschreden, gaat de dan geldende overwerkbeloning in.</w:t>
      </w:r>
    </w:p>
    <w:p w14:paraId="2CB77DE3" w14:textId="77777777" w:rsidR="00415096" w:rsidRPr="009F2C1F" w:rsidRDefault="00415096">
      <w:pPr>
        <w:ind w:left="1560" w:hanging="426"/>
        <w:rPr>
          <w:rFonts w:asciiTheme="minorHAnsi" w:hAnsiTheme="minorHAnsi"/>
          <w:sz w:val="22"/>
          <w:szCs w:val="22"/>
        </w:rPr>
      </w:pPr>
    </w:p>
    <w:p w14:paraId="72E09892" w14:textId="72BCFFD4" w:rsidR="005B33DC" w:rsidRPr="009F2C1F" w:rsidRDefault="005B33DC">
      <w:pPr>
        <w:tabs>
          <w:tab w:val="left" w:pos="1134"/>
        </w:tabs>
        <w:ind w:left="1560" w:hanging="1560"/>
        <w:rPr>
          <w:rFonts w:asciiTheme="minorHAnsi" w:hAnsiTheme="minorHAnsi"/>
          <w:sz w:val="22"/>
          <w:szCs w:val="22"/>
        </w:rPr>
      </w:pPr>
      <w:bookmarkStart w:id="4" w:name="OLE_LINK10"/>
      <w:r w:rsidRPr="009F2C1F">
        <w:rPr>
          <w:rFonts w:asciiTheme="minorHAnsi" w:hAnsiTheme="minorHAnsi"/>
          <w:sz w:val="22"/>
          <w:szCs w:val="22"/>
        </w:rPr>
        <w:t>1.7</w:t>
      </w:r>
      <w:r w:rsidRPr="009F2C1F">
        <w:rPr>
          <w:rFonts w:asciiTheme="minorHAnsi" w:hAnsiTheme="minorHAnsi"/>
          <w:sz w:val="22"/>
          <w:szCs w:val="22"/>
        </w:rPr>
        <w:tab/>
      </w:r>
      <w:r w:rsidRPr="009F2C1F">
        <w:rPr>
          <w:rFonts w:asciiTheme="minorHAnsi" w:hAnsiTheme="minorHAnsi"/>
          <w:b/>
          <w:sz w:val="22"/>
          <w:szCs w:val="22"/>
        </w:rPr>
        <w:t>BIJZONDERE BELONINGEN</w:t>
      </w:r>
    </w:p>
    <w:p w14:paraId="2D4A1772" w14:textId="77777777" w:rsidR="005B33DC" w:rsidRPr="009F2C1F" w:rsidRDefault="005B33DC">
      <w:pPr>
        <w:tabs>
          <w:tab w:val="left" w:pos="1134"/>
        </w:tabs>
        <w:ind w:left="1560" w:hanging="1560"/>
        <w:rPr>
          <w:rFonts w:asciiTheme="minorHAnsi" w:hAnsiTheme="minorHAnsi"/>
          <w:sz w:val="22"/>
          <w:szCs w:val="22"/>
        </w:rPr>
      </w:pPr>
    </w:p>
    <w:p w14:paraId="0E723461"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1.7.1</w:t>
      </w:r>
      <w:r w:rsidRPr="009F2C1F">
        <w:rPr>
          <w:rFonts w:asciiTheme="minorHAnsi" w:hAnsiTheme="minorHAnsi"/>
          <w:sz w:val="22"/>
          <w:szCs w:val="22"/>
        </w:rPr>
        <w:tab/>
      </w:r>
      <w:r w:rsidRPr="009F2C1F">
        <w:rPr>
          <w:rFonts w:asciiTheme="minorHAnsi" w:hAnsiTheme="minorHAnsi"/>
          <w:b/>
          <w:sz w:val="22"/>
          <w:szCs w:val="22"/>
        </w:rPr>
        <w:t>Overwerk</w:t>
      </w:r>
    </w:p>
    <w:p w14:paraId="4E50170C" w14:textId="77777777" w:rsidR="005B33DC" w:rsidRPr="009F2C1F" w:rsidRDefault="005B33DC">
      <w:pPr>
        <w:tabs>
          <w:tab w:val="left" w:pos="1134"/>
        </w:tabs>
        <w:ind w:left="1560" w:hanging="1560"/>
        <w:rPr>
          <w:rFonts w:asciiTheme="minorHAnsi" w:hAnsiTheme="minorHAnsi"/>
          <w:sz w:val="22"/>
          <w:szCs w:val="22"/>
        </w:rPr>
      </w:pPr>
    </w:p>
    <w:p w14:paraId="71910ED5"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Onder overwerk wordt verstaan het door een medewerker verrichte werk hem door of namens de werkgever opgedragen en </w:t>
      </w:r>
      <w:r w:rsidR="00082BE7" w:rsidRPr="009F2C1F">
        <w:rPr>
          <w:rFonts w:asciiTheme="minorHAnsi" w:hAnsiTheme="minorHAnsi"/>
          <w:sz w:val="22"/>
          <w:szCs w:val="22"/>
        </w:rPr>
        <w:t>dat het aantal uren volgens de normale arbeidsduur per week overschrijdt</w:t>
      </w:r>
      <w:r w:rsidRPr="009F2C1F">
        <w:rPr>
          <w:rFonts w:asciiTheme="minorHAnsi" w:hAnsiTheme="minorHAnsi"/>
          <w:sz w:val="22"/>
          <w:szCs w:val="22"/>
        </w:rPr>
        <w:t>.</w:t>
      </w:r>
    </w:p>
    <w:p w14:paraId="64F2FBA9"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medewerker jonger dan 55 jaar is verplicht om op de uren door of van</w:t>
      </w:r>
      <w:r w:rsidRPr="009F2C1F">
        <w:rPr>
          <w:rFonts w:asciiTheme="minorHAnsi" w:hAnsiTheme="minorHAnsi"/>
          <w:sz w:val="22"/>
          <w:szCs w:val="22"/>
        </w:rPr>
        <w:softHyphen/>
        <w:t>wege de werkgever bepaald, overwerk te verrichten. Overwerk zal tot het ui</w:t>
      </w:r>
      <w:r w:rsidRPr="009F2C1F">
        <w:rPr>
          <w:rFonts w:asciiTheme="minorHAnsi" w:hAnsiTheme="minorHAnsi"/>
          <w:sz w:val="22"/>
          <w:szCs w:val="22"/>
        </w:rPr>
        <w:softHyphen/>
        <w:t>ter</w:t>
      </w:r>
      <w:r w:rsidRPr="009F2C1F">
        <w:rPr>
          <w:rFonts w:asciiTheme="minorHAnsi" w:hAnsiTheme="minorHAnsi"/>
          <w:sz w:val="22"/>
          <w:szCs w:val="22"/>
        </w:rPr>
        <w:softHyphen/>
        <w:t>ste worden beperkt, zoveel mogelijk een incidenteel karakter dragen en slechts plaatshebben indien het belang van werkgever het dringend noodzakelijk maakt en de wettelijke voorschriften in acht zijn genomen.</w:t>
      </w:r>
    </w:p>
    <w:p w14:paraId="58AD6D04"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Indien in een bepaalde afdeling overwerk van belangrijke omvang, hetzij naar het aantal betrokken medewerkers, hetzij naar de te verwachten tijdsduur, noodzakelijk is, dan zal de werkgever hieromtrent vooraf overleg plegen met de vertegenwoordigers van de betrokken medewerkers in de OR.</w:t>
      </w:r>
    </w:p>
    <w:p w14:paraId="103C1E81" w14:textId="74F0B7A0" w:rsidR="005B33DC" w:rsidRDefault="005B33DC">
      <w:pPr>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De overwerkbeloning wordt onderscheiden in:</w:t>
      </w:r>
    </w:p>
    <w:p w14:paraId="51C16691" w14:textId="77777777" w:rsidR="00415096" w:rsidRPr="009F2C1F" w:rsidRDefault="00415096">
      <w:pPr>
        <w:ind w:left="1560" w:hanging="426"/>
        <w:rPr>
          <w:rFonts w:asciiTheme="minorHAnsi" w:hAnsiTheme="minorHAnsi"/>
          <w:sz w:val="22"/>
          <w:szCs w:val="22"/>
        </w:rPr>
      </w:pPr>
    </w:p>
    <w:p w14:paraId="6D6AEB7D" w14:textId="77777777" w:rsidR="005B33DC" w:rsidRPr="009F2C1F" w:rsidRDefault="005B33DC" w:rsidP="00415096">
      <w:pPr>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overwerkvergoeding, zijnde de normale vergoeding voor elk uur overwerk;</w:t>
      </w:r>
    </w:p>
    <w:p w14:paraId="39D91631" w14:textId="400E1C51" w:rsidR="005B33DC" w:rsidRDefault="005B33DC" w:rsidP="00415096">
      <w:pPr>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overwerktoeslag, zijnde de extra beloning voor het werken op uren, bedoeld onder a.</w:t>
      </w:r>
    </w:p>
    <w:p w14:paraId="786121FE" w14:textId="77777777" w:rsidR="00415096" w:rsidRPr="009F2C1F" w:rsidRDefault="00415096" w:rsidP="00415096">
      <w:pPr>
        <w:ind w:left="1984" w:hanging="425"/>
        <w:rPr>
          <w:rFonts w:asciiTheme="minorHAnsi" w:hAnsiTheme="minorHAnsi"/>
          <w:sz w:val="22"/>
          <w:szCs w:val="22"/>
        </w:rPr>
      </w:pPr>
    </w:p>
    <w:p w14:paraId="58353256" w14:textId="77777777" w:rsidR="005B33DC" w:rsidRPr="009F2C1F" w:rsidRDefault="005B33DC">
      <w:pPr>
        <w:tabs>
          <w:tab w:val="left" w:pos="-2127"/>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Overuren worden in de maand er op volgend uitbetaald.</w:t>
      </w:r>
    </w:p>
    <w:p w14:paraId="0BD8F399" w14:textId="77777777" w:rsidR="005B33DC" w:rsidRPr="009F2C1F" w:rsidRDefault="005B33DC">
      <w:pPr>
        <w:tabs>
          <w:tab w:val="left" w:pos="-2127"/>
        </w:tabs>
        <w:ind w:left="1560" w:hanging="426"/>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Overwerktijd wordt afgerond op het naaste kwart-uur.</w:t>
      </w:r>
    </w:p>
    <w:p w14:paraId="1D05ECB5" w14:textId="77777777" w:rsidR="005B33DC" w:rsidRPr="009F2C1F" w:rsidRDefault="005B33DC">
      <w:pPr>
        <w:tabs>
          <w:tab w:val="left" w:pos="-2127"/>
        </w:tabs>
        <w:ind w:left="1560" w:hanging="426"/>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rPr>
        <w:tab/>
        <w:t>Afmaken van het werk, dat niet langer duurt dan een kwart-uur per keer, wordt niet als overwerk beschouwd.</w:t>
      </w:r>
    </w:p>
    <w:p w14:paraId="0756911B" w14:textId="77777777" w:rsidR="005B33DC" w:rsidRPr="009F2C1F" w:rsidRDefault="005B33DC">
      <w:pPr>
        <w:tabs>
          <w:tab w:val="left" w:pos="-2127"/>
        </w:tabs>
        <w:ind w:left="1560" w:hanging="426"/>
        <w:rPr>
          <w:rFonts w:asciiTheme="minorHAnsi" w:hAnsiTheme="minorHAnsi"/>
          <w:sz w:val="22"/>
          <w:szCs w:val="22"/>
        </w:rPr>
      </w:pPr>
      <w:r w:rsidRPr="009F2C1F">
        <w:rPr>
          <w:rFonts w:asciiTheme="minorHAnsi" w:hAnsiTheme="minorHAnsi"/>
          <w:sz w:val="22"/>
          <w:szCs w:val="22"/>
        </w:rPr>
        <w:lastRenderedPageBreak/>
        <w:t>8.</w:t>
      </w:r>
      <w:r w:rsidRPr="009F2C1F">
        <w:rPr>
          <w:rFonts w:asciiTheme="minorHAnsi" w:hAnsiTheme="minorHAnsi"/>
          <w:sz w:val="22"/>
          <w:szCs w:val="22"/>
        </w:rPr>
        <w:tab/>
        <w:t>Indien overuren worden opgenomen in vrije tijd, dan komt de uitkering van de overwerkvergoeding te vervallen en wordt uitsluitend de overwerktoeslag uitgekeerd.</w:t>
      </w:r>
    </w:p>
    <w:p w14:paraId="1F0978E0" w14:textId="77777777" w:rsidR="005B33DC" w:rsidRPr="009F2C1F" w:rsidRDefault="005B33DC">
      <w:pPr>
        <w:tabs>
          <w:tab w:val="left" w:pos="1134"/>
        </w:tabs>
        <w:ind w:left="1560" w:hanging="1560"/>
        <w:rPr>
          <w:rFonts w:asciiTheme="minorHAnsi" w:hAnsiTheme="minorHAnsi"/>
          <w:sz w:val="22"/>
          <w:szCs w:val="22"/>
        </w:rPr>
      </w:pPr>
    </w:p>
    <w:p w14:paraId="496EE877"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1.7.2</w:t>
      </w:r>
      <w:r w:rsidRPr="009F2C1F">
        <w:rPr>
          <w:rFonts w:asciiTheme="minorHAnsi" w:hAnsiTheme="minorHAnsi"/>
          <w:sz w:val="22"/>
          <w:szCs w:val="22"/>
        </w:rPr>
        <w:tab/>
      </w:r>
      <w:r w:rsidRPr="009F2C1F">
        <w:rPr>
          <w:rFonts w:asciiTheme="minorHAnsi" w:hAnsiTheme="minorHAnsi"/>
          <w:b/>
          <w:sz w:val="22"/>
          <w:szCs w:val="22"/>
        </w:rPr>
        <w:t>Overwerk- en meerurenverrekening</w:t>
      </w:r>
    </w:p>
    <w:p w14:paraId="3ED8F4D2" w14:textId="77777777" w:rsidR="005B33DC" w:rsidRPr="009F2C1F" w:rsidRDefault="005B33DC">
      <w:pPr>
        <w:tabs>
          <w:tab w:val="left" w:pos="1134"/>
        </w:tabs>
        <w:ind w:left="1560" w:hanging="1560"/>
        <w:rPr>
          <w:rFonts w:asciiTheme="minorHAnsi" w:hAnsiTheme="minorHAnsi"/>
          <w:sz w:val="22"/>
          <w:szCs w:val="22"/>
        </w:rPr>
      </w:pPr>
    </w:p>
    <w:p w14:paraId="24350318"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Samenhangend met de voor hen geldende beloningsregeling komen mede</w:t>
      </w:r>
      <w:r w:rsidRPr="009F2C1F">
        <w:rPr>
          <w:rFonts w:asciiTheme="minorHAnsi" w:hAnsiTheme="minorHAnsi"/>
          <w:sz w:val="22"/>
          <w:szCs w:val="22"/>
        </w:rPr>
        <w:softHyphen/>
        <w:t>werkers ingedeeld in de salarisgroepen 12 en 13 niet in aanmerking voor betaling voor overwerk. Evenzo komen mede</w:t>
      </w:r>
      <w:r w:rsidRPr="009F2C1F">
        <w:rPr>
          <w:rFonts w:asciiTheme="minorHAnsi" w:hAnsiTheme="minorHAnsi"/>
          <w:sz w:val="22"/>
          <w:szCs w:val="22"/>
        </w:rPr>
        <w:softHyphen/>
        <w:t>werkers ingedeeld in de salarisgroepen 9 t/m 11 niet in aanmerking voor betaling voor overwerk verricht op werkdagen volgens rooster.</w:t>
      </w:r>
    </w:p>
    <w:p w14:paraId="20C46B4A"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overwerkbeloning per gewerkt uur, uitgedrukt in procenten van het schaaltotaal, bedraagt:</w:t>
      </w:r>
    </w:p>
    <w:p w14:paraId="2A54B8DF" w14:textId="6FFB356F" w:rsidR="005B33DC" w:rsidRPr="009F2C1F" w:rsidRDefault="005B33DC" w:rsidP="00415096">
      <w:pPr>
        <w:tabs>
          <w:tab w:val="left" w:pos="4536"/>
          <w:tab w:val="left" w:pos="5103"/>
          <w:tab w:val="left" w:pos="5670"/>
          <w:tab w:val="left" w:pos="7088"/>
          <w:tab w:val="left" w:pos="7513"/>
        </w:tabs>
        <w:ind w:left="7088" w:hanging="2552"/>
        <w:rPr>
          <w:rFonts w:asciiTheme="minorHAnsi" w:hAnsiTheme="minorHAnsi"/>
          <w:sz w:val="22"/>
          <w:szCs w:val="22"/>
        </w:rPr>
      </w:pPr>
      <w:r w:rsidRPr="009F2C1F">
        <w:rPr>
          <w:rFonts w:asciiTheme="minorHAnsi" w:hAnsiTheme="minorHAnsi"/>
          <w:sz w:val="22"/>
          <w:szCs w:val="22"/>
        </w:rPr>
        <w:t>overwerk-</w:t>
      </w:r>
      <w:r w:rsidRPr="009F2C1F">
        <w:rPr>
          <w:rFonts w:asciiTheme="minorHAnsi" w:hAnsiTheme="minorHAnsi"/>
          <w:sz w:val="22"/>
          <w:szCs w:val="22"/>
        </w:rPr>
        <w:tab/>
        <w:t>overwerk-</w:t>
      </w:r>
      <w:r w:rsidRPr="009F2C1F">
        <w:rPr>
          <w:rFonts w:asciiTheme="minorHAnsi" w:hAnsiTheme="minorHAnsi"/>
          <w:sz w:val="22"/>
          <w:szCs w:val="22"/>
        </w:rPr>
        <w:tab/>
      </w:r>
      <w:r w:rsidRPr="009F2C1F">
        <w:rPr>
          <w:rFonts w:asciiTheme="minorHAnsi" w:hAnsiTheme="minorHAnsi"/>
          <w:sz w:val="22"/>
          <w:szCs w:val="22"/>
        </w:rPr>
        <w:tab/>
        <w:t>overwerk-</w:t>
      </w:r>
    </w:p>
    <w:p w14:paraId="0F450554" w14:textId="77777777" w:rsidR="005B33DC" w:rsidRPr="009F2C1F" w:rsidRDefault="005B33DC" w:rsidP="00415096">
      <w:pPr>
        <w:tabs>
          <w:tab w:val="left" w:pos="4536"/>
          <w:tab w:val="left" w:pos="5103"/>
          <w:tab w:val="left" w:pos="5670"/>
          <w:tab w:val="left" w:pos="5954"/>
          <w:tab w:val="left" w:pos="7088"/>
          <w:tab w:val="left" w:pos="7513"/>
        </w:tabs>
        <w:ind w:left="7088" w:hanging="2552"/>
        <w:rPr>
          <w:rFonts w:asciiTheme="minorHAnsi" w:hAnsiTheme="minorHAnsi"/>
          <w:sz w:val="22"/>
          <w:szCs w:val="22"/>
        </w:rPr>
      </w:pPr>
      <w:r w:rsidRPr="009F2C1F">
        <w:rPr>
          <w:rFonts w:asciiTheme="minorHAnsi" w:hAnsiTheme="minorHAnsi"/>
          <w:sz w:val="22"/>
          <w:szCs w:val="22"/>
        </w:rPr>
        <w:t>vergoeding</w:t>
      </w:r>
      <w:r w:rsidRPr="009F2C1F">
        <w:rPr>
          <w:rFonts w:asciiTheme="minorHAnsi" w:hAnsiTheme="minorHAnsi"/>
          <w:sz w:val="22"/>
          <w:szCs w:val="22"/>
        </w:rPr>
        <w:tab/>
        <w:t>+</w:t>
      </w:r>
      <w:r w:rsidRPr="009F2C1F">
        <w:rPr>
          <w:rFonts w:asciiTheme="minorHAnsi" w:hAnsiTheme="minorHAnsi"/>
          <w:sz w:val="22"/>
          <w:szCs w:val="22"/>
        </w:rPr>
        <w:tab/>
        <w:t>toeslag</w:t>
      </w:r>
      <w:r w:rsidRPr="009F2C1F">
        <w:rPr>
          <w:rFonts w:asciiTheme="minorHAnsi" w:hAnsiTheme="minorHAnsi"/>
          <w:sz w:val="22"/>
          <w:szCs w:val="22"/>
        </w:rPr>
        <w:tab/>
        <w:t>=</w:t>
      </w:r>
      <w:r w:rsidRPr="009F2C1F">
        <w:rPr>
          <w:rFonts w:asciiTheme="minorHAnsi" w:hAnsiTheme="minorHAnsi"/>
          <w:sz w:val="22"/>
          <w:szCs w:val="22"/>
        </w:rPr>
        <w:tab/>
        <w:t>beloning</w:t>
      </w:r>
    </w:p>
    <w:p w14:paraId="65EA1179" w14:textId="77777777" w:rsidR="005B33DC" w:rsidRPr="009F2C1F" w:rsidRDefault="005B33DC" w:rsidP="00415096">
      <w:pPr>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van maandag 06.00 uur tot vrijdag 22.00 uur</w:t>
      </w:r>
    </w:p>
    <w:p w14:paraId="5FAD445E" w14:textId="77777777" w:rsidR="005B33DC" w:rsidRPr="009F2C1F" w:rsidRDefault="005B33DC" w:rsidP="00415096">
      <w:pPr>
        <w:tabs>
          <w:tab w:val="left" w:pos="-2127"/>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volcontinudienst</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1,22%</w:t>
      </w:r>
    </w:p>
    <w:p w14:paraId="1524BC31" w14:textId="77777777" w:rsidR="005B33DC" w:rsidRPr="009F2C1F" w:rsidRDefault="005B33DC" w:rsidP="00415096">
      <w:pPr>
        <w:tabs>
          <w:tab w:val="left" w:pos="-2127"/>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overige diensten</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0,30%</w:t>
      </w:r>
      <w:r w:rsidRPr="009F2C1F">
        <w:rPr>
          <w:rFonts w:asciiTheme="minorHAnsi" w:hAnsiTheme="minorHAnsi"/>
          <w:sz w:val="22"/>
          <w:szCs w:val="22"/>
        </w:rPr>
        <w:tab/>
        <w:t>=</w:t>
      </w:r>
      <w:r w:rsidRPr="009F2C1F">
        <w:rPr>
          <w:rFonts w:asciiTheme="minorHAnsi" w:hAnsiTheme="minorHAnsi"/>
          <w:sz w:val="22"/>
          <w:szCs w:val="22"/>
        </w:rPr>
        <w:tab/>
        <w:t>0,91%</w:t>
      </w:r>
    </w:p>
    <w:p w14:paraId="3D5468CF" w14:textId="77777777" w:rsidR="005B33DC" w:rsidRPr="009F2C1F" w:rsidRDefault="005B33DC" w:rsidP="00415096">
      <w:pPr>
        <w:tabs>
          <w:tab w:val="left" w:pos="-2127"/>
        </w:tabs>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 xml:space="preserve">van vrijdag 22.00 uur tot </w:t>
      </w:r>
      <w:r w:rsidRPr="009F2C1F">
        <w:rPr>
          <w:rFonts w:asciiTheme="minorHAnsi" w:hAnsiTheme="minorHAnsi"/>
          <w:sz w:val="22"/>
          <w:szCs w:val="22"/>
        </w:rPr>
        <w:tab/>
        <w:t>zaterdag 22.00 uur</w:t>
      </w:r>
    </w:p>
    <w:p w14:paraId="6A45B233" w14:textId="77777777" w:rsidR="005B33DC" w:rsidRPr="009F2C1F" w:rsidRDefault="005B33DC" w:rsidP="00415096">
      <w:pPr>
        <w:tabs>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volcontinudienst</w:t>
      </w:r>
      <w:r w:rsidRPr="009F2C1F">
        <w:rPr>
          <w:rFonts w:asciiTheme="minorHAnsi" w:hAnsiTheme="minorHAnsi"/>
          <w:sz w:val="22"/>
          <w:szCs w:val="22"/>
        </w:rPr>
        <w:tab/>
        <w:t>0,91%</w:t>
      </w:r>
      <w:r w:rsidRPr="009F2C1F">
        <w:rPr>
          <w:rFonts w:asciiTheme="minorHAnsi" w:hAnsiTheme="minorHAnsi"/>
          <w:sz w:val="22"/>
          <w:szCs w:val="22"/>
        </w:rPr>
        <w:tab/>
        <w:t>+</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1,52%</w:t>
      </w:r>
    </w:p>
    <w:p w14:paraId="0ED2490A" w14:textId="77777777" w:rsidR="005B33DC" w:rsidRPr="009F2C1F" w:rsidRDefault="005B33DC" w:rsidP="00415096">
      <w:pPr>
        <w:tabs>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overige diensten</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0,46%</w:t>
      </w:r>
      <w:r w:rsidRPr="009F2C1F">
        <w:rPr>
          <w:rFonts w:asciiTheme="minorHAnsi" w:hAnsiTheme="minorHAnsi"/>
          <w:sz w:val="22"/>
          <w:szCs w:val="22"/>
        </w:rPr>
        <w:tab/>
        <w:t>=</w:t>
      </w:r>
      <w:r w:rsidRPr="009F2C1F">
        <w:rPr>
          <w:rFonts w:asciiTheme="minorHAnsi" w:hAnsiTheme="minorHAnsi"/>
          <w:sz w:val="22"/>
          <w:szCs w:val="22"/>
        </w:rPr>
        <w:tab/>
        <w:t>1,07%</w:t>
      </w:r>
    </w:p>
    <w:p w14:paraId="3448B76F" w14:textId="77777777" w:rsidR="005B33DC" w:rsidRPr="009F2C1F" w:rsidRDefault="005B33DC" w:rsidP="00415096">
      <w:pPr>
        <w:tabs>
          <w:tab w:val="left" w:pos="-2127"/>
        </w:tabs>
        <w:ind w:left="1984"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van zaterdag 22.00 uur tot maandag 06.00 uur</w:t>
      </w:r>
    </w:p>
    <w:p w14:paraId="64B1FD01" w14:textId="77777777" w:rsidR="005B33DC" w:rsidRPr="009F2C1F" w:rsidRDefault="005B33DC" w:rsidP="00415096">
      <w:pPr>
        <w:tabs>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volcontinudienst</w:t>
      </w:r>
      <w:r w:rsidRPr="009F2C1F">
        <w:rPr>
          <w:rFonts w:asciiTheme="minorHAnsi" w:hAnsiTheme="minorHAnsi"/>
          <w:sz w:val="22"/>
          <w:szCs w:val="22"/>
        </w:rPr>
        <w:tab/>
        <w:t>1,22%</w:t>
      </w:r>
      <w:r w:rsidRPr="009F2C1F">
        <w:rPr>
          <w:rFonts w:asciiTheme="minorHAnsi" w:hAnsiTheme="minorHAnsi"/>
          <w:sz w:val="22"/>
          <w:szCs w:val="22"/>
        </w:rPr>
        <w:tab/>
        <w:t>+</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1,83%</w:t>
      </w:r>
    </w:p>
    <w:p w14:paraId="1B440DD8" w14:textId="61A9F9CC" w:rsidR="005B33DC" w:rsidRPr="009F2C1F" w:rsidRDefault="005B33DC" w:rsidP="00415096">
      <w:pPr>
        <w:tabs>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overige di</w:t>
      </w:r>
      <w:r w:rsidR="00415096">
        <w:rPr>
          <w:rFonts w:asciiTheme="minorHAnsi" w:hAnsiTheme="minorHAnsi"/>
          <w:sz w:val="22"/>
          <w:szCs w:val="22"/>
        </w:rPr>
        <w:t>ensten</w:t>
      </w:r>
      <w:r w:rsidR="00415096">
        <w:rPr>
          <w:rFonts w:asciiTheme="minorHAnsi" w:hAnsiTheme="minorHAnsi"/>
          <w:sz w:val="22"/>
          <w:szCs w:val="22"/>
        </w:rPr>
        <w:tab/>
        <w:t>0,61%</w:t>
      </w:r>
      <w:r w:rsidR="00415096">
        <w:rPr>
          <w:rFonts w:asciiTheme="minorHAnsi" w:hAnsiTheme="minorHAnsi"/>
          <w:sz w:val="22"/>
          <w:szCs w:val="22"/>
        </w:rPr>
        <w:tab/>
        <w:t>+</w:t>
      </w:r>
      <w:r w:rsidR="00415096">
        <w:rPr>
          <w:rFonts w:asciiTheme="minorHAnsi" w:hAnsiTheme="minorHAnsi"/>
          <w:sz w:val="22"/>
          <w:szCs w:val="22"/>
        </w:rPr>
        <w:tab/>
        <w:t>0,61%</w:t>
      </w:r>
      <w:r w:rsidR="00415096">
        <w:rPr>
          <w:rFonts w:asciiTheme="minorHAnsi" w:hAnsiTheme="minorHAnsi"/>
          <w:sz w:val="22"/>
          <w:szCs w:val="22"/>
        </w:rPr>
        <w:tab/>
        <w:t>=</w:t>
      </w:r>
      <w:r w:rsidR="00415096">
        <w:rPr>
          <w:rFonts w:asciiTheme="minorHAnsi" w:hAnsiTheme="minorHAnsi"/>
          <w:sz w:val="22"/>
          <w:szCs w:val="22"/>
        </w:rPr>
        <w:tab/>
        <w:t>1,22%</w:t>
      </w:r>
    </w:p>
    <w:p w14:paraId="1CD3E253" w14:textId="77777777" w:rsidR="005B33DC" w:rsidRPr="009F2C1F" w:rsidRDefault="005B33DC" w:rsidP="00415096">
      <w:pPr>
        <w:tabs>
          <w:tab w:val="left" w:pos="-2127"/>
        </w:tabs>
        <w:ind w:left="1984" w:hanging="425"/>
        <w:rPr>
          <w:rFonts w:asciiTheme="minorHAnsi" w:hAnsiTheme="minorHAnsi"/>
          <w:sz w:val="22"/>
          <w:szCs w:val="22"/>
        </w:rPr>
      </w:pPr>
      <w:r w:rsidRPr="009F2C1F">
        <w:rPr>
          <w:rFonts w:asciiTheme="minorHAnsi" w:hAnsiTheme="minorHAnsi"/>
          <w:sz w:val="22"/>
          <w:szCs w:val="22"/>
        </w:rPr>
        <w:t>d.</w:t>
      </w:r>
      <w:r w:rsidRPr="009F2C1F">
        <w:rPr>
          <w:rFonts w:asciiTheme="minorHAnsi" w:hAnsiTheme="minorHAnsi"/>
          <w:sz w:val="22"/>
          <w:szCs w:val="22"/>
        </w:rPr>
        <w:tab/>
        <w:t xml:space="preserve">gewerkte feestdagen </w:t>
      </w:r>
      <w:r w:rsidRPr="009F2C1F">
        <w:rPr>
          <w:rFonts w:asciiTheme="minorHAnsi" w:hAnsiTheme="minorHAnsi"/>
          <w:i/>
          <w:sz w:val="22"/>
          <w:szCs w:val="22"/>
        </w:rPr>
        <w:t>buiten</w:t>
      </w:r>
      <w:r w:rsidRPr="009F2C1F">
        <w:rPr>
          <w:rFonts w:asciiTheme="minorHAnsi" w:hAnsiTheme="minorHAnsi"/>
          <w:sz w:val="22"/>
          <w:szCs w:val="22"/>
        </w:rPr>
        <w:t xml:space="preserve"> dienstrooster*</w:t>
      </w:r>
    </w:p>
    <w:p w14:paraId="079E4F3D" w14:textId="77777777" w:rsidR="005B33DC" w:rsidRPr="009F2C1F" w:rsidRDefault="005B33DC" w:rsidP="00415096">
      <w:pPr>
        <w:tabs>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volcontinudienst</w:t>
      </w:r>
      <w:r w:rsidRPr="009F2C1F">
        <w:rPr>
          <w:rFonts w:asciiTheme="minorHAnsi" w:hAnsiTheme="minorHAnsi"/>
          <w:sz w:val="22"/>
          <w:szCs w:val="22"/>
        </w:rPr>
        <w:tab/>
        <w:t>1,22%</w:t>
      </w:r>
      <w:r w:rsidRPr="009F2C1F">
        <w:rPr>
          <w:rFonts w:asciiTheme="minorHAnsi" w:hAnsiTheme="minorHAnsi"/>
          <w:sz w:val="22"/>
          <w:szCs w:val="22"/>
        </w:rPr>
        <w:tab/>
        <w:t>+</w:t>
      </w:r>
      <w:r w:rsidRPr="009F2C1F">
        <w:rPr>
          <w:rFonts w:asciiTheme="minorHAnsi" w:hAnsiTheme="minorHAnsi"/>
          <w:sz w:val="22"/>
          <w:szCs w:val="22"/>
        </w:rPr>
        <w:tab/>
        <w:t>1,22%</w:t>
      </w:r>
      <w:r w:rsidRPr="009F2C1F">
        <w:rPr>
          <w:rFonts w:asciiTheme="minorHAnsi" w:hAnsiTheme="minorHAnsi"/>
          <w:sz w:val="22"/>
          <w:szCs w:val="22"/>
        </w:rPr>
        <w:tab/>
        <w:t>=</w:t>
      </w:r>
      <w:r w:rsidRPr="009F2C1F">
        <w:rPr>
          <w:rFonts w:asciiTheme="minorHAnsi" w:hAnsiTheme="minorHAnsi"/>
          <w:sz w:val="22"/>
          <w:szCs w:val="22"/>
        </w:rPr>
        <w:tab/>
        <w:t>2,44%</w:t>
      </w:r>
    </w:p>
    <w:p w14:paraId="5F529CC4" w14:textId="77777777" w:rsidR="005B33DC" w:rsidRPr="009F2C1F" w:rsidRDefault="005B33DC" w:rsidP="00415096">
      <w:pPr>
        <w:tabs>
          <w:tab w:val="left" w:pos="-2127"/>
          <w:tab w:val="left" w:pos="4536"/>
          <w:tab w:val="left" w:pos="5670"/>
          <w:tab w:val="left" w:pos="5954"/>
          <w:tab w:val="left" w:pos="7088"/>
          <w:tab w:val="left" w:pos="7513"/>
        </w:tabs>
        <w:ind w:left="2410" w:hanging="425"/>
        <w:rPr>
          <w:rFonts w:asciiTheme="minorHAnsi" w:hAnsiTheme="minorHAnsi"/>
          <w:sz w:val="22"/>
          <w:szCs w:val="22"/>
        </w:rPr>
      </w:pPr>
      <w:r w:rsidRPr="009F2C1F">
        <w:rPr>
          <w:rFonts w:asciiTheme="minorHAnsi" w:hAnsiTheme="minorHAnsi"/>
          <w:sz w:val="22"/>
          <w:szCs w:val="22"/>
        </w:rPr>
        <w:t>bij overige diensten</w:t>
      </w: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1,22%</w:t>
      </w:r>
      <w:r w:rsidRPr="009F2C1F">
        <w:rPr>
          <w:rFonts w:asciiTheme="minorHAnsi" w:hAnsiTheme="minorHAnsi"/>
          <w:sz w:val="22"/>
          <w:szCs w:val="22"/>
        </w:rPr>
        <w:tab/>
        <w:t>=</w:t>
      </w:r>
      <w:r w:rsidRPr="009F2C1F">
        <w:rPr>
          <w:rFonts w:asciiTheme="minorHAnsi" w:hAnsiTheme="minorHAnsi"/>
          <w:sz w:val="22"/>
          <w:szCs w:val="22"/>
        </w:rPr>
        <w:tab/>
        <w:t>1,83%</w:t>
      </w:r>
    </w:p>
    <w:p w14:paraId="7F550196" w14:textId="77777777" w:rsidR="005B33DC" w:rsidRPr="009F2C1F" w:rsidRDefault="00BC7CA4">
      <w:pPr>
        <w:tabs>
          <w:tab w:val="left" w:pos="-2127"/>
          <w:tab w:val="left" w:pos="2127"/>
          <w:tab w:val="left" w:pos="4536"/>
          <w:tab w:val="left" w:pos="5670"/>
          <w:tab w:val="left" w:pos="5954"/>
          <w:tab w:val="left" w:pos="7088"/>
          <w:tab w:val="left" w:pos="7513"/>
        </w:tabs>
        <w:ind w:left="1843"/>
        <w:rPr>
          <w:rFonts w:asciiTheme="minorHAnsi" w:hAnsiTheme="minorHAnsi"/>
          <w:sz w:val="22"/>
          <w:szCs w:val="22"/>
        </w:rPr>
      </w:pPr>
      <w:r>
        <w:rPr>
          <w:rFonts w:asciiTheme="minorHAnsi" w:hAnsiTheme="minorHAnsi"/>
          <w:noProof/>
          <w:sz w:val="22"/>
          <w:szCs w:val="22"/>
          <w:lang w:eastAsia="nl-NL"/>
        </w:rPr>
        <mc:AlternateContent>
          <mc:Choice Requires="wps">
            <w:drawing>
              <wp:anchor distT="0" distB="0" distL="114300" distR="114300" simplePos="0" relativeHeight="251655168" behindDoc="0" locked="0" layoutInCell="0" allowOverlap="1" wp14:anchorId="21801FB1" wp14:editId="4B4C9B7F">
                <wp:simplePos x="0" y="0"/>
                <wp:positionH relativeFrom="column">
                  <wp:posOffset>1005840</wp:posOffset>
                </wp:positionH>
                <wp:positionV relativeFrom="paragraph">
                  <wp:posOffset>146685</wp:posOffset>
                </wp:positionV>
                <wp:extent cx="915035" cy="635"/>
                <wp:effectExtent l="0" t="0" r="1841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FB0C"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1.55pt" to="151.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J/EwIAACk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" o:allowincell="f"/>
            </w:pict>
          </mc:Fallback>
        </mc:AlternateContent>
      </w:r>
    </w:p>
    <w:p w14:paraId="7B2AD764" w14:textId="569373CF" w:rsidR="005B33DC" w:rsidRDefault="005B33DC">
      <w:pPr>
        <w:tabs>
          <w:tab w:val="left" w:pos="-2127"/>
          <w:tab w:val="left" w:pos="2127"/>
          <w:tab w:val="left" w:pos="4536"/>
          <w:tab w:val="left" w:pos="5670"/>
          <w:tab w:val="left" w:pos="5954"/>
          <w:tab w:val="left" w:pos="7088"/>
          <w:tab w:val="left" w:pos="7513"/>
        </w:tabs>
        <w:ind w:left="1843"/>
        <w:rPr>
          <w:rFonts w:asciiTheme="minorHAnsi" w:hAnsiTheme="minorHAnsi"/>
          <w:sz w:val="22"/>
          <w:szCs w:val="22"/>
        </w:rPr>
      </w:pPr>
      <w:r w:rsidRPr="009F2C1F">
        <w:rPr>
          <w:rFonts w:asciiTheme="minorHAnsi" w:hAnsiTheme="minorHAnsi"/>
          <w:sz w:val="22"/>
          <w:szCs w:val="22"/>
        </w:rPr>
        <w:t xml:space="preserve">*) Voor beloning van werken op feestdagen </w:t>
      </w:r>
      <w:r w:rsidRPr="009F2C1F">
        <w:rPr>
          <w:rFonts w:asciiTheme="minorHAnsi" w:hAnsiTheme="minorHAnsi"/>
          <w:b/>
          <w:sz w:val="22"/>
          <w:szCs w:val="22"/>
        </w:rPr>
        <w:t>binnen</w:t>
      </w:r>
      <w:r w:rsidRPr="009F2C1F">
        <w:rPr>
          <w:rFonts w:asciiTheme="minorHAnsi" w:hAnsiTheme="minorHAnsi"/>
          <w:sz w:val="22"/>
          <w:szCs w:val="22"/>
        </w:rPr>
        <w:t xml:space="preserve"> dienstrooster zie 1.7.3 lid 5.</w:t>
      </w:r>
    </w:p>
    <w:p w14:paraId="71CE9FE4" w14:textId="77777777" w:rsidR="00415096" w:rsidRPr="009F2C1F" w:rsidRDefault="00415096">
      <w:pPr>
        <w:tabs>
          <w:tab w:val="left" w:pos="-2127"/>
          <w:tab w:val="left" w:pos="2127"/>
          <w:tab w:val="left" w:pos="4536"/>
          <w:tab w:val="left" w:pos="5670"/>
          <w:tab w:val="left" w:pos="5954"/>
          <w:tab w:val="left" w:pos="7088"/>
          <w:tab w:val="left" w:pos="7513"/>
        </w:tabs>
        <w:ind w:left="1843"/>
        <w:rPr>
          <w:rFonts w:asciiTheme="minorHAnsi" w:hAnsiTheme="minorHAnsi"/>
          <w:sz w:val="22"/>
          <w:szCs w:val="22"/>
        </w:rPr>
      </w:pPr>
    </w:p>
    <w:p w14:paraId="359619EE" w14:textId="5998FAD0" w:rsidR="005B33DC" w:rsidRPr="009F2C1F" w:rsidRDefault="005B33DC">
      <w:pPr>
        <w:suppressAutoHyphen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r>
      <w:r w:rsidR="00082BE7" w:rsidRPr="009F2C1F">
        <w:rPr>
          <w:rFonts w:asciiTheme="minorHAnsi" w:hAnsiTheme="minorHAnsi"/>
          <w:sz w:val="22"/>
          <w:szCs w:val="22"/>
        </w:rPr>
        <w:t xml:space="preserve">Wanneer de parttime medewerker </w:t>
      </w:r>
      <w:r w:rsidR="00082BE7" w:rsidRPr="009F2C1F">
        <w:rPr>
          <w:rFonts w:asciiTheme="minorHAnsi" w:hAnsiTheme="minorHAnsi"/>
          <w:i/>
          <w:sz w:val="22"/>
          <w:szCs w:val="22"/>
        </w:rPr>
        <w:t>in opdracht</w:t>
      </w:r>
      <w:r w:rsidR="00082BE7" w:rsidRPr="009F2C1F">
        <w:rPr>
          <w:rFonts w:asciiTheme="minorHAnsi" w:hAnsiTheme="minorHAnsi"/>
          <w:sz w:val="22"/>
          <w:szCs w:val="22"/>
        </w:rPr>
        <w:t xml:space="preserve"> van de werkgever meer uren werkt dan contractueel overeengekomen</w:t>
      </w:r>
      <w:r w:rsidR="00082BE7" w:rsidRPr="009F2C1F">
        <w:rPr>
          <w:rFonts w:asciiTheme="minorHAnsi" w:hAnsiTheme="minorHAnsi"/>
          <w:color w:val="0070C0"/>
          <w:sz w:val="22"/>
          <w:szCs w:val="22"/>
        </w:rPr>
        <w:t xml:space="preserve"> </w:t>
      </w:r>
      <w:r w:rsidR="00082BE7" w:rsidRPr="00D43588">
        <w:rPr>
          <w:rFonts w:asciiTheme="minorHAnsi" w:hAnsiTheme="minorHAnsi"/>
          <w:sz w:val="22"/>
          <w:szCs w:val="22"/>
        </w:rPr>
        <w:t>[bijv. 32 uur per week]</w:t>
      </w:r>
      <w:r w:rsidR="00415096">
        <w:rPr>
          <w:rFonts w:asciiTheme="minorHAnsi" w:hAnsiTheme="minorHAnsi"/>
          <w:sz w:val="22"/>
          <w:szCs w:val="22"/>
        </w:rPr>
        <w:t xml:space="preserve">, </w:t>
      </w:r>
      <w:r w:rsidR="00082BE7" w:rsidRPr="009F2C1F">
        <w:rPr>
          <w:rFonts w:asciiTheme="minorHAnsi" w:hAnsiTheme="minorHAnsi"/>
          <w:sz w:val="22"/>
          <w:szCs w:val="22"/>
        </w:rPr>
        <w:t>maar blijft binnen het aantal uren van de normale arbeidsduur</w:t>
      </w:r>
      <w:r w:rsidRPr="009F2C1F">
        <w:rPr>
          <w:rFonts w:asciiTheme="minorHAnsi" w:hAnsiTheme="minorHAnsi"/>
          <w:sz w:val="22"/>
          <w:szCs w:val="22"/>
        </w:rPr>
        <w:t>, wordt over deze meeruren een toeslag van 0,15% van het schaaltotaal betaald.</w:t>
      </w:r>
    </w:p>
    <w:p w14:paraId="5A6D8A03" w14:textId="77777777" w:rsidR="005B33DC" w:rsidRPr="009F2C1F" w:rsidRDefault="005B33DC">
      <w:pPr>
        <w:suppressAutoHyphens/>
        <w:ind w:left="1560"/>
        <w:rPr>
          <w:rFonts w:asciiTheme="minorHAnsi" w:hAnsiTheme="minorHAnsi"/>
          <w:sz w:val="22"/>
          <w:szCs w:val="22"/>
        </w:rPr>
      </w:pPr>
      <w:r w:rsidRPr="009F2C1F">
        <w:rPr>
          <w:rFonts w:asciiTheme="minorHAnsi" w:hAnsiTheme="minorHAnsi"/>
          <w:sz w:val="22"/>
          <w:szCs w:val="22"/>
        </w:rPr>
        <w:t>De beloning per gewerkt meeruur, uitgedrukt in procenten van het schaaltotaal bedraagt:</w:t>
      </w:r>
    </w:p>
    <w:p w14:paraId="37548B07" w14:textId="77777777" w:rsidR="005B33DC" w:rsidRPr="009F2C1F" w:rsidRDefault="005B33DC" w:rsidP="00415096">
      <w:pPr>
        <w:tabs>
          <w:tab w:val="left" w:pos="2835"/>
          <w:tab w:val="left" w:pos="4536"/>
          <w:tab w:val="left" w:pos="5387"/>
          <w:tab w:val="left" w:pos="7088"/>
          <w:tab w:val="left" w:pos="7513"/>
        </w:tabs>
        <w:suppressAutoHyphens/>
        <w:ind w:left="1560"/>
        <w:rPr>
          <w:rFonts w:asciiTheme="minorHAnsi" w:hAnsiTheme="minorHAnsi"/>
          <w:sz w:val="22"/>
          <w:szCs w:val="22"/>
        </w:rPr>
      </w:pPr>
      <w:r w:rsidRPr="009F2C1F">
        <w:rPr>
          <w:rFonts w:asciiTheme="minorHAnsi" w:hAnsiTheme="minorHAnsi"/>
          <w:sz w:val="22"/>
          <w:szCs w:val="22"/>
        </w:rPr>
        <w:tab/>
        <w:t>meeruur-</w:t>
      </w:r>
      <w:r w:rsidRPr="009F2C1F">
        <w:rPr>
          <w:rFonts w:asciiTheme="minorHAnsi" w:hAnsiTheme="minorHAnsi"/>
          <w:sz w:val="22"/>
          <w:szCs w:val="22"/>
        </w:rPr>
        <w:tab/>
      </w:r>
      <w:r w:rsidRPr="009F2C1F">
        <w:rPr>
          <w:rFonts w:asciiTheme="minorHAnsi" w:hAnsiTheme="minorHAnsi"/>
          <w:sz w:val="22"/>
          <w:szCs w:val="22"/>
        </w:rPr>
        <w:tab/>
        <w:t>meeruur-</w:t>
      </w:r>
      <w:r w:rsidRPr="009F2C1F">
        <w:rPr>
          <w:rFonts w:asciiTheme="minorHAnsi" w:hAnsiTheme="minorHAnsi"/>
          <w:sz w:val="22"/>
          <w:szCs w:val="22"/>
        </w:rPr>
        <w:tab/>
      </w:r>
      <w:r w:rsidRPr="009F2C1F">
        <w:rPr>
          <w:rFonts w:asciiTheme="minorHAnsi" w:hAnsiTheme="minorHAnsi"/>
          <w:sz w:val="22"/>
          <w:szCs w:val="22"/>
        </w:rPr>
        <w:tab/>
        <w:t>meeruur-</w:t>
      </w:r>
    </w:p>
    <w:p w14:paraId="416661A3" w14:textId="77777777" w:rsidR="005B33DC" w:rsidRPr="009F2C1F" w:rsidRDefault="005B33DC" w:rsidP="00415096">
      <w:pPr>
        <w:tabs>
          <w:tab w:val="left" w:pos="2835"/>
          <w:tab w:val="left" w:pos="4536"/>
          <w:tab w:val="left" w:pos="5387"/>
          <w:tab w:val="left" w:pos="7088"/>
          <w:tab w:val="left" w:pos="7513"/>
        </w:tabs>
        <w:suppressAutoHyphens/>
        <w:ind w:left="1560"/>
        <w:rPr>
          <w:rFonts w:asciiTheme="minorHAnsi" w:hAnsiTheme="minorHAnsi"/>
          <w:sz w:val="22"/>
          <w:szCs w:val="22"/>
        </w:rPr>
      </w:pPr>
      <w:r w:rsidRPr="009F2C1F">
        <w:rPr>
          <w:rFonts w:asciiTheme="minorHAnsi" w:hAnsiTheme="minorHAnsi"/>
          <w:sz w:val="22"/>
          <w:szCs w:val="22"/>
        </w:rPr>
        <w:tab/>
        <w:t>vergoeding</w:t>
      </w:r>
      <w:r w:rsidRPr="009F2C1F">
        <w:rPr>
          <w:rFonts w:asciiTheme="minorHAnsi" w:hAnsiTheme="minorHAnsi"/>
          <w:sz w:val="22"/>
          <w:szCs w:val="22"/>
        </w:rPr>
        <w:tab/>
        <w:t>+</w:t>
      </w:r>
      <w:r w:rsidRPr="009F2C1F">
        <w:rPr>
          <w:rFonts w:asciiTheme="minorHAnsi" w:hAnsiTheme="minorHAnsi"/>
          <w:sz w:val="22"/>
          <w:szCs w:val="22"/>
        </w:rPr>
        <w:tab/>
        <w:t>toeslag</w:t>
      </w:r>
      <w:r w:rsidRPr="009F2C1F">
        <w:rPr>
          <w:rFonts w:asciiTheme="minorHAnsi" w:hAnsiTheme="minorHAnsi"/>
          <w:sz w:val="22"/>
          <w:szCs w:val="22"/>
        </w:rPr>
        <w:tab/>
        <w:t>=</w:t>
      </w:r>
      <w:r w:rsidRPr="009F2C1F">
        <w:rPr>
          <w:rFonts w:asciiTheme="minorHAnsi" w:hAnsiTheme="minorHAnsi"/>
          <w:sz w:val="22"/>
          <w:szCs w:val="22"/>
        </w:rPr>
        <w:tab/>
        <w:t>beloning</w:t>
      </w:r>
    </w:p>
    <w:p w14:paraId="0FBC78BE" w14:textId="77777777" w:rsidR="005B33DC" w:rsidRPr="009F2C1F" w:rsidRDefault="005B33DC" w:rsidP="00415096">
      <w:pPr>
        <w:tabs>
          <w:tab w:val="left" w:pos="2835"/>
          <w:tab w:val="left" w:pos="4536"/>
          <w:tab w:val="left" w:pos="5387"/>
          <w:tab w:val="left" w:pos="7088"/>
          <w:tab w:val="left" w:pos="7513"/>
        </w:tabs>
        <w:suppressAutoHyphens/>
        <w:ind w:left="1560"/>
        <w:rPr>
          <w:rFonts w:asciiTheme="minorHAnsi" w:hAnsiTheme="minorHAnsi"/>
          <w:sz w:val="22"/>
          <w:szCs w:val="22"/>
        </w:rPr>
      </w:pPr>
      <w:r w:rsidRPr="009F2C1F">
        <w:rPr>
          <w:rFonts w:asciiTheme="minorHAnsi" w:hAnsiTheme="minorHAnsi"/>
          <w:sz w:val="22"/>
          <w:szCs w:val="22"/>
        </w:rPr>
        <w:tab/>
        <w:t>0,61%</w:t>
      </w:r>
      <w:r w:rsidRPr="009F2C1F">
        <w:rPr>
          <w:rFonts w:asciiTheme="minorHAnsi" w:hAnsiTheme="minorHAnsi"/>
          <w:sz w:val="22"/>
          <w:szCs w:val="22"/>
        </w:rPr>
        <w:tab/>
        <w:t>+</w:t>
      </w:r>
      <w:r w:rsidRPr="009F2C1F">
        <w:rPr>
          <w:rFonts w:asciiTheme="minorHAnsi" w:hAnsiTheme="minorHAnsi"/>
          <w:sz w:val="22"/>
          <w:szCs w:val="22"/>
        </w:rPr>
        <w:tab/>
        <w:t>0,15%</w:t>
      </w:r>
      <w:r w:rsidRPr="009F2C1F">
        <w:rPr>
          <w:rFonts w:asciiTheme="minorHAnsi" w:hAnsiTheme="minorHAnsi"/>
          <w:sz w:val="22"/>
          <w:szCs w:val="22"/>
        </w:rPr>
        <w:tab/>
        <w:t>=</w:t>
      </w:r>
      <w:r w:rsidRPr="009F2C1F">
        <w:rPr>
          <w:rFonts w:asciiTheme="minorHAnsi" w:hAnsiTheme="minorHAnsi"/>
          <w:sz w:val="22"/>
          <w:szCs w:val="22"/>
        </w:rPr>
        <w:tab/>
        <w:t xml:space="preserve">0,76% </w:t>
      </w:r>
    </w:p>
    <w:p w14:paraId="4C70D249" w14:textId="77777777" w:rsidR="005B33DC" w:rsidRPr="009F2C1F" w:rsidRDefault="005B33DC">
      <w:pPr>
        <w:tabs>
          <w:tab w:val="left" w:pos="-2127"/>
          <w:tab w:val="left" w:pos="1134"/>
          <w:tab w:val="left" w:pos="2127"/>
          <w:tab w:val="left" w:pos="4536"/>
          <w:tab w:val="left" w:pos="5670"/>
          <w:tab w:val="left" w:pos="5954"/>
          <w:tab w:val="left" w:pos="7088"/>
          <w:tab w:val="left" w:pos="7513"/>
        </w:tabs>
        <w:ind w:left="1560" w:hanging="1560"/>
        <w:rPr>
          <w:rFonts w:asciiTheme="minorHAnsi" w:hAnsiTheme="minorHAnsi"/>
          <w:sz w:val="22"/>
          <w:szCs w:val="22"/>
        </w:rPr>
      </w:pPr>
    </w:p>
    <w:bookmarkEnd w:id="4"/>
    <w:p w14:paraId="1F401C61" w14:textId="77777777" w:rsidR="005B33DC" w:rsidRPr="009F2C1F" w:rsidRDefault="005B33DC">
      <w:pPr>
        <w:tabs>
          <w:tab w:val="left" w:pos="-2127"/>
          <w:tab w:val="left" w:pos="1134"/>
          <w:tab w:val="left" w:pos="2127"/>
          <w:tab w:val="left" w:pos="4536"/>
          <w:tab w:val="left" w:pos="5670"/>
          <w:tab w:val="left" w:pos="5954"/>
          <w:tab w:val="left" w:pos="7088"/>
          <w:tab w:val="left" w:pos="7513"/>
        </w:tabs>
        <w:ind w:left="1560" w:hanging="1560"/>
        <w:rPr>
          <w:rFonts w:asciiTheme="minorHAnsi" w:hAnsiTheme="minorHAnsi"/>
          <w:b/>
          <w:sz w:val="22"/>
          <w:szCs w:val="22"/>
        </w:rPr>
      </w:pPr>
      <w:r w:rsidRPr="009F2C1F">
        <w:rPr>
          <w:rFonts w:asciiTheme="minorHAnsi" w:hAnsiTheme="minorHAnsi"/>
          <w:sz w:val="22"/>
          <w:szCs w:val="22"/>
        </w:rPr>
        <w:t>1.7.3</w:t>
      </w:r>
      <w:r w:rsidRPr="009F2C1F">
        <w:rPr>
          <w:rFonts w:asciiTheme="minorHAnsi" w:hAnsiTheme="minorHAnsi"/>
          <w:sz w:val="22"/>
          <w:szCs w:val="22"/>
        </w:rPr>
        <w:tab/>
      </w:r>
      <w:r w:rsidRPr="009F2C1F">
        <w:rPr>
          <w:rFonts w:asciiTheme="minorHAnsi" w:hAnsiTheme="minorHAnsi"/>
          <w:b/>
          <w:sz w:val="22"/>
          <w:szCs w:val="22"/>
        </w:rPr>
        <w:t>Feestdagen</w:t>
      </w:r>
    </w:p>
    <w:p w14:paraId="798D7141" w14:textId="77777777" w:rsidR="005B33DC" w:rsidRPr="009F2C1F" w:rsidRDefault="005B33DC">
      <w:pPr>
        <w:tabs>
          <w:tab w:val="left" w:pos="-2127"/>
          <w:tab w:val="left" w:pos="1134"/>
          <w:tab w:val="left" w:pos="2127"/>
          <w:tab w:val="left" w:pos="4536"/>
          <w:tab w:val="left" w:pos="5670"/>
          <w:tab w:val="left" w:pos="5954"/>
          <w:tab w:val="left" w:pos="7088"/>
          <w:tab w:val="left" w:pos="7513"/>
        </w:tabs>
        <w:ind w:left="1560" w:hanging="1560"/>
        <w:rPr>
          <w:rFonts w:asciiTheme="minorHAnsi" w:hAnsiTheme="minorHAnsi"/>
          <w:sz w:val="22"/>
          <w:szCs w:val="22"/>
        </w:rPr>
      </w:pPr>
    </w:p>
    <w:p w14:paraId="423EB769"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Onder feestdagen worden verstaan:</w:t>
      </w:r>
    </w:p>
    <w:p w14:paraId="7B0F0717" w14:textId="77777777" w:rsidR="005B33DC" w:rsidRPr="009F2C1F" w:rsidRDefault="005B33DC">
      <w:pPr>
        <w:tabs>
          <w:tab w:val="left" w:pos="-2127"/>
          <w:tab w:val="left" w:pos="-1985"/>
          <w:tab w:val="left" w:pos="7088"/>
          <w:tab w:val="left" w:pos="7513"/>
        </w:tabs>
        <w:ind w:left="1560"/>
        <w:rPr>
          <w:rFonts w:asciiTheme="minorHAnsi" w:hAnsiTheme="minorHAnsi"/>
          <w:sz w:val="22"/>
          <w:szCs w:val="22"/>
        </w:rPr>
      </w:pPr>
      <w:r w:rsidRPr="009F2C1F">
        <w:rPr>
          <w:rFonts w:asciiTheme="minorHAnsi" w:hAnsiTheme="minorHAnsi"/>
          <w:sz w:val="22"/>
          <w:szCs w:val="22"/>
        </w:rPr>
        <w:t xml:space="preserve">nieuwjaarsdag, eerste en tweede paasdag, </w:t>
      </w:r>
      <w:r w:rsidR="006D0D8E" w:rsidRPr="009F2C1F">
        <w:rPr>
          <w:rFonts w:asciiTheme="minorHAnsi" w:hAnsiTheme="minorHAnsi"/>
          <w:sz w:val="22"/>
          <w:szCs w:val="22"/>
        </w:rPr>
        <w:t>Hemelvaartsdag</w:t>
      </w:r>
      <w:r w:rsidRPr="009F2C1F">
        <w:rPr>
          <w:rFonts w:asciiTheme="minorHAnsi" w:hAnsiTheme="minorHAnsi"/>
          <w:sz w:val="22"/>
          <w:szCs w:val="22"/>
        </w:rPr>
        <w:t>, eerste en tweede pinksterdag, eerste en tweede kerstdag, de dag van de viering van de ver</w:t>
      </w:r>
      <w:r w:rsidRPr="009F2C1F">
        <w:rPr>
          <w:rFonts w:asciiTheme="minorHAnsi" w:hAnsiTheme="minorHAnsi"/>
          <w:sz w:val="22"/>
          <w:szCs w:val="22"/>
        </w:rPr>
        <w:softHyphen/>
        <w:t xml:space="preserve">jaardag van </w:t>
      </w:r>
      <w:r w:rsidR="00CB5938" w:rsidRPr="009F2C1F">
        <w:rPr>
          <w:rFonts w:asciiTheme="minorHAnsi" w:hAnsiTheme="minorHAnsi"/>
          <w:sz w:val="22"/>
          <w:szCs w:val="22"/>
        </w:rPr>
        <w:t>het staatshoofd (Koningsdag c.q. Koninginnedag)</w:t>
      </w:r>
      <w:r w:rsidRPr="009F2C1F">
        <w:rPr>
          <w:rFonts w:asciiTheme="minorHAnsi" w:hAnsiTheme="minorHAnsi"/>
          <w:sz w:val="22"/>
          <w:szCs w:val="22"/>
        </w:rPr>
        <w:t>en de Bevrijdingsdag in de lustrumjaren.</w:t>
      </w:r>
    </w:p>
    <w:p w14:paraId="0A8FF64B"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Op de feestdagen zal in de onderneming van de werkgever niet worden ge</w:t>
      </w:r>
      <w:r w:rsidRPr="009F2C1F">
        <w:rPr>
          <w:rFonts w:asciiTheme="minorHAnsi" w:hAnsiTheme="minorHAnsi"/>
          <w:sz w:val="22"/>
          <w:szCs w:val="22"/>
        </w:rPr>
        <w:softHyphen/>
        <w:t>werkt, tenzij werken om bedrijfstechnische en/of bedrijfseconomische redenen noodzakelijk is.</w:t>
      </w:r>
    </w:p>
    <w:p w14:paraId="4FE85551"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Een feestdag loopt van 22.00 uur op de dag voorafgaande aan de feestdag tot 22.00 uur op de feestdag zelf.</w:t>
      </w:r>
    </w:p>
    <w:p w14:paraId="76275FA3" w14:textId="77777777" w:rsidR="00643B72" w:rsidRDefault="00643B72">
      <w:pPr>
        <w:tabs>
          <w:tab w:val="left" w:pos="-2127"/>
          <w:tab w:val="left" w:pos="-1985"/>
          <w:tab w:val="left" w:pos="7088"/>
          <w:tab w:val="left" w:pos="7513"/>
        </w:tabs>
        <w:ind w:left="1560" w:hanging="426"/>
        <w:rPr>
          <w:rFonts w:asciiTheme="minorHAnsi" w:hAnsiTheme="minorHAnsi"/>
          <w:sz w:val="22"/>
          <w:szCs w:val="22"/>
        </w:rPr>
      </w:pPr>
      <w:r>
        <w:rPr>
          <w:rFonts w:asciiTheme="minorHAnsi" w:hAnsiTheme="minorHAnsi"/>
          <w:sz w:val="22"/>
          <w:szCs w:val="22"/>
        </w:rPr>
        <w:br w:type="page"/>
      </w:r>
    </w:p>
    <w:p w14:paraId="1F1DD580" w14:textId="69AEE8D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lastRenderedPageBreak/>
        <w:t>4.</w:t>
      </w:r>
      <w:r w:rsidRPr="009F2C1F">
        <w:rPr>
          <w:rFonts w:asciiTheme="minorHAnsi" w:hAnsiTheme="minorHAnsi"/>
          <w:sz w:val="22"/>
          <w:szCs w:val="22"/>
        </w:rPr>
        <w:tab/>
        <w:t>In een maand, waarin feestdagen vallen, wordt het salaris normaal door</w:t>
      </w:r>
      <w:r w:rsidRPr="009F2C1F">
        <w:rPr>
          <w:rFonts w:asciiTheme="minorHAnsi" w:hAnsiTheme="minorHAnsi"/>
          <w:sz w:val="22"/>
          <w:szCs w:val="22"/>
        </w:rPr>
        <w:softHyphen/>
        <w:t>betaald.</w:t>
      </w:r>
    </w:p>
    <w:p w14:paraId="56945781"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beloning voor werken op feestdagen binnen dienstrooster bedraagt 1,22% van het schaaltotaal per gewerkt uur.</w:t>
      </w:r>
    </w:p>
    <w:p w14:paraId="13EDDF0F"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27930B35"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1.7.4</w:t>
      </w:r>
      <w:r w:rsidRPr="009F2C1F">
        <w:rPr>
          <w:rFonts w:asciiTheme="minorHAnsi" w:hAnsiTheme="minorHAnsi"/>
          <w:sz w:val="22"/>
          <w:szCs w:val="22"/>
        </w:rPr>
        <w:tab/>
      </w:r>
      <w:r w:rsidRPr="009F2C1F">
        <w:rPr>
          <w:rFonts w:asciiTheme="minorHAnsi" w:hAnsiTheme="minorHAnsi"/>
          <w:b/>
          <w:sz w:val="22"/>
          <w:szCs w:val="22"/>
        </w:rPr>
        <w:t>Wachtdienst</w:t>
      </w:r>
    </w:p>
    <w:p w14:paraId="4F21B20A"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5AB815E7"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Medewerkers, jonger dan 55 jaar, die daarvoor worden aangewezen, zijn verplicht wachtdienst te verrichten.</w:t>
      </w:r>
    </w:p>
    <w:p w14:paraId="632D2AD0"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Werkgever zal over de noodzaak van en over de taakstelling bij nieuw in te voeren wachtdiensten per geval overleg plegen met de betrokken medewerkers en desgewenst met de OR.</w:t>
      </w:r>
    </w:p>
    <w:p w14:paraId="56D05CFB" w14:textId="5180D16A"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Medewerkers, die op een bepaalde dag wachtdienst moeten verrichten,</w:t>
      </w:r>
      <w:r w:rsidR="00796E1F">
        <w:rPr>
          <w:rFonts w:asciiTheme="minorHAnsi" w:hAnsiTheme="minorHAnsi"/>
          <w:sz w:val="22"/>
          <w:szCs w:val="22"/>
        </w:rPr>
        <w:t xml:space="preserve"> </w:t>
      </w:r>
      <w:r w:rsidRPr="009F2C1F">
        <w:rPr>
          <w:rFonts w:asciiTheme="minorHAnsi" w:hAnsiTheme="minorHAnsi"/>
          <w:sz w:val="22"/>
          <w:szCs w:val="22"/>
        </w:rPr>
        <w:t>dienen op die dag bereikbaar en beschikbaar te zijn om zich bij de eerste oproep naar de onderneming te begeven, zodanig dat men niet meer dan 30 minuten nodig heeft om de onderneming te bereiken (voor bepaalde, daartoe aangewezen functionarissen geldt een kortere periode dan 30 minuten).</w:t>
      </w:r>
    </w:p>
    <w:p w14:paraId="5BD7C295" w14:textId="5DAE4F63" w:rsidR="00415096" w:rsidRDefault="00415096">
      <w:pPr>
        <w:tabs>
          <w:tab w:val="left" w:pos="-2127"/>
          <w:tab w:val="left" w:pos="-1985"/>
          <w:tab w:val="left" w:pos="7088"/>
          <w:tab w:val="left" w:pos="7513"/>
        </w:tabs>
        <w:ind w:left="1560" w:hanging="426"/>
        <w:rPr>
          <w:rFonts w:asciiTheme="minorHAnsi" w:hAnsiTheme="minorHAnsi"/>
          <w:sz w:val="22"/>
          <w:szCs w:val="22"/>
        </w:rPr>
      </w:pPr>
    </w:p>
    <w:p w14:paraId="128BE6D9" w14:textId="26D17865" w:rsidR="005B33DC"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De wachtdienstduur per dag en de wachtdiensttoeslagen zijn als volgt:</w:t>
      </w:r>
    </w:p>
    <w:p w14:paraId="4D048E03" w14:textId="77777777" w:rsidR="00415096" w:rsidRPr="009F2C1F" w:rsidRDefault="00415096">
      <w:pPr>
        <w:tabs>
          <w:tab w:val="left" w:pos="-2127"/>
          <w:tab w:val="left" w:pos="-1985"/>
          <w:tab w:val="left" w:pos="7088"/>
          <w:tab w:val="left" w:pos="7513"/>
        </w:tabs>
        <w:ind w:left="1560" w:hanging="426"/>
        <w:rPr>
          <w:rFonts w:asciiTheme="minorHAnsi" w:hAnsiTheme="minorHAnsi"/>
          <w:sz w:val="22"/>
          <w:szCs w:val="22"/>
        </w:rPr>
      </w:pPr>
    </w:p>
    <w:p w14:paraId="1C23C842" w14:textId="77777777" w:rsidR="005B33DC" w:rsidRPr="009F2C1F" w:rsidRDefault="005B33DC" w:rsidP="00415096">
      <w:pPr>
        <w:tabs>
          <w:tab w:val="left" w:pos="-2127"/>
          <w:tab w:val="left" w:pos="-1985"/>
          <w:tab w:val="left" w:pos="7088"/>
          <w:tab w:val="left" w:pos="7513"/>
        </w:tabs>
        <w:ind w:left="1984" w:hanging="425"/>
        <w:rPr>
          <w:rFonts w:asciiTheme="minorHAnsi" w:hAnsiTheme="minorHAnsi"/>
          <w:b/>
          <w:sz w:val="22"/>
          <w:szCs w:val="22"/>
        </w:rPr>
      </w:pPr>
      <w:r w:rsidRPr="009F2C1F">
        <w:rPr>
          <w:rFonts w:asciiTheme="minorHAnsi" w:hAnsiTheme="minorHAnsi"/>
          <w:sz w:val="22"/>
          <w:szCs w:val="22"/>
        </w:rPr>
        <w:t>a.</w:t>
      </w:r>
      <w:r w:rsidRPr="009F2C1F">
        <w:rPr>
          <w:rFonts w:asciiTheme="minorHAnsi" w:hAnsiTheme="minorHAnsi"/>
          <w:sz w:val="22"/>
          <w:szCs w:val="22"/>
        </w:rPr>
        <w:tab/>
      </w:r>
      <w:r w:rsidRPr="009F2C1F">
        <w:rPr>
          <w:rFonts w:asciiTheme="minorHAnsi" w:hAnsiTheme="minorHAnsi"/>
          <w:b/>
          <w:sz w:val="22"/>
          <w:szCs w:val="22"/>
        </w:rPr>
        <w:t>Gegevens per dag/per week</w:t>
      </w:r>
    </w:p>
    <w:p w14:paraId="23C65303" w14:textId="77777777" w:rsidR="005B33DC" w:rsidRPr="009F2C1F" w:rsidRDefault="005B33DC" w:rsidP="00415096">
      <w:pPr>
        <w:tabs>
          <w:tab w:val="left" w:pos="-2127"/>
          <w:tab w:val="left" w:pos="-1985"/>
          <w:tab w:val="left" w:pos="6237"/>
          <w:tab w:val="left" w:pos="7513"/>
        </w:tabs>
        <w:ind w:left="1985"/>
        <w:rPr>
          <w:rFonts w:asciiTheme="minorHAnsi" w:hAnsiTheme="minorHAnsi"/>
          <w:bCs/>
          <w:sz w:val="22"/>
          <w:szCs w:val="22"/>
        </w:rPr>
      </w:pPr>
      <w:r w:rsidRPr="009F2C1F">
        <w:rPr>
          <w:rFonts w:asciiTheme="minorHAnsi" w:hAnsiTheme="minorHAnsi"/>
          <w:bCs/>
          <w:sz w:val="22"/>
          <w:szCs w:val="22"/>
        </w:rPr>
        <w:t>dag:</w:t>
      </w:r>
      <w:r w:rsidRPr="009F2C1F">
        <w:rPr>
          <w:rFonts w:asciiTheme="minorHAnsi" w:hAnsiTheme="minorHAnsi"/>
          <w:bCs/>
          <w:sz w:val="22"/>
          <w:szCs w:val="22"/>
        </w:rPr>
        <w:tab/>
        <w:t>toeslag:</w:t>
      </w:r>
    </w:p>
    <w:p w14:paraId="0A6B5510" w14:textId="77777777" w:rsidR="005B33DC" w:rsidRPr="009F2C1F" w:rsidRDefault="005B33DC" w:rsidP="00415096">
      <w:pPr>
        <w:tabs>
          <w:tab w:val="left" w:pos="-2127"/>
          <w:tab w:val="left" w:pos="-1985"/>
          <w:tab w:val="left" w:pos="3119"/>
          <w:tab w:val="left" w:pos="6237"/>
          <w:tab w:val="left" w:pos="7513"/>
        </w:tabs>
        <w:ind w:left="1985"/>
        <w:rPr>
          <w:rFonts w:asciiTheme="minorHAnsi" w:hAnsiTheme="minorHAnsi"/>
          <w:sz w:val="22"/>
          <w:szCs w:val="22"/>
        </w:rPr>
      </w:pPr>
      <w:r w:rsidRPr="009F2C1F">
        <w:rPr>
          <w:rFonts w:asciiTheme="minorHAnsi" w:hAnsiTheme="minorHAnsi"/>
          <w:sz w:val="22"/>
          <w:szCs w:val="22"/>
        </w:rPr>
        <w:t>zondag</w:t>
      </w:r>
      <w:r w:rsidRPr="009F2C1F">
        <w:rPr>
          <w:rFonts w:asciiTheme="minorHAnsi" w:hAnsiTheme="minorHAnsi"/>
          <w:sz w:val="22"/>
          <w:szCs w:val="22"/>
        </w:rPr>
        <w:tab/>
        <w:t>08.00 tot maandag 08.00 uur:</w:t>
      </w:r>
      <w:r w:rsidRPr="009F2C1F">
        <w:rPr>
          <w:rFonts w:asciiTheme="minorHAnsi" w:hAnsiTheme="minorHAnsi"/>
          <w:sz w:val="22"/>
          <w:szCs w:val="22"/>
        </w:rPr>
        <w:tab/>
        <w:t xml:space="preserve"> 2,5% van het schaaltotaal</w:t>
      </w:r>
    </w:p>
    <w:p w14:paraId="52AAF86A" w14:textId="77777777" w:rsidR="005B33DC" w:rsidRPr="009F2C1F" w:rsidRDefault="005B33DC" w:rsidP="00415096">
      <w:pPr>
        <w:tabs>
          <w:tab w:val="left" w:pos="-2127"/>
          <w:tab w:val="left" w:pos="-1985"/>
          <w:tab w:val="left" w:pos="3119"/>
          <w:tab w:val="left" w:pos="6237"/>
          <w:tab w:val="left" w:pos="7513"/>
        </w:tabs>
        <w:ind w:left="1985"/>
        <w:rPr>
          <w:rFonts w:asciiTheme="minorHAnsi" w:hAnsiTheme="minorHAnsi"/>
          <w:sz w:val="22"/>
          <w:szCs w:val="22"/>
        </w:rPr>
      </w:pPr>
      <w:r w:rsidRPr="009F2C1F">
        <w:rPr>
          <w:rFonts w:asciiTheme="minorHAnsi" w:hAnsiTheme="minorHAnsi"/>
          <w:sz w:val="22"/>
          <w:szCs w:val="22"/>
        </w:rPr>
        <w:t>maandag</w:t>
      </w:r>
      <w:r w:rsidRPr="009F2C1F">
        <w:rPr>
          <w:rFonts w:asciiTheme="minorHAnsi" w:hAnsiTheme="minorHAnsi"/>
          <w:sz w:val="22"/>
          <w:szCs w:val="22"/>
        </w:rPr>
        <w:tab/>
        <w:t>08.00 tot dinsdag 08.00 uur:</w:t>
      </w:r>
      <w:r w:rsidRPr="009F2C1F">
        <w:rPr>
          <w:rFonts w:asciiTheme="minorHAnsi" w:hAnsiTheme="minorHAnsi"/>
          <w:sz w:val="22"/>
          <w:szCs w:val="22"/>
        </w:rPr>
        <w:tab/>
        <w:t xml:space="preserve"> 1,5% van het schaaltotaal</w:t>
      </w:r>
    </w:p>
    <w:p w14:paraId="0408DDCB" w14:textId="77777777" w:rsidR="005B33DC" w:rsidRPr="009F2C1F" w:rsidRDefault="005B33DC" w:rsidP="00415096">
      <w:pPr>
        <w:tabs>
          <w:tab w:val="left" w:pos="-2127"/>
          <w:tab w:val="left" w:pos="-1985"/>
          <w:tab w:val="left" w:pos="3119"/>
          <w:tab w:val="left" w:pos="6237"/>
        </w:tabs>
        <w:ind w:left="1985"/>
        <w:rPr>
          <w:rFonts w:asciiTheme="minorHAnsi" w:hAnsiTheme="minorHAnsi"/>
          <w:sz w:val="22"/>
          <w:szCs w:val="22"/>
        </w:rPr>
      </w:pPr>
      <w:r w:rsidRPr="009F2C1F">
        <w:rPr>
          <w:rFonts w:asciiTheme="minorHAnsi" w:hAnsiTheme="minorHAnsi"/>
          <w:sz w:val="22"/>
          <w:szCs w:val="22"/>
        </w:rPr>
        <w:t>dinsdag</w:t>
      </w:r>
      <w:r w:rsidRPr="009F2C1F">
        <w:rPr>
          <w:rFonts w:asciiTheme="minorHAnsi" w:hAnsiTheme="minorHAnsi"/>
          <w:sz w:val="22"/>
          <w:szCs w:val="22"/>
        </w:rPr>
        <w:tab/>
        <w:t>08.00 tot woensdag 08.00 uur:</w:t>
      </w:r>
      <w:r w:rsidRPr="009F2C1F">
        <w:rPr>
          <w:rFonts w:asciiTheme="minorHAnsi" w:hAnsiTheme="minorHAnsi"/>
          <w:sz w:val="22"/>
          <w:szCs w:val="22"/>
        </w:rPr>
        <w:tab/>
        <w:t xml:space="preserve"> 1,5% van het schaaltotaal</w:t>
      </w:r>
    </w:p>
    <w:p w14:paraId="63315BB5" w14:textId="77777777" w:rsidR="005B33DC" w:rsidRPr="009F2C1F" w:rsidRDefault="005B33DC" w:rsidP="00415096">
      <w:pPr>
        <w:tabs>
          <w:tab w:val="left" w:pos="-2127"/>
          <w:tab w:val="left" w:pos="-1985"/>
          <w:tab w:val="left" w:pos="3119"/>
          <w:tab w:val="left" w:pos="6237"/>
        </w:tabs>
        <w:ind w:left="1985"/>
        <w:rPr>
          <w:rFonts w:asciiTheme="minorHAnsi" w:hAnsiTheme="minorHAnsi"/>
          <w:sz w:val="22"/>
          <w:szCs w:val="22"/>
        </w:rPr>
      </w:pPr>
      <w:r w:rsidRPr="009F2C1F">
        <w:rPr>
          <w:rFonts w:asciiTheme="minorHAnsi" w:hAnsiTheme="minorHAnsi"/>
          <w:sz w:val="22"/>
          <w:szCs w:val="22"/>
        </w:rPr>
        <w:t>woensdag</w:t>
      </w:r>
      <w:r w:rsidRPr="009F2C1F">
        <w:rPr>
          <w:rFonts w:asciiTheme="minorHAnsi" w:hAnsiTheme="minorHAnsi"/>
          <w:sz w:val="22"/>
          <w:szCs w:val="22"/>
        </w:rPr>
        <w:tab/>
        <w:t>08.00 tot donderdag 08.00 uur:</w:t>
      </w:r>
      <w:r w:rsidRPr="009F2C1F">
        <w:rPr>
          <w:rFonts w:asciiTheme="minorHAnsi" w:hAnsiTheme="minorHAnsi"/>
          <w:sz w:val="22"/>
          <w:szCs w:val="22"/>
        </w:rPr>
        <w:tab/>
        <w:t xml:space="preserve"> 1,5% van het schaaltotaal</w:t>
      </w:r>
    </w:p>
    <w:p w14:paraId="779819F9" w14:textId="77777777" w:rsidR="005B33DC" w:rsidRPr="009F2C1F" w:rsidRDefault="005B33DC" w:rsidP="00415096">
      <w:pPr>
        <w:tabs>
          <w:tab w:val="left" w:pos="-2127"/>
          <w:tab w:val="left" w:pos="-1985"/>
          <w:tab w:val="left" w:pos="3119"/>
          <w:tab w:val="left" w:pos="6237"/>
        </w:tabs>
        <w:ind w:left="1985"/>
        <w:rPr>
          <w:rFonts w:asciiTheme="minorHAnsi" w:hAnsiTheme="minorHAnsi"/>
          <w:sz w:val="22"/>
          <w:szCs w:val="22"/>
        </w:rPr>
      </w:pPr>
      <w:r w:rsidRPr="009F2C1F">
        <w:rPr>
          <w:rFonts w:asciiTheme="minorHAnsi" w:hAnsiTheme="minorHAnsi"/>
          <w:sz w:val="22"/>
          <w:szCs w:val="22"/>
        </w:rPr>
        <w:t>donderdag</w:t>
      </w:r>
      <w:r w:rsidRPr="009F2C1F">
        <w:rPr>
          <w:rFonts w:asciiTheme="minorHAnsi" w:hAnsiTheme="minorHAnsi"/>
          <w:sz w:val="22"/>
          <w:szCs w:val="22"/>
        </w:rPr>
        <w:tab/>
        <w:t>08.00 tot vrijdag 08.00 uur:</w:t>
      </w:r>
      <w:r w:rsidRPr="009F2C1F">
        <w:rPr>
          <w:rFonts w:asciiTheme="minorHAnsi" w:hAnsiTheme="minorHAnsi"/>
          <w:sz w:val="22"/>
          <w:szCs w:val="22"/>
        </w:rPr>
        <w:tab/>
        <w:t xml:space="preserve"> 1,5% van het schaaltotaal</w:t>
      </w:r>
    </w:p>
    <w:p w14:paraId="212962E4" w14:textId="77777777" w:rsidR="005B33DC" w:rsidRPr="009F2C1F" w:rsidRDefault="005B33DC" w:rsidP="00415096">
      <w:pPr>
        <w:tabs>
          <w:tab w:val="left" w:pos="-2127"/>
          <w:tab w:val="left" w:pos="-1985"/>
          <w:tab w:val="left" w:pos="3119"/>
          <w:tab w:val="left" w:pos="6237"/>
        </w:tabs>
        <w:ind w:left="1985"/>
        <w:rPr>
          <w:rFonts w:asciiTheme="minorHAnsi" w:hAnsiTheme="minorHAnsi"/>
          <w:sz w:val="22"/>
          <w:szCs w:val="22"/>
        </w:rPr>
      </w:pPr>
      <w:r w:rsidRPr="009F2C1F">
        <w:rPr>
          <w:rFonts w:asciiTheme="minorHAnsi" w:hAnsiTheme="minorHAnsi"/>
          <w:sz w:val="22"/>
          <w:szCs w:val="22"/>
        </w:rPr>
        <w:t>vrijdag</w:t>
      </w:r>
      <w:r w:rsidRPr="009F2C1F">
        <w:rPr>
          <w:rFonts w:asciiTheme="minorHAnsi" w:hAnsiTheme="minorHAnsi"/>
          <w:sz w:val="22"/>
          <w:szCs w:val="22"/>
        </w:rPr>
        <w:tab/>
        <w:t>08.00 tot zaterdag 08.00 uur:</w:t>
      </w:r>
      <w:r w:rsidRPr="009F2C1F">
        <w:rPr>
          <w:rFonts w:asciiTheme="minorHAnsi" w:hAnsiTheme="minorHAnsi"/>
          <w:sz w:val="22"/>
          <w:szCs w:val="22"/>
        </w:rPr>
        <w:tab/>
        <w:t xml:space="preserve"> 1,5% van het schaaltotaal</w:t>
      </w:r>
    </w:p>
    <w:p w14:paraId="4BC37B00" w14:textId="77777777" w:rsidR="005B33DC" w:rsidRPr="009F2C1F" w:rsidRDefault="00BC7CA4" w:rsidP="00415096">
      <w:pPr>
        <w:tabs>
          <w:tab w:val="left" w:pos="-2127"/>
          <w:tab w:val="left" w:pos="-1985"/>
          <w:tab w:val="left" w:pos="3119"/>
          <w:tab w:val="left" w:pos="6237"/>
        </w:tabs>
        <w:ind w:left="1985"/>
        <w:rPr>
          <w:rFonts w:asciiTheme="minorHAnsi" w:hAnsiTheme="minorHAnsi"/>
          <w:sz w:val="22"/>
          <w:szCs w:val="22"/>
        </w:rPr>
      </w:pPr>
      <w:r>
        <w:rPr>
          <w:rFonts w:asciiTheme="minorHAnsi" w:hAnsiTheme="minorHAnsi"/>
          <w:noProof/>
          <w:sz w:val="22"/>
          <w:szCs w:val="22"/>
          <w:lang w:eastAsia="nl-NL"/>
        </w:rPr>
        <mc:AlternateContent>
          <mc:Choice Requires="wps">
            <w:drawing>
              <wp:anchor distT="0" distB="0" distL="114300" distR="114300" simplePos="0" relativeHeight="251656192" behindDoc="0" locked="0" layoutInCell="1" allowOverlap="1" wp14:anchorId="54F63AF1" wp14:editId="0540074C">
                <wp:simplePos x="0" y="0"/>
                <wp:positionH relativeFrom="column">
                  <wp:posOffset>3823335</wp:posOffset>
                </wp:positionH>
                <wp:positionV relativeFrom="paragraph">
                  <wp:posOffset>171450</wp:posOffset>
                </wp:positionV>
                <wp:extent cx="549275" cy="635"/>
                <wp:effectExtent l="0" t="0" r="22225"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947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5pt" to="344.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"/>
            </w:pict>
          </mc:Fallback>
        </mc:AlternateContent>
      </w:r>
      <w:r w:rsidR="005B33DC" w:rsidRPr="009F2C1F">
        <w:rPr>
          <w:rFonts w:asciiTheme="minorHAnsi" w:hAnsiTheme="minorHAnsi"/>
          <w:sz w:val="22"/>
          <w:szCs w:val="22"/>
        </w:rPr>
        <w:t>zaterdag</w:t>
      </w:r>
      <w:r w:rsidR="005B33DC" w:rsidRPr="009F2C1F">
        <w:rPr>
          <w:rFonts w:asciiTheme="minorHAnsi" w:hAnsiTheme="minorHAnsi"/>
          <w:sz w:val="22"/>
          <w:szCs w:val="22"/>
        </w:rPr>
        <w:tab/>
        <w:t>08.00 tot zondag 08.00 uur:</w:t>
      </w:r>
      <w:r w:rsidR="005B33DC" w:rsidRPr="009F2C1F">
        <w:rPr>
          <w:rFonts w:asciiTheme="minorHAnsi" w:hAnsiTheme="minorHAnsi"/>
          <w:sz w:val="22"/>
          <w:szCs w:val="22"/>
        </w:rPr>
        <w:tab/>
        <w:t xml:space="preserve"> 2,5% van het schaaltotaal</w:t>
      </w:r>
    </w:p>
    <w:p w14:paraId="2552955B" w14:textId="77777777" w:rsidR="005B33DC" w:rsidRPr="009F2C1F" w:rsidRDefault="005B33DC" w:rsidP="00415096">
      <w:pPr>
        <w:tabs>
          <w:tab w:val="left" w:pos="-2127"/>
          <w:tab w:val="left" w:pos="-1985"/>
          <w:tab w:val="left" w:pos="6237"/>
        </w:tabs>
        <w:ind w:left="1985"/>
        <w:rPr>
          <w:rFonts w:asciiTheme="minorHAnsi" w:hAnsiTheme="minorHAnsi"/>
          <w:sz w:val="22"/>
          <w:szCs w:val="22"/>
        </w:rPr>
      </w:pPr>
      <w:r w:rsidRPr="009F2C1F">
        <w:rPr>
          <w:rFonts w:asciiTheme="minorHAnsi" w:hAnsiTheme="minorHAnsi"/>
          <w:sz w:val="22"/>
          <w:szCs w:val="22"/>
        </w:rPr>
        <w:tab/>
        <w:t>12,5%</w:t>
      </w:r>
    </w:p>
    <w:p w14:paraId="6C387C2D"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4E00CC6C" w14:textId="67D196CC" w:rsidR="005B33DC" w:rsidRPr="009F2C1F" w:rsidRDefault="005B33DC" w:rsidP="00415096">
      <w:pPr>
        <w:tabs>
          <w:tab w:val="left" w:pos="-2127"/>
          <w:tab w:val="left" w:pos="-1985"/>
          <w:tab w:val="left" w:pos="7088"/>
          <w:tab w:val="left" w:pos="7513"/>
        </w:tabs>
        <w:ind w:left="1985"/>
        <w:rPr>
          <w:rFonts w:asciiTheme="minorHAnsi" w:hAnsiTheme="minorHAnsi"/>
          <w:sz w:val="22"/>
          <w:szCs w:val="22"/>
        </w:rPr>
      </w:pPr>
      <w:r w:rsidRPr="009F2C1F">
        <w:rPr>
          <w:rFonts w:asciiTheme="minorHAnsi" w:hAnsiTheme="minorHAnsi"/>
          <w:sz w:val="22"/>
          <w:szCs w:val="22"/>
        </w:rPr>
        <w:t xml:space="preserve">Bij wachtdienst op een </w:t>
      </w:r>
      <w:r w:rsidR="00415096">
        <w:rPr>
          <w:rFonts w:asciiTheme="minorHAnsi" w:hAnsiTheme="minorHAnsi"/>
          <w:sz w:val="22"/>
          <w:szCs w:val="22"/>
        </w:rPr>
        <w:t>a</w:t>
      </w:r>
      <w:r w:rsidR="00415096" w:rsidRPr="009F2C1F">
        <w:rPr>
          <w:rFonts w:asciiTheme="minorHAnsi" w:hAnsiTheme="minorHAnsi"/>
          <w:sz w:val="22"/>
          <w:szCs w:val="22"/>
        </w:rPr>
        <w:t>dv-dag</w:t>
      </w:r>
      <w:r w:rsidRPr="009F2C1F">
        <w:rPr>
          <w:rFonts w:asciiTheme="minorHAnsi" w:hAnsiTheme="minorHAnsi"/>
          <w:sz w:val="22"/>
          <w:szCs w:val="22"/>
        </w:rPr>
        <w:t xml:space="preserve"> of feestdag komen onderstaande toeslagen in plaats van de hiervoor vermelde toeslagen:</w:t>
      </w:r>
    </w:p>
    <w:p w14:paraId="0FAF31AA" w14:textId="77777777" w:rsidR="005B33DC" w:rsidRPr="009F2C1F" w:rsidRDefault="005B33DC" w:rsidP="00415096">
      <w:pPr>
        <w:tabs>
          <w:tab w:val="left" w:pos="-2127"/>
          <w:tab w:val="left" w:pos="-1985"/>
        </w:tabs>
        <w:ind w:left="1985" w:hanging="1701"/>
        <w:rPr>
          <w:rFonts w:asciiTheme="minorHAnsi" w:hAnsiTheme="minorHAnsi"/>
          <w:bCs/>
          <w:sz w:val="22"/>
          <w:szCs w:val="22"/>
        </w:rPr>
      </w:pPr>
      <w:r w:rsidRPr="009F2C1F">
        <w:rPr>
          <w:rFonts w:asciiTheme="minorHAnsi" w:hAnsiTheme="minorHAnsi"/>
          <w:sz w:val="22"/>
          <w:szCs w:val="22"/>
        </w:rPr>
        <w:tab/>
        <w:t>t</w:t>
      </w:r>
      <w:r w:rsidRPr="009F2C1F">
        <w:rPr>
          <w:rFonts w:asciiTheme="minorHAnsi" w:hAnsiTheme="minorHAnsi"/>
          <w:bCs/>
          <w:sz w:val="22"/>
          <w:szCs w:val="22"/>
        </w:rPr>
        <w:t>oeslag:</w:t>
      </w:r>
    </w:p>
    <w:p w14:paraId="4F1105D9" w14:textId="49057FFC" w:rsidR="005B33DC" w:rsidRPr="009F2C1F" w:rsidRDefault="00415096" w:rsidP="00415096">
      <w:pPr>
        <w:tabs>
          <w:tab w:val="left" w:pos="-2127"/>
          <w:tab w:val="left" w:pos="-1985"/>
        </w:tabs>
        <w:ind w:left="1985"/>
        <w:rPr>
          <w:rFonts w:asciiTheme="minorHAnsi" w:hAnsiTheme="minorHAnsi"/>
          <w:sz w:val="22"/>
          <w:szCs w:val="22"/>
        </w:rPr>
      </w:pPr>
      <w:r>
        <w:rPr>
          <w:rFonts w:asciiTheme="minorHAnsi" w:hAnsiTheme="minorHAnsi"/>
          <w:sz w:val="22"/>
          <w:szCs w:val="22"/>
        </w:rPr>
        <w:t>adv</w:t>
      </w:r>
      <w:r w:rsidR="005B33DC" w:rsidRPr="009F2C1F">
        <w:rPr>
          <w:rFonts w:asciiTheme="minorHAnsi" w:hAnsiTheme="minorHAnsi"/>
          <w:sz w:val="22"/>
          <w:szCs w:val="22"/>
        </w:rPr>
        <w:t>-dag</w:t>
      </w:r>
      <w:r w:rsidR="005B33DC" w:rsidRPr="009F2C1F">
        <w:rPr>
          <w:rFonts w:asciiTheme="minorHAnsi" w:hAnsiTheme="minorHAnsi"/>
          <w:sz w:val="22"/>
          <w:szCs w:val="22"/>
        </w:rPr>
        <w:tab/>
        <w:t>2% van het schaaltotaal</w:t>
      </w:r>
    </w:p>
    <w:p w14:paraId="5B1A2D6C" w14:textId="77777777" w:rsidR="005B33DC" w:rsidRPr="009F2C1F" w:rsidRDefault="005B33DC" w:rsidP="00415096">
      <w:pPr>
        <w:tabs>
          <w:tab w:val="left" w:pos="-2127"/>
          <w:tab w:val="left" w:pos="-1985"/>
        </w:tabs>
        <w:ind w:left="1985"/>
        <w:rPr>
          <w:rFonts w:asciiTheme="minorHAnsi" w:hAnsiTheme="minorHAnsi"/>
          <w:sz w:val="22"/>
          <w:szCs w:val="22"/>
        </w:rPr>
      </w:pPr>
      <w:r w:rsidRPr="009F2C1F">
        <w:rPr>
          <w:rFonts w:asciiTheme="minorHAnsi" w:hAnsiTheme="minorHAnsi"/>
          <w:sz w:val="22"/>
          <w:szCs w:val="22"/>
        </w:rPr>
        <w:t>feestdag</w:t>
      </w:r>
      <w:r w:rsidRPr="009F2C1F">
        <w:rPr>
          <w:rFonts w:asciiTheme="minorHAnsi" w:hAnsiTheme="minorHAnsi"/>
          <w:sz w:val="22"/>
          <w:szCs w:val="22"/>
        </w:rPr>
        <w:tab/>
        <w:t>3% van het schaaltotaal</w:t>
      </w:r>
    </w:p>
    <w:p w14:paraId="164D6F0A"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33A98E34" w14:textId="77777777" w:rsidR="005B33DC" w:rsidRPr="009F2C1F" w:rsidRDefault="005B33DC" w:rsidP="00415096">
      <w:pPr>
        <w:tabs>
          <w:tab w:val="left" w:pos="-2127"/>
          <w:tab w:val="left" w:pos="-1985"/>
          <w:tab w:val="left" w:pos="7088"/>
          <w:tab w:val="left" w:pos="7513"/>
        </w:tabs>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r>
      <w:r w:rsidRPr="009F2C1F">
        <w:rPr>
          <w:rFonts w:asciiTheme="minorHAnsi" w:hAnsiTheme="minorHAnsi"/>
          <w:b/>
          <w:sz w:val="22"/>
          <w:szCs w:val="22"/>
        </w:rPr>
        <w:t>Weekendwachtdienst</w:t>
      </w:r>
    </w:p>
    <w:p w14:paraId="0AC123E1" w14:textId="77777777" w:rsidR="005B33DC" w:rsidRPr="009F2C1F" w:rsidRDefault="005B33DC" w:rsidP="00415096">
      <w:pPr>
        <w:tabs>
          <w:tab w:val="left" w:pos="-2127"/>
          <w:tab w:val="left" w:pos="-1985"/>
        </w:tabs>
        <w:ind w:left="1985"/>
        <w:rPr>
          <w:rFonts w:asciiTheme="minorHAnsi" w:hAnsiTheme="minorHAnsi"/>
          <w:sz w:val="22"/>
          <w:szCs w:val="22"/>
        </w:rPr>
      </w:pPr>
      <w:r w:rsidRPr="009F2C1F">
        <w:rPr>
          <w:rFonts w:asciiTheme="minorHAnsi" w:hAnsiTheme="minorHAnsi"/>
          <w:sz w:val="22"/>
          <w:szCs w:val="22"/>
        </w:rPr>
        <w:t>Indien in een afdeling uitsluitend weekendwachtdienst wordt verricht:</w:t>
      </w:r>
    </w:p>
    <w:p w14:paraId="2E8A310D" w14:textId="77777777" w:rsidR="005B33DC" w:rsidRPr="009F2C1F" w:rsidRDefault="005B33DC" w:rsidP="00415096">
      <w:pPr>
        <w:tabs>
          <w:tab w:val="left" w:pos="-2127"/>
          <w:tab w:val="left" w:pos="-1985"/>
          <w:tab w:val="left" w:pos="2977"/>
          <w:tab w:val="left" w:pos="6237"/>
        </w:tabs>
        <w:ind w:left="1985"/>
        <w:rPr>
          <w:rFonts w:asciiTheme="minorHAnsi" w:hAnsiTheme="minorHAnsi"/>
          <w:sz w:val="22"/>
          <w:szCs w:val="22"/>
        </w:rPr>
      </w:pPr>
      <w:r w:rsidRPr="009F2C1F">
        <w:rPr>
          <w:rFonts w:asciiTheme="minorHAnsi" w:hAnsiTheme="minorHAnsi"/>
          <w:sz w:val="22"/>
          <w:szCs w:val="22"/>
        </w:rPr>
        <w:t>Vrijdag 17.00 tot zaterdag 08.00 uur:</w:t>
      </w:r>
      <w:r w:rsidRPr="009F2C1F">
        <w:rPr>
          <w:rFonts w:asciiTheme="minorHAnsi" w:hAnsiTheme="minorHAnsi"/>
          <w:sz w:val="22"/>
          <w:szCs w:val="22"/>
        </w:rPr>
        <w:tab/>
        <w:t>1,5% van het schaaltotaal</w:t>
      </w:r>
    </w:p>
    <w:p w14:paraId="0688900D" w14:textId="77777777" w:rsidR="005B33DC" w:rsidRPr="009F2C1F" w:rsidRDefault="005B33DC" w:rsidP="00415096">
      <w:pPr>
        <w:tabs>
          <w:tab w:val="left" w:pos="-2127"/>
          <w:tab w:val="left" w:pos="-1985"/>
          <w:tab w:val="left" w:pos="6237"/>
        </w:tabs>
        <w:ind w:left="1985"/>
        <w:rPr>
          <w:rFonts w:asciiTheme="minorHAnsi" w:hAnsiTheme="minorHAnsi"/>
          <w:sz w:val="22"/>
          <w:szCs w:val="22"/>
        </w:rPr>
      </w:pPr>
      <w:r w:rsidRPr="009F2C1F">
        <w:rPr>
          <w:rFonts w:asciiTheme="minorHAnsi" w:hAnsiTheme="minorHAnsi"/>
          <w:sz w:val="22"/>
          <w:szCs w:val="22"/>
        </w:rPr>
        <w:t>Zaterdag 08.00 tot zondag 08.00 uur:</w:t>
      </w:r>
      <w:r w:rsidRPr="009F2C1F">
        <w:rPr>
          <w:rFonts w:asciiTheme="minorHAnsi" w:hAnsiTheme="minorHAnsi"/>
          <w:sz w:val="22"/>
          <w:szCs w:val="22"/>
        </w:rPr>
        <w:tab/>
        <w:t>2,5% van het schaaltotaal</w:t>
      </w:r>
    </w:p>
    <w:p w14:paraId="400AEB69" w14:textId="77777777" w:rsidR="005B33DC" w:rsidRPr="009F2C1F" w:rsidRDefault="005B33DC" w:rsidP="00415096">
      <w:pPr>
        <w:tabs>
          <w:tab w:val="left" w:pos="-2127"/>
          <w:tab w:val="left" w:pos="-1985"/>
          <w:tab w:val="left" w:pos="6237"/>
        </w:tabs>
        <w:ind w:left="1985"/>
        <w:rPr>
          <w:rFonts w:asciiTheme="minorHAnsi" w:hAnsiTheme="minorHAnsi"/>
          <w:sz w:val="22"/>
          <w:szCs w:val="22"/>
        </w:rPr>
      </w:pPr>
      <w:r w:rsidRPr="009F2C1F">
        <w:rPr>
          <w:rFonts w:asciiTheme="minorHAnsi" w:hAnsiTheme="minorHAnsi"/>
          <w:sz w:val="22"/>
          <w:szCs w:val="22"/>
        </w:rPr>
        <w:t>Zondag 08.00 tot maandag 08.00 uur:</w:t>
      </w:r>
      <w:r w:rsidRPr="009F2C1F">
        <w:rPr>
          <w:rFonts w:asciiTheme="minorHAnsi" w:hAnsiTheme="minorHAnsi"/>
          <w:sz w:val="22"/>
          <w:szCs w:val="22"/>
        </w:rPr>
        <w:tab/>
      </w:r>
      <w:r w:rsidRPr="009F2C1F">
        <w:rPr>
          <w:rFonts w:asciiTheme="minorHAnsi" w:hAnsiTheme="minorHAnsi"/>
          <w:sz w:val="22"/>
          <w:szCs w:val="22"/>
          <w:u w:val="single"/>
        </w:rPr>
        <w:t>2,5%</w:t>
      </w:r>
      <w:r w:rsidRPr="009F2C1F">
        <w:rPr>
          <w:rFonts w:asciiTheme="minorHAnsi" w:hAnsiTheme="minorHAnsi"/>
          <w:sz w:val="22"/>
          <w:szCs w:val="22"/>
        </w:rPr>
        <w:t xml:space="preserve"> van het schaaltotaal</w:t>
      </w:r>
    </w:p>
    <w:p w14:paraId="7DF5E6D2" w14:textId="77777777" w:rsidR="005B33DC" w:rsidRPr="009F2C1F" w:rsidRDefault="005B33DC" w:rsidP="00415096">
      <w:pPr>
        <w:tabs>
          <w:tab w:val="left" w:pos="-2127"/>
          <w:tab w:val="left" w:pos="-1985"/>
          <w:tab w:val="left" w:pos="6237"/>
        </w:tabs>
        <w:ind w:left="1985" w:hanging="4394"/>
        <w:rPr>
          <w:rFonts w:asciiTheme="minorHAnsi" w:hAnsiTheme="minorHAnsi"/>
          <w:sz w:val="22"/>
          <w:szCs w:val="22"/>
        </w:rPr>
      </w:pPr>
      <w:r w:rsidRPr="009F2C1F">
        <w:rPr>
          <w:rFonts w:asciiTheme="minorHAnsi" w:hAnsiTheme="minorHAnsi"/>
          <w:sz w:val="22"/>
          <w:szCs w:val="22"/>
        </w:rPr>
        <w:tab/>
        <w:t>6,5%</w:t>
      </w:r>
    </w:p>
    <w:p w14:paraId="1BD7C57A" w14:textId="77777777" w:rsidR="005B33DC" w:rsidRPr="009F2C1F" w:rsidRDefault="005B33DC" w:rsidP="00415096">
      <w:pPr>
        <w:tabs>
          <w:tab w:val="left" w:pos="-2127"/>
          <w:tab w:val="left" w:pos="-1985"/>
          <w:tab w:val="left" w:pos="7088"/>
          <w:tab w:val="left" w:pos="7513"/>
        </w:tabs>
        <w:ind w:left="1984"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r>
      <w:r w:rsidRPr="009F2C1F">
        <w:rPr>
          <w:rFonts w:asciiTheme="minorHAnsi" w:hAnsiTheme="minorHAnsi"/>
          <w:b/>
          <w:sz w:val="22"/>
          <w:szCs w:val="22"/>
        </w:rPr>
        <w:t>Weekwachtdienst</w:t>
      </w:r>
    </w:p>
    <w:p w14:paraId="3FBF8E12" w14:textId="6A587CD1" w:rsidR="005B33DC" w:rsidRPr="009F2C1F" w:rsidRDefault="00415096" w:rsidP="00415096">
      <w:pPr>
        <w:tabs>
          <w:tab w:val="left" w:pos="-2127"/>
          <w:tab w:val="left" w:pos="-1985"/>
          <w:tab w:val="left" w:pos="1134"/>
          <w:tab w:val="left" w:pos="1560"/>
          <w:tab w:val="left" w:pos="7088"/>
          <w:tab w:val="left" w:pos="7513"/>
        </w:tabs>
        <w:ind w:left="1984" w:hanging="42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5B33DC" w:rsidRPr="009F2C1F">
        <w:rPr>
          <w:rFonts w:asciiTheme="minorHAnsi" w:hAnsiTheme="minorHAnsi"/>
          <w:sz w:val="22"/>
          <w:szCs w:val="22"/>
        </w:rPr>
        <w:t>Voor weekwachtdiensten spelen dag en tijd van aanvang en einde van de wachtdienst geen rol.</w:t>
      </w:r>
    </w:p>
    <w:p w14:paraId="32BA1D95"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 xml:space="preserve">Het totaal aan wachtdiensttoeslag voor medewerkers gesalarieerd in de schalen 12 en 13 bedraagt cumulatief maximaal 75% van het schaaltotaal per jaar. </w:t>
      </w:r>
    </w:p>
    <w:p w14:paraId="4D182991" w14:textId="77777777" w:rsidR="00240771" w:rsidRDefault="00240771">
      <w:pPr>
        <w:tabs>
          <w:tab w:val="left" w:pos="-2127"/>
          <w:tab w:val="left" w:pos="-1985"/>
        </w:tabs>
        <w:ind w:left="1560" w:hanging="426"/>
        <w:rPr>
          <w:rFonts w:asciiTheme="minorHAnsi" w:hAnsiTheme="minorHAnsi"/>
          <w:sz w:val="22"/>
          <w:szCs w:val="22"/>
        </w:rPr>
      </w:pPr>
      <w:r>
        <w:rPr>
          <w:rFonts w:asciiTheme="minorHAnsi" w:hAnsiTheme="minorHAnsi"/>
          <w:sz w:val="22"/>
          <w:szCs w:val="22"/>
        </w:rPr>
        <w:br w:type="page"/>
      </w:r>
    </w:p>
    <w:p w14:paraId="290DBD30" w14:textId="2DA5CF8D"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lastRenderedPageBreak/>
        <w:t>6.</w:t>
      </w:r>
      <w:r w:rsidRPr="009F2C1F">
        <w:rPr>
          <w:rFonts w:asciiTheme="minorHAnsi" w:hAnsiTheme="minorHAnsi"/>
          <w:sz w:val="22"/>
          <w:szCs w:val="22"/>
        </w:rPr>
        <w:tab/>
        <w:t>Indien bij opkomst tijdens wachtdienst het gebruik van een auto naar het oor</w:t>
      </w:r>
      <w:r w:rsidRPr="009F2C1F">
        <w:rPr>
          <w:rFonts w:asciiTheme="minorHAnsi" w:hAnsiTheme="minorHAnsi"/>
          <w:sz w:val="22"/>
          <w:szCs w:val="22"/>
        </w:rPr>
        <w:softHyphen/>
        <w:t>deel van werkgever voorkeur verdient boven het openbaar vervoer wordt km-ver</w:t>
      </w:r>
      <w:r w:rsidRPr="009F2C1F">
        <w:rPr>
          <w:rFonts w:asciiTheme="minorHAnsi" w:hAnsiTheme="minorHAnsi"/>
          <w:sz w:val="22"/>
          <w:szCs w:val="22"/>
        </w:rPr>
        <w:softHyphen/>
        <w:t>goeding gegeven.</w:t>
      </w:r>
    </w:p>
    <w:p w14:paraId="0F1FAF09"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rPr>
        <w:tab/>
        <w:t>Lunch- en telefoonkosten verbandhoudend met wachtdienst worden door werkgever vergoed.</w:t>
      </w:r>
    </w:p>
    <w:p w14:paraId="4D8AA284"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8.</w:t>
      </w:r>
      <w:r w:rsidRPr="009F2C1F">
        <w:rPr>
          <w:rFonts w:asciiTheme="minorHAnsi" w:hAnsiTheme="minorHAnsi"/>
          <w:sz w:val="22"/>
          <w:szCs w:val="22"/>
        </w:rPr>
        <w:tab/>
        <w:t>Bij opkomst tijdens wachtdienst worden geen storingstoeslagen toegekend.</w:t>
      </w:r>
    </w:p>
    <w:p w14:paraId="5A898F46"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6A4A4ACA" w14:textId="77777777" w:rsidR="005B33DC" w:rsidRPr="009F2C1F" w:rsidRDefault="005B33DC" w:rsidP="00B5227D">
      <w:pPr>
        <w:pStyle w:val="Geenafstand"/>
        <w:ind w:left="1134" w:hanging="1134"/>
        <w:rPr>
          <w:rFonts w:asciiTheme="minorHAnsi" w:hAnsiTheme="minorHAnsi"/>
          <w:b/>
          <w:sz w:val="22"/>
          <w:szCs w:val="22"/>
        </w:rPr>
      </w:pPr>
      <w:r w:rsidRPr="009F2C1F">
        <w:rPr>
          <w:rFonts w:asciiTheme="minorHAnsi" w:hAnsiTheme="minorHAnsi"/>
          <w:b/>
          <w:sz w:val="22"/>
          <w:szCs w:val="22"/>
        </w:rPr>
        <w:t>1.7.5</w:t>
      </w:r>
      <w:r w:rsidRPr="009F2C1F">
        <w:rPr>
          <w:rFonts w:asciiTheme="minorHAnsi" w:hAnsiTheme="minorHAnsi"/>
          <w:b/>
          <w:sz w:val="22"/>
          <w:szCs w:val="22"/>
        </w:rPr>
        <w:tab/>
        <w:t>Reisuren</w:t>
      </w:r>
    </w:p>
    <w:p w14:paraId="66573E90" w14:textId="77777777" w:rsidR="00643B72" w:rsidRDefault="00643B72" w:rsidP="00D43588">
      <w:pPr>
        <w:pStyle w:val="Geenafstand"/>
        <w:ind w:left="1560" w:hanging="426"/>
        <w:rPr>
          <w:rFonts w:asciiTheme="minorHAnsi" w:hAnsiTheme="minorHAnsi"/>
          <w:sz w:val="22"/>
          <w:szCs w:val="22"/>
        </w:rPr>
      </w:pPr>
    </w:p>
    <w:p w14:paraId="3F2429D5" w14:textId="37FC9A4E" w:rsidR="00AE4061" w:rsidRDefault="00AE4061" w:rsidP="00643B72">
      <w:pPr>
        <w:pStyle w:val="Geenafstand"/>
        <w:numPr>
          <w:ilvl w:val="0"/>
          <w:numId w:val="46"/>
        </w:numPr>
        <w:rPr>
          <w:rFonts w:asciiTheme="minorHAnsi" w:hAnsiTheme="minorHAnsi"/>
          <w:sz w:val="22"/>
          <w:szCs w:val="22"/>
        </w:rPr>
      </w:pPr>
      <w:r w:rsidRPr="009F2C1F">
        <w:rPr>
          <w:rFonts w:asciiTheme="minorHAnsi" w:hAnsiTheme="minorHAnsi"/>
          <w:sz w:val="22"/>
          <w:szCs w:val="22"/>
        </w:rPr>
        <w:t xml:space="preserve">Reisuren zijn de </w:t>
      </w:r>
      <w:r w:rsidRPr="009F2C1F">
        <w:rPr>
          <w:rFonts w:asciiTheme="minorHAnsi" w:hAnsiTheme="minorHAnsi"/>
          <w:i/>
          <w:sz w:val="22"/>
          <w:szCs w:val="22"/>
        </w:rPr>
        <w:t>extra</w:t>
      </w:r>
      <w:r w:rsidRPr="009F2C1F">
        <w:rPr>
          <w:rFonts w:asciiTheme="minorHAnsi" w:hAnsiTheme="minorHAnsi"/>
          <w:sz w:val="22"/>
          <w:szCs w:val="22"/>
        </w:rPr>
        <w:t xml:space="preserve"> uren: </w:t>
      </w:r>
    </w:p>
    <w:p w14:paraId="3A52D72F" w14:textId="77777777" w:rsidR="00643B72" w:rsidRPr="009F2C1F" w:rsidRDefault="00643B72" w:rsidP="00643B72">
      <w:pPr>
        <w:pStyle w:val="Geenafstand"/>
        <w:ind w:left="1566"/>
        <w:rPr>
          <w:rFonts w:asciiTheme="minorHAnsi" w:hAnsiTheme="minorHAnsi"/>
          <w:sz w:val="22"/>
          <w:szCs w:val="22"/>
        </w:rPr>
      </w:pPr>
    </w:p>
    <w:p w14:paraId="6965B348" w14:textId="2A691A96" w:rsidR="00AE4061" w:rsidRPr="009F2C1F" w:rsidRDefault="00AE4061" w:rsidP="00B5227D">
      <w:pPr>
        <w:pStyle w:val="Geenafstand"/>
        <w:ind w:left="1984" w:hanging="425"/>
        <w:rPr>
          <w:rFonts w:asciiTheme="minorHAnsi" w:hAnsiTheme="minorHAnsi"/>
          <w:sz w:val="22"/>
          <w:szCs w:val="22"/>
        </w:rPr>
      </w:pPr>
      <w:r w:rsidRPr="009F2C1F">
        <w:rPr>
          <w:rFonts w:asciiTheme="minorHAnsi" w:hAnsiTheme="minorHAnsi"/>
          <w:sz w:val="22"/>
          <w:szCs w:val="22"/>
        </w:rPr>
        <w:t>*</w:t>
      </w:r>
      <w:r w:rsidR="00D43588">
        <w:rPr>
          <w:rFonts w:asciiTheme="minorHAnsi" w:hAnsiTheme="minorHAnsi"/>
          <w:sz w:val="22"/>
          <w:szCs w:val="22"/>
        </w:rPr>
        <w:tab/>
      </w:r>
      <w:r w:rsidRPr="009F2C1F">
        <w:rPr>
          <w:rFonts w:asciiTheme="minorHAnsi" w:hAnsiTheme="minorHAnsi"/>
          <w:sz w:val="22"/>
          <w:szCs w:val="22"/>
        </w:rPr>
        <w:t xml:space="preserve">naast de uren volgens dienstrooster én het aantal uren benodigd voor het normale </w:t>
      </w:r>
      <w:r w:rsidR="00B5227D" w:rsidRPr="009F2C1F">
        <w:rPr>
          <w:rFonts w:asciiTheme="minorHAnsi" w:hAnsiTheme="minorHAnsi"/>
          <w:sz w:val="22"/>
          <w:szCs w:val="22"/>
        </w:rPr>
        <w:t>woon-werkverkeer</w:t>
      </w:r>
    </w:p>
    <w:p w14:paraId="7D9BC85D" w14:textId="74A7CAD6" w:rsidR="00AE4061" w:rsidRDefault="00AE4061" w:rsidP="00B5227D">
      <w:pPr>
        <w:pStyle w:val="Geenafstand"/>
        <w:ind w:left="1984" w:hanging="425"/>
        <w:rPr>
          <w:rFonts w:asciiTheme="minorHAnsi" w:hAnsiTheme="minorHAnsi"/>
          <w:sz w:val="22"/>
          <w:szCs w:val="22"/>
          <w:lang w:eastAsia="nl-NL"/>
        </w:rPr>
      </w:pPr>
      <w:r w:rsidRPr="009F2C1F">
        <w:rPr>
          <w:rFonts w:asciiTheme="minorHAnsi" w:hAnsiTheme="minorHAnsi"/>
          <w:sz w:val="22"/>
          <w:szCs w:val="22"/>
        </w:rPr>
        <w:t>*</w:t>
      </w:r>
      <w:r w:rsidR="00D43588">
        <w:rPr>
          <w:rFonts w:asciiTheme="minorHAnsi" w:hAnsiTheme="minorHAnsi"/>
          <w:sz w:val="22"/>
          <w:szCs w:val="22"/>
        </w:rPr>
        <w:tab/>
      </w:r>
      <w:r w:rsidRPr="009F2C1F">
        <w:rPr>
          <w:rFonts w:asciiTheme="minorHAnsi" w:hAnsiTheme="minorHAnsi"/>
          <w:sz w:val="22"/>
          <w:szCs w:val="22"/>
          <w:lang w:eastAsia="nl-NL"/>
        </w:rPr>
        <w:t>die worden besteed aan het reizen naar/van een locatie in Nederland, anders dan de werklocatie waar normaal het werk wordt verricht.</w:t>
      </w:r>
    </w:p>
    <w:p w14:paraId="641D6542" w14:textId="77777777" w:rsidR="00643B72" w:rsidRPr="009F2C1F" w:rsidRDefault="00643B72" w:rsidP="00B5227D">
      <w:pPr>
        <w:pStyle w:val="Geenafstand"/>
        <w:ind w:left="1984" w:hanging="425"/>
        <w:rPr>
          <w:rFonts w:asciiTheme="minorHAnsi" w:hAnsiTheme="minorHAnsi"/>
          <w:sz w:val="22"/>
          <w:szCs w:val="22"/>
          <w:lang w:eastAsia="nl-NL"/>
        </w:rPr>
      </w:pPr>
    </w:p>
    <w:p w14:paraId="5C62979D" w14:textId="77777777" w:rsidR="005B33DC" w:rsidRPr="009F2C1F" w:rsidRDefault="005B33DC">
      <w:pPr>
        <w:tabs>
          <w:tab w:val="left" w:pos="-2127"/>
          <w:tab w:val="left" w:pos="-1985"/>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r>
      <w:r w:rsidR="00AE4061" w:rsidRPr="009F2C1F">
        <w:rPr>
          <w:rFonts w:asciiTheme="minorHAnsi" w:hAnsiTheme="minorHAnsi"/>
          <w:sz w:val="22"/>
          <w:szCs w:val="22"/>
        </w:rPr>
        <w:t>De medewerker is verplicht desgevraagd aan zijn leidinggevende verantwoording af te leggen over de voor hem van toepassing zijnde woon-werk reistijd.</w:t>
      </w:r>
    </w:p>
    <w:p w14:paraId="4D5F3761" w14:textId="77777777" w:rsidR="005B33DC" w:rsidRPr="009F2C1F" w:rsidRDefault="005B33DC">
      <w:pPr>
        <w:tabs>
          <w:tab w:val="left" w:pos="-2127"/>
          <w:tab w:val="left" w:pos="-1985"/>
          <w:tab w:val="left" w:pos="7513"/>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Op dagen waarop wordt gereisd zal zo nodig de werktijd zodanig worden verkort, dat de som van werktijd, wettelijk voorgeschreven rusttijd en reis</w:t>
      </w:r>
      <w:r w:rsidRPr="009F2C1F">
        <w:rPr>
          <w:rFonts w:asciiTheme="minorHAnsi" w:hAnsiTheme="minorHAnsi"/>
          <w:sz w:val="22"/>
          <w:szCs w:val="22"/>
        </w:rPr>
        <w:softHyphen/>
        <w:t>uren tezamen niet meer dan 12 uur zal bedragen.</w:t>
      </w:r>
    </w:p>
    <w:p w14:paraId="58DC59CE" w14:textId="77777777" w:rsidR="005B33DC" w:rsidRPr="009F2C1F" w:rsidRDefault="005B33DC">
      <w:pPr>
        <w:tabs>
          <w:tab w:val="left" w:pos="-2127"/>
          <w:tab w:val="left" w:pos="-1985"/>
          <w:tab w:val="left" w:pos="7513"/>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r>
      <w:r w:rsidR="00AE4061" w:rsidRPr="009F2C1F">
        <w:rPr>
          <w:rFonts w:asciiTheme="minorHAnsi" w:hAnsiTheme="minorHAnsi"/>
          <w:sz w:val="22"/>
          <w:szCs w:val="22"/>
        </w:rPr>
        <w:t>De reisuren volgens lid 1 worden per uur vergoed met 0,61% van het schaaltotaal.</w:t>
      </w:r>
    </w:p>
    <w:p w14:paraId="186E1E50" w14:textId="77777777" w:rsidR="005B33DC" w:rsidRPr="009F2C1F" w:rsidRDefault="005B33DC">
      <w:pPr>
        <w:tabs>
          <w:tab w:val="left" w:pos="-2127"/>
          <w:tab w:val="left" w:pos="-1985"/>
          <w:tab w:val="left" w:pos="7513"/>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reisurenvergoeding wordt opgenomen in de berekeningsgrondslag voor de vakantietoeslag en voor de 13e maand uitkering.</w:t>
      </w:r>
    </w:p>
    <w:p w14:paraId="538D9ACF"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In plaats van de uitbetaling van de vergoeding voor reisuren kan vervangend vrij worden opgenomen van gelijke duur.</w:t>
      </w:r>
    </w:p>
    <w:p w14:paraId="7A78D66E"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rPr>
        <w:tab/>
        <w:t>Voor vergoeding van de in lid 1 genoemde reisuren komen niet in aanmer</w:t>
      </w:r>
      <w:r w:rsidRPr="009F2C1F">
        <w:rPr>
          <w:rFonts w:asciiTheme="minorHAnsi" w:hAnsiTheme="minorHAnsi"/>
          <w:sz w:val="22"/>
          <w:szCs w:val="22"/>
        </w:rPr>
        <w:softHyphen/>
        <w:t>king medewerkers ingedeeld in de functiegroepen 12 en 13. Evenmin komen medewerkers ingedeeld in de functiegroepen 9 t/m 11 in aanmerking voor vergoeding van reisuren tussen maandag 06.00 uur tot en met vrijdag 24.00 uur.</w:t>
      </w:r>
    </w:p>
    <w:p w14:paraId="08C734FF"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8.</w:t>
      </w:r>
      <w:r w:rsidRPr="009F2C1F">
        <w:rPr>
          <w:rFonts w:asciiTheme="minorHAnsi" w:hAnsiTheme="minorHAnsi"/>
          <w:sz w:val="22"/>
          <w:szCs w:val="22"/>
        </w:rPr>
        <w:tab/>
        <w:t>Dit artikel is niet van toepassing voor medewerkers die uit hoofde van hun functie dagelijks of vrijwel dagelijks reizen.</w:t>
      </w:r>
    </w:p>
    <w:p w14:paraId="5D48D800"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4E936F23"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1.7.6</w:t>
      </w:r>
      <w:r w:rsidRPr="009F2C1F">
        <w:rPr>
          <w:rFonts w:asciiTheme="minorHAnsi" w:hAnsiTheme="minorHAnsi"/>
          <w:sz w:val="22"/>
          <w:szCs w:val="22"/>
        </w:rPr>
        <w:tab/>
      </w:r>
      <w:r w:rsidRPr="009F2C1F">
        <w:rPr>
          <w:rFonts w:asciiTheme="minorHAnsi" w:hAnsiTheme="minorHAnsi"/>
          <w:b/>
          <w:sz w:val="22"/>
          <w:szCs w:val="22"/>
        </w:rPr>
        <w:t>Verschoven uren</w:t>
      </w:r>
    </w:p>
    <w:p w14:paraId="091B6437"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08C14C16" w14:textId="77777777" w:rsidR="00AE4061" w:rsidRPr="009F2C1F" w:rsidRDefault="00AE4061" w:rsidP="00AE4061">
      <w:pPr>
        <w:tabs>
          <w:tab w:val="left" w:pos="-2127"/>
          <w:tab w:val="left" w:pos="-1985"/>
          <w:tab w:val="left" w:pos="1134"/>
          <w:tab w:val="left" w:pos="1843"/>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Medewerkers, ingedeeld in de functiegroepen 1 t/m 8, die in opdracht van hun leidinggevende werken buiten de dagelijkse werktijd overeenkomstig het voor hen vastgestelde dienstrooster, ontvangen voor “verschoven uren”, te weten voor elk uur gewerkt buiten het normale dagdienstrooster [d.w.z. 07.30 to</w:t>
      </w:r>
      <w:r w:rsidR="001F4222" w:rsidRPr="009F2C1F">
        <w:rPr>
          <w:rFonts w:asciiTheme="minorHAnsi" w:hAnsiTheme="minorHAnsi"/>
          <w:sz w:val="22"/>
          <w:szCs w:val="22"/>
        </w:rPr>
        <w:t>t</w:t>
      </w:r>
      <w:r w:rsidRPr="009F2C1F">
        <w:rPr>
          <w:rFonts w:asciiTheme="minorHAnsi" w:hAnsiTheme="minorHAnsi"/>
          <w:sz w:val="22"/>
          <w:szCs w:val="22"/>
        </w:rPr>
        <w:t xml:space="preserve"> 18.00 uur – zie 1.4.2 lid 5a], een toeslag van 0,30% van het schaaltotaal voor zover met deze uren het aantal in het dienst</w:t>
      </w:r>
      <w:r w:rsidRPr="009F2C1F">
        <w:rPr>
          <w:rFonts w:asciiTheme="minorHAnsi" w:hAnsiTheme="minorHAnsi"/>
          <w:sz w:val="22"/>
          <w:szCs w:val="22"/>
        </w:rPr>
        <w:softHyphen/>
        <w:t>rooster vastgestelde uren niet wordt overschreden. Deze regeling geldt niet voor invallen in een andere dienst voor medewerkers in ploegen</w:t>
      </w:r>
      <w:r w:rsidRPr="009F2C1F">
        <w:rPr>
          <w:rFonts w:asciiTheme="minorHAnsi" w:hAnsiTheme="minorHAnsi"/>
          <w:sz w:val="22"/>
          <w:szCs w:val="22"/>
        </w:rPr>
        <w:softHyphen/>
        <w:t>dienst.</w:t>
      </w:r>
    </w:p>
    <w:p w14:paraId="7A909193"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172DAD57"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1.7.7</w:t>
      </w:r>
      <w:r w:rsidRPr="009F2C1F">
        <w:rPr>
          <w:rFonts w:asciiTheme="minorHAnsi" w:hAnsiTheme="minorHAnsi"/>
          <w:sz w:val="22"/>
          <w:szCs w:val="22"/>
        </w:rPr>
        <w:tab/>
      </w:r>
      <w:r w:rsidRPr="009F2C1F">
        <w:rPr>
          <w:rFonts w:asciiTheme="minorHAnsi" w:hAnsiTheme="minorHAnsi"/>
          <w:b/>
          <w:sz w:val="22"/>
          <w:szCs w:val="22"/>
        </w:rPr>
        <w:t>Storingstoeslag</w:t>
      </w:r>
    </w:p>
    <w:p w14:paraId="4E5F9CAD"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450A69EC"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r>
      <w:r w:rsidR="00AE4061" w:rsidRPr="009F2C1F">
        <w:rPr>
          <w:rFonts w:asciiTheme="minorHAnsi" w:hAnsiTheme="minorHAnsi"/>
          <w:sz w:val="22"/>
          <w:szCs w:val="22"/>
        </w:rPr>
        <w:t>Indien medewerkers, ingedeeld in de functiegroepen 1 t/m 8, werk buiten dienst</w:t>
      </w:r>
      <w:r w:rsidR="00AE4061" w:rsidRPr="009F2C1F">
        <w:rPr>
          <w:rFonts w:asciiTheme="minorHAnsi" w:hAnsiTheme="minorHAnsi"/>
          <w:sz w:val="22"/>
          <w:szCs w:val="22"/>
        </w:rPr>
        <w:softHyphen/>
        <w:t>rooster</w:t>
      </w:r>
      <w:r w:rsidR="00AE4061" w:rsidRPr="009F2C1F">
        <w:rPr>
          <w:rFonts w:asciiTheme="minorHAnsi" w:hAnsiTheme="minorHAnsi"/>
          <w:sz w:val="22"/>
          <w:szCs w:val="22"/>
          <w:u w:val="single"/>
        </w:rPr>
        <w:t xml:space="preserve"> </w:t>
      </w:r>
      <w:r w:rsidR="00AE4061" w:rsidRPr="009F2C1F">
        <w:rPr>
          <w:rFonts w:asciiTheme="minorHAnsi" w:hAnsiTheme="minorHAnsi"/>
          <w:sz w:val="22"/>
          <w:szCs w:val="22"/>
        </w:rPr>
        <w:t>verrichten, en waarvoor per etmaal een extra reis naar de onderneming wordt ge</w:t>
      </w:r>
      <w:r w:rsidR="00AE4061" w:rsidRPr="009F2C1F">
        <w:rPr>
          <w:rFonts w:asciiTheme="minorHAnsi" w:hAnsiTheme="minorHAnsi"/>
          <w:sz w:val="22"/>
          <w:szCs w:val="22"/>
        </w:rPr>
        <w:softHyphen/>
        <w:t>maakt, wordt naast de normale betaling bovendien per keer een toeslag toe</w:t>
      </w:r>
      <w:r w:rsidR="00AE4061" w:rsidRPr="009F2C1F">
        <w:rPr>
          <w:rFonts w:asciiTheme="minorHAnsi" w:hAnsiTheme="minorHAnsi"/>
          <w:sz w:val="22"/>
          <w:szCs w:val="22"/>
        </w:rPr>
        <w:softHyphen/>
        <w:t>gekend van 0,91% van het schaaltotaal, tenzij de aan</w:t>
      </w:r>
      <w:r w:rsidR="00AE4061" w:rsidRPr="009F2C1F">
        <w:rPr>
          <w:rFonts w:asciiTheme="minorHAnsi" w:hAnsiTheme="minorHAnsi"/>
          <w:sz w:val="22"/>
          <w:szCs w:val="22"/>
        </w:rPr>
        <w:softHyphen/>
        <w:t>vang ligt binnen wachtdiensttijd.</w:t>
      </w:r>
    </w:p>
    <w:p w14:paraId="3B8E4ABE" w14:textId="7BCECF53"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lastRenderedPageBreak/>
        <w:t>2.</w:t>
      </w:r>
      <w:r w:rsidRPr="009F2C1F">
        <w:rPr>
          <w:rFonts w:asciiTheme="minorHAnsi" w:hAnsiTheme="minorHAnsi"/>
          <w:sz w:val="22"/>
          <w:szCs w:val="22"/>
        </w:rPr>
        <w:tab/>
        <w:t xml:space="preserve">Indien medewerkers ingedeeld in de functiegroepen 9 t/m 11, op </w:t>
      </w:r>
      <w:r w:rsidR="001937BA">
        <w:rPr>
          <w:rFonts w:asciiTheme="minorHAnsi" w:hAnsiTheme="minorHAnsi"/>
          <w:sz w:val="22"/>
          <w:szCs w:val="22"/>
        </w:rPr>
        <w:t>adv</w:t>
      </w:r>
      <w:r w:rsidRPr="009F2C1F">
        <w:rPr>
          <w:rFonts w:asciiTheme="minorHAnsi" w:hAnsiTheme="minorHAnsi"/>
          <w:sz w:val="22"/>
          <w:szCs w:val="22"/>
        </w:rPr>
        <w:t>-dagen werk verrichten, wordt naast de normale betaling bovendien per keer een toeslag toegekend van 0,91% van het schaaltotaal, tenzij de aanvang ligt binnen wachtdiensttijd.</w:t>
      </w:r>
    </w:p>
    <w:p w14:paraId="5CD623DA"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Ook voor werkzaamheden binnen dienstrooster wordt een storingstoeslag toegekend, wanneer deze werkzaamheden door medewerkers in dagdienst op een feestdag worden verricht.</w:t>
      </w:r>
    </w:p>
    <w:p w14:paraId="1E2A5151"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De storingstoeslag zal tenminste bedragen 0,91% van het schaaltotaal van schaal 1, bij 0-schaaljaren. Per dag worden maximaal 2 storingstoeslagen toegekend.</w:t>
      </w:r>
    </w:p>
    <w:p w14:paraId="587E5236"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Dit artikel geldt niet voor het invallen in een andere dienst.</w:t>
      </w:r>
    </w:p>
    <w:p w14:paraId="0124CDE5"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7BFB695C" w14:textId="77777777" w:rsidR="005B33DC" w:rsidRPr="009F2C1F" w:rsidRDefault="005B33DC">
      <w:pPr>
        <w:tabs>
          <w:tab w:val="left" w:pos="-2127"/>
          <w:tab w:val="left" w:pos="-1985"/>
          <w:tab w:val="left" w:pos="1985"/>
          <w:tab w:val="left" w:pos="7088"/>
          <w:tab w:val="left" w:pos="7513"/>
        </w:tabs>
        <w:ind w:left="1134" w:hanging="1134"/>
        <w:rPr>
          <w:rFonts w:asciiTheme="minorHAnsi" w:hAnsiTheme="minorHAnsi"/>
          <w:b/>
          <w:sz w:val="22"/>
          <w:szCs w:val="22"/>
        </w:rPr>
      </w:pPr>
      <w:r w:rsidRPr="009F2C1F">
        <w:rPr>
          <w:rFonts w:asciiTheme="minorHAnsi" w:hAnsiTheme="minorHAnsi"/>
          <w:sz w:val="22"/>
          <w:szCs w:val="22"/>
        </w:rPr>
        <w:t>1.7.8</w:t>
      </w:r>
      <w:r w:rsidRPr="009F2C1F">
        <w:rPr>
          <w:rFonts w:asciiTheme="minorHAnsi" w:hAnsiTheme="minorHAnsi"/>
          <w:sz w:val="22"/>
          <w:szCs w:val="22"/>
        </w:rPr>
        <w:tab/>
      </w:r>
      <w:r w:rsidRPr="009F2C1F">
        <w:rPr>
          <w:rFonts w:asciiTheme="minorHAnsi" w:hAnsiTheme="minorHAnsi"/>
          <w:b/>
          <w:sz w:val="22"/>
          <w:szCs w:val="22"/>
        </w:rPr>
        <w:t>Toeslag bij verschuiving binnen de ploegendienst of van ploegendienst naar dagdienst</w:t>
      </w:r>
    </w:p>
    <w:p w14:paraId="7705DDD7"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371C6A61"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Een medewerker, ingedeeld in de functiegroepen 1 t/m 8, die in ploegen</w:t>
      </w:r>
      <w:r w:rsidRPr="009F2C1F">
        <w:rPr>
          <w:rFonts w:asciiTheme="minorHAnsi" w:hAnsiTheme="minorHAnsi"/>
          <w:sz w:val="22"/>
          <w:szCs w:val="22"/>
        </w:rPr>
        <w:softHyphen/>
        <w:t>dienst werkzaam is en invalt in een andere dienst dan waarin hij volgens normaal dienstrooster werkzaam zou zijn, ontvangt een eenmalige toeslag van 2,44% van het schaaltotaal. Bij terugplaatsing wordt deze toeslag alleen dan opnieuw betaald indien meer dan 5 opeenvolgende diensten in een afwijkende ploeg is gewerkt.</w:t>
      </w:r>
    </w:p>
    <w:p w14:paraId="5829ED05"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Indien tengevolge van het tijdelijk invallen in een andere dienst door een medewerker, ingedeeld in de functiegroepen 1 t/m 8, meer uren worden ge</w:t>
      </w:r>
      <w:r w:rsidRPr="009F2C1F">
        <w:rPr>
          <w:rFonts w:asciiTheme="minorHAnsi" w:hAnsiTheme="minorHAnsi"/>
          <w:sz w:val="22"/>
          <w:szCs w:val="22"/>
        </w:rPr>
        <w:softHyphen/>
        <w:t>werkt dan zijn oorspronkelijke dienstrooster aangeeft, worden deze meer gewerkte uren beschouwd als overwerk.</w:t>
      </w:r>
    </w:p>
    <w:p w14:paraId="5B76B43A"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Lid 1 is niet van toepassing bij verschuiving van diensten ten gevolge van werktijdverkorting, het volgen van bedrijfsopleidingen en persoonlijke om</w:t>
      </w:r>
      <w:r w:rsidRPr="009F2C1F">
        <w:rPr>
          <w:rFonts w:asciiTheme="minorHAnsi" w:hAnsiTheme="minorHAnsi"/>
          <w:sz w:val="22"/>
          <w:szCs w:val="22"/>
        </w:rPr>
        <w:softHyphen/>
        <w:t>standigheden.</w:t>
      </w:r>
    </w:p>
    <w:p w14:paraId="73ED05FC"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670B8A7B" w14:textId="5DFB46C6"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1.7.9</w:t>
      </w:r>
      <w:r w:rsidRPr="009F2C1F">
        <w:rPr>
          <w:rFonts w:asciiTheme="minorHAnsi" w:hAnsiTheme="minorHAnsi"/>
          <w:sz w:val="22"/>
          <w:szCs w:val="22"/>
        </w:rPr>
        <w:tab/>
      </w:r>
      <w:r w:rsidRPr="009F2C1F">
        <w:rPr>
          <w:rFonts w:asciiTheme="minorHAnsi" w:hAnsiTheme="minorHAnsi"/>
          <w:b/>
          <w:sz w:val="22"/>
          <w:szCs w:val="22"/>
        </w:rPr>
        <w:t>Slaapurenregeling</w:t>
      </w:r>
    </w:p>
    <w:p w14:paraId="40CC8D4A"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02552C59" w14:textId="77777777" w:rsidR="005B33DC" w:rsidRPr="009F2C1F" w:rsidRDefault="005B33DC">
      <w:pPr>
        <w:tabs>
          <w:tab w:val="left" w:pos="-2127"/>
          <w:tab w:val="left" w:pos="-1985"/>
        </w:tabs>
        <w:ind w:left="1134"/>
        <w:rPr>
          <w:rFonts w:asciiTheme="minorHAnsi" w:hAnsiTheme="minorHAnsi"/>
          <w:sz w:val="22"/>
          <w:szCs w:val="22"/>
        </w:rPr>
      </w:pPr>
      <w:r w:rsidRPr="009F2C1F">
        <w:rPr>
          <w:rFonts w:asciiTheme="minorHAnsi" w:hAnsiTheme="minorHAnsi"/>
          <w:sz w:val="22"/>
          <w:szCs w:val="22"/>
        </w:rPr>
        <w:t xml:space="preserve">Indien een medewerker met dagdienstrooster moet overwerken en de periode tussen einde van het laatst verrichte overwerk en het begin van zijn eerstvolgende dienst volgens rooster korter is dan 8½ uur, dan dient hij die eerstvolgende dienst aan te vangen 8½ uur na het einde van het laatst verrichte overwerk. </w:t>
      </w:r>
    </w:p>
    <w:p w14:paraId="18930B5B" w14:textId="77777777" w:rsidR="005B33DC" w:rsidRPr="009F2C1F" w:rsidRDefault="005B33DC">
      <w:pPr>
        <w:tabs>
          <w:tab w:val="left" w:pos="-2127"/>
          <w:tab w:val="left" w:pos="-1985"/>
        </w:tabs>
        <w:ind w:left="1134"/>
        <w:rPr>
          <w:rFonts w:asciiTheme="minorHAnsi" w:hAnsiTheme="minorHAnsi"/>
          <w:sz w:val="22"/>
          <w:szCs w:val="22"/>
        </w:rPr>
      </w:pPr>
      <w:r w:rsidRPr="009F2C1F">
        <w:rPr>
          <w:rFonts w:asciiTheme="minorHAnsi" w:hAnsiTheme="minorHAnsi"/>
          <w:sz w:val="22"/>
          <w:szCs w:val="22"/>
        </w:rPr>
        <w:t>Geen vrijaf wordt gegeven indien het overwerk is begonnen op of na 06.00 uur.</w:t>
      </w:r>
    </w:p>
    <w:p w14:paraId="5C275E4D" w14:textId="77777777" w:rsidR="005B33DC" w:rsidRPr="009F2C1F" w:rsidRDefault="005B33DC">
      <w:pPr>
        <w:tabs>
          <w:tab w:val="left" w:pos="-2127"/>
          <w:tab w:val="left" w:pos="-1985"/>
        </w:tabs>
        <w:ind w:left="1134"/>
        <w:rPr>
          <w:rFonts w:asciiTheme="minorHAnsi" w:hAnsiTheme="minorHAnsi"/>
          <w:sz w:val="22"/>
          <w:szCs w:val="22"/>
        </w:rPr>
      </w:pPr>
      <w:r w:rsidRPr="009F2C1F">
        <w:rPr>
          <w:rFonts w:asciiTheme="minorHAnsi" w:hAnsiTheme="minorHAnsi"/>
          <w:sz w:val="22"/>
          <w:szCs w:val="22"/>
        </w:rPr>
        <w:t>Niet opgenomen uren vrijaf (slaapuren) worden niet betaald en niet gecom</w:t>
      </w:r>
      <w:r w:rsidRPr="009F2C1F">
        <w:rPr>
          <w:rFonts w:asciiTheme="minorHAnsi" w:hAnsiTheme="minorHAnsi"/>
          <w:sz w:val="22"/>
          <w:szCs w:val="22"/>
        </w:rPr>
        <w:softHyphen/>
        <w:t>penseerd met vrijaf op een later tijdstip.</w:t>
      </w:r>
    </w:p>
    <w:p w14:paraId="6D59A250"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22B4B7F2"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1.7.10</w:t>
      </w:r>
      <w:r w:rsidRPr="009F2C1F">
        <w:rPr>
          <w:rFonts w:asciiTheme="minorHAnsi" w:hAnsiTheme="minorHAnsi"/>
          <w:sz w:val="22"/>
          <w:szCs w:val="22"/>
        </w:rPr>
        <w:tab/>
      </w:r>
      <w:r w:rsidRPr="009F2C1F">
        <w:rPr>
          <w:rFonts w:asciiTheme="minorHAnsi" w:hAnsiTheme="minorHAnsi"/>
          <w:b/>
          <w:sz w:val="22"/>
          <w:szCs w:val="22"/>
        </w:rPr>
        <w:t>Garantiebedrag diensttijdtoeslag</w:t>
      </w:r>
    </w:p>
    <w:p w14:paraId="0A019383"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7984BED6" w14:textId="77777777" w:rsidR="005B33DC" w:rsidRPr="009F2C1F" w:rsidRDefault="005B33DC">
      <w:pPr>
        <w:tabs>
          <w:tab w:val="left" w:pos="-2127"/>
          <w:tab w:val="left" w:pos="-1985"/>
          <w:tab w:val="left" w:pos="7088"/>
          <w:tab w:val="left" w:pos="7513"/>
        </w:tabs>
        <w:ind w:left="1134"/>
        <w:rPr>
          <w:rFonts w:asciiTheme="minorHAnsi" w:hAnsiTheme="minorHAnsi"/>
          <w:sz w:val="22"/>
          <w:szCs w:val="22"/>
        </w:rPr>
      </w:pPr>
      <w:r w:rsidRPr="009F2C1F">
        <w:rPr>
          <w:rFonts w:asciiTheme="minorHAnsi" w:hAnsiTheme="minorHAnsi"/>
          <w:sz w:val="22"/>
          <w:szCs w:val="22"/>
        </w:rPr>
        <w:t>De medewerker die op 31-12-1991 in het genot was van een z.g. diensttijdtoeslag van meer dan 1,5% ontvangt met ingang van 1992 jaarlijks in de maand december een bedrag ter grootte van het meerdere. Dit bedrag wordt per 1-1-1992 individueel vastgesteld en volgt daarna de jaarlijkse loonrondes.</w:t>
      </w:r>
    </w:p>
    <w:p w14:paraId="749A050F"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3D85DBA5" w14:textId="77777777" w:rsidR="00643B72" w:rsidRDefault="00643B72">
      <w:pPr>
        <w:tabs>
          <w:tab w:val="left" w:pos="-2127"/>
          <w:tab w:val="left" w:pos="-1985"/>
          <w:tab w:val="left" w:pos="1134"/>
          <w:tab w:val="left" w:pos="7088"/>
          <w:tab w:val="left" w:pos="7513"/>
        </w:tabs>
        <w:ind w:left="1560" w:hanging="1560"/>
        <w:rPr>
          <w:rFonts w:asciiTheme="minorHAnsi" w:hAnsiTheme="minorHAnsi"/>
          <w:sz w:val="22"/>
          <w:szCs w:val="22"/>
        </w:rPr>
      </w:pPr>
      <w:r>
        <w:rPr>
          <w:rFonts w:asciiTheme="minorHAnsi" w:hAnsiTheme="minorHAnsi"/>
          <w:sz w:val="22"/>
          <w:szCs w:val="22"/>
        </w:rPr>
        <w:br w:type="page"/>
      </w:r>
    </w:p>
    <w:p w14:paraId="53C11140" w14:textId="55DDEACF"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1.7.11</w:t>
      </w:r>
      <w:r w:rsidRPr="009F2C1F">
        <w:rPr>
          <w:rFonts w:asciiTheme="minorHAnsi" w:hAnsiTheme="minorHAnsi"/>
          <w:sz w:val="22"/>
          <w:szCs w:val="22"/>
        </w:rPr>
        <w:tab/>
      </w:r>
      <w:r w:rsidRPr="009F2C1F">
        <w:rPr>
          <w:rFonts w:asciiTheme="minorHAnsi" w:hAnsiTheme="minorHAnsi"/>
          <w:b/>
          <w:sz w:val="22"/>
          <w:szCs w:val="22"/>
        </w:rPr>
        <w:t>Vertrekpremie</w:t>
      </w:r>
    </w:p>
    <w:p w14:paraId="30BFA762" w14:textId="77777777" w:rsidR="005B33DC" w:rsidRPr="009F2C1F" w:rsidRDefault="005B33DC">
      <w:pPr>
        <w:tabs>
          <w:tab w:val="left" w:pos="-2127"/>
          <w:tab w:val="left" w:pos="-1985"/>
          <w:tab w:val="left" w:pos="1134"/>
          <w:tab w:val="left" w:pos="7088"/>
          <w:tab w:val="left" w:pos="7513"/>
        </w:tabs>
        <w:ind w:left="1560" w:hanging="1560"/>
        <w:rPr>
          <w:rFonts w:asciiTheme="minorHAnsi" w:hAnsiTheme="minorHAnsi"/>
          <w:sz w:val="22"/>
          <w:szCs w:val="22"/>
        </w:rPr>
      </w:pPr>
    </w:p>
    <w:p w14:paraId="438519FE"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Bij uitdiensttreding op grond van het FUT-reglement, of indien men geen ge</w:t>
      </w:r>
      <w:r w:rsidRPr="009F2C1F">
        <w:rPr>
          <w:rFonts w:asciiTheme="minorHAnsi" w:hAnsiTheme="minorHAnsi"/>
          <w:sz w:val="22"/>
          <w:szCs w:val="22"/>
        </w:rPr>
        <w:softHyphen/>
        <w:t>bruik maakt van deze regeling, bij pensionering, ontvangt de medewerker een vertrekpremie.</w:t>
      </w:r>
    </w:p>
    <w:p w14:paraId="6442F25F" w14:textId="322360A4" w:rsidR="005B33DC"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vertrekpremie bedraagt:</w:t>
      </w:r>
    </w:p>
    <w:p w14:paraId="11050F5A" w14:textId="77777777" w:rsidR="00B5227D" w:rsidRPr="009F2C1F" w:rsidRDefault="00B5227D">
      <w:pPr>
        <w:tabs>
          <w:tab w:val="left" w:pos="-2127"/>
          <w:tab w:val="left" w:pos="-1985"/>
          <w:tab w:val="left" w:pos="7088"/>
          <w:tab w:val="left" w:pos="7513"/>
        </w:tabs>
        <w:ind w:left="1560" w:hanging="426"/>
        <w:rPr>
          <w:rFonts w:asciiTheme="minorHAnsi" w:hAnsiTheme="minorHAnsi"/>
          <w:sz w:val="22"/>
          <w:szCs w:val="22"/>
        </w:rPr>
      </w:pPr>
    </w:p>
    <w:p w14:paraId="77592330" w14:textId="77777777" w:rsidR="005B33DC" w:rsidRPr="009F2C1F" w:rsidRDefault="005B33DC">
      <w:pPr>
        <w:tabs>
          <w:tab w:val="left" w:pos="-2127"/>
          <w:tab w:val="left" w:pos="-1985"/>
        </w:tabs>
        <w:ind w:left="4678" w:hanging="3118"/>
        <w:rPr>
          <w:rFonts w:asciiTheme="minorHAnsi" w:hAnsiTheme="minorHAnsi"/>
          <w:b/>
          <w:sz w:val="22"/>
          <w:szCs w:val="22"/>
        </w:rPr>
      </w:pPr>
      <w:r w:rsidRPr="009F2C1F">
        <w:rPr>
          <w:rFonts w:asciiTheme="minorHAnsi" w:hAnsiTheme="minorHAnsi"/>
          <w:b/>
          <w:sz w:val="22"/>
          <w:szCs w:val="22"/>
        </w:rPr>
        <w:t>diensttijd op de</w:t>
      </w:r>
    </w:p>
    <w:p w14:paraId="31A7F23B" w14:textId="77777777" w:rsidR="005B33DC" w:rsidRPr="009F2C1F" w:rsidRDefault="005B33DC">
      <w:pPr>
        <w:tabs>
          <w:tab w:val="left" w:pos="-2127"/>
          <w:tab w:val="left" w:pos="-1985"/>
        </w:tabs>
        <w:ind w:left="4678" w:hanging="3118"/>
        <w:rPr>
          <w:rFonts w:asciiTheme="minorHAnsi" w:hAnsiTheme="minorHAnsi"/>
          <w:sz w:val="22"/>
          <w:szCs w:val="22"/>
        </w:rPr>
      </w:pPr>
      <w:r w:rsidRPr="009F2C1F">
        <w:rPr>
          <w:rFonts w:asciiTheme="minorHAnsi" w:hAnsiTheme="minorHAnsi"/>
          <w:b/>
          <w:sz w:val="22"/>
          <w:szCs w:val="22"/>
        </w:rPr>
        <w:t>datum van vertrek</w:t>
      </w:r>
      <w:r w:rsidRPr="009F2C1F">
        <w:rPr>
          <w:rFonts w:asciiTheme="minorHAnsi" w:hAnsiTheme="minorHAnsi"/>
          <w:b/>
          <w:sz w:val="22"/>
          <w:szCs w:val="22"/>
        </w:rPr>
        <w:tab/>
        <w:t>vertrekpremie</w:t>
      </w:r>
    </w:p>
    <w:p w14:paraId="13049CC6" w14:textId="77777777" w:rsidR="005B33DC" w:rsidRPr="009F2C1F" w:rsidRDefault="005B33DC" w:rsidP="00B5227D">
      <w:pPr>
        <w:tabs>
          <w:tab w:val="left" w:pos="-2127"/>
          <w:tab w:val="left" w:pos="-1985"/>
          <w:tab w:val="left" w:pos="1985"/>
        </w:tabs>
        <w:ind w:left="4678" w:hanging="3118"/>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10 t/m 19 jaar</w:t>
      </w:r>
      <w:r w:rsidRPr="009F2C1F">
        <w:rPr>
          <w:rFonts w:asciiTheme="minorHAnsi" w:hAnsiTheme="minorHAnsi"/>
          <w:sz w:val="22"/>
          <w:szCs w:val="22"/>
        </w:rPr>
        <w:tab/>
        <w:t>¼</w:t>
      </w:r>
      <w:r w:rsidRPr="009F2C1F">
        <w:rPr>
          <w:rFonts w:asciiTheme="minorHAnsi" w:hAnsiTheme="minorHAnsi"/>
          <w:sz w:val="22"/>
          <w:szCs w:val="22"/>
        </w:rPr>
        <w:tab/>
        <w:t>maandsalaris</w:t>
      </w:r>
    </w:p>
    <w:p w14:paraId="32FF1B84" w14:textId="77777777" w:rsidR="005B33DC" w:rsidRPr="009F2C1F" w:rsidRDefault="005B33DC" w:rsidP="00B5227D">
      <w:pPr>
        <w:tabs>
          <w:tab w:val="left" w:pos="-2127"/>
          <w:tab w:val="left" w:pos="-1985"/>
          <w:tab w:val="left" w:pos="1985"/>
        </w:tabs>
        <w:ind w:left="4678" w:hanging="3118"/>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20 t/m 29 jaar</w:t>
      </w:r>
      <w:r w:rsidRPr="009F2C1F">
        <w:rPr>
          <w:rFonts w:asciiTheme="minorHAnsi" w:hAnsiTheme="minorHAnsi"/>
          <w:sz w:val="22"/>
          <w:szCs w:val="22"/>
        </w:rPr>
        <w:tab/>
        <w:t>½</w:t>
      </w:r>
      <w:r w:rsidRPr="009F2C1F">
        <w:rPr>
          <w:rFonts w:asciiTheme="minorHAnsi" w:hAnsiTheme="minorHAnsi"/>
          <w:sz w:val="22"/>
          <w:szCs w:val="22"/>
        </w:rPr>
        <w:tab/>
        <w:t>maandsalaris</w:t>
      </w:r>
    </w:p>
    <w:p w14:paraId="7FCF6AA5" w14:textId="77777777" w:rsidR="005B33DC" w:rsidRPr="009F2C1F" w:rsidRDefault="005B33DC" w:rsidP="00B5227D">
      <w:pPr>
        <w:tabs>
          <w:tab w:val="left" w:pos="-2127"/>
          <w:tab w:val="left" w:pos="-1985"/>
          <w:tab w:val="left" w:pos="1985"/>
        </w:tabs>
        <w:ind w:left="4678" w:hanging="3118"/>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30 t/m 39 jaar</w:t>
      </w:r>
      <w:r w:rsidRPr="009F2C1F">
        <w:rPr>
          <w:rFonts w:asciiTheme="minorHAnsi" w:hAnsiTheme="minorHAnsi"/>
          <w:sz w:val="22"/>
          <w:szCs w:val="22"/>
        </w:rPr>
        <w:tab/>
        <w:t xml:space="preserve">¾ </w:t>
      </w:r>
      <w:r w:rsidRPr="009F2C1F">
        <w:rPr>
          <w:rFonts w:asciiTheme="minorHAnsi" w:hAnsiTheme="minorHAnsi"/>
          <w:sz w:val="22"/>
          <w:szCs w:val="22"/>
        </w:rPr>
        <w:tab/>
        <w:t>maandsalaris</w:t>
      </w:r>
    </w:p>
    <w:p w14:paraId="533B3806" w14:textId="77777777" w:rsidR="005B33DC" w:rsidRPr="009F2C1F" w:rsidRDefault="005B33DC" w:rsidP="00B5227D">
      <w:pPr>
        <w:tabs>
          <w:tab w:val="left" w:pos="-2127"/>
          <w:tab w:val="left" w:pos="-1985"/>
          <w:tab w:val="left" w:pos="1985"/>
        </w:tabs>
        <w:ind w:left="4678" w:hanging="3118"/>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40 t/m 49 jaar</w:t>
      </w:r>
      <w:r w:rsidRPr="009F2C1F">
        <w:rPr>
          <w:rFonts w:asciiTheme="minorHAnsi" w:hAnsiTheme="minorHAnsi"/>
          <w:sz w:val="22"/>
          <w:szCs w:val="22"/>
        </w:rPr>
        <w:tab/>
        <w:t xml:space="preserve">1 </w:t>
      </w:r>
      <w:r w:rsidRPr="009F2C1F">
        <w:rPr>
          <w:rFonts w:asciiTheme="minorHAnsi" w:hAnsiTheme="minorHAnsi"/>
          <w:sz w:val="22"/>
          <w:szCs w:val="22"/>
        </w:rPr>
        <w:tab/>
        <w:t>maandsalaris</w:t>
      </w:r>
    </w:p>
    <w:p w14:paraId="21E1103A" w14:textId="77777777" w:rsidR="005B33DC" w:rsidRPr="009F2C1F" w:rsidRDefault="005B33DC" w:rsidP="00B5227D">
      <w:pPr>
        <w:tabs>
          <w:tab w:val="left" w:pos="-2127"/>
          <w:tab w:val="left" w:pos="-1985"/>
          <w:tab w:val="left" w:pos="1985"/>
        </w:tabs>
        <w:ind w:left="4678" w:hanging="3118"/>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50 jaar en meer</w:t>
      </w:r>
      <w:r w:rsidRPr="009F2C1F">
        <w:rPr>
          <w:rFonts w:asciiTheme="minorHAnsi" w:hAnsiTheme="minorHAnsi"/>
          <w:sz w:val="22"/>
          <w:szCs w:val="22"/>
        </w:rPr>
        <w:tab/>
        <w:t>1¼</w:t>
      </w:r>
      <w:r w:rsidRPr="009F2C1F">
        <w:rPr>
          <w:rFonts w:asciiTheme="minorHAnsi" w:hAnsiTheme="minorHAnsi"/>
          <w:sz w:val="22"/>
          <w:szCs w:val="22"/>
        </w:rPr>
        <w:tab/>
        <w:t>maandsalaris</w:t>
      </w:r>
    </w:p>
    <w:p w14:paraId="523856F0" w14:textId="77777777" w:rsidR="005B33DC" w:rsidRPr="009F2C1F" w:rsidRDefault="005B33DC">
      <w:pPr>
        <w:tabs>
          <w:tab w:val="left" w:pos="-2127"/>
          <w:tab w:val="left" w:pos="-1985"/>
          <w:tab w:val="left" w:pos="1560"/>
          <w:tab w:val="left" w:pos="1843"/>
          <w:tab w:val="left" w:pos="7088"/>
          <w:tab w:val="left" w:pos="7513"/>
        </w:tabs>
        <w:ind w:left="1134" w:hanging="1134"/>
        <w:rPr>
          <w:rFonts w:asciiTheme="minorHAnsi" w:hAnsiTheme="minorHAnsi"/>
          <w:b/>
          <w:sz w:val="22"/>
          <w:szCs w:val="22"/>
        </w:rPr>
      </w:pPr>
    </w:p>
    <w:p w14:paraId="566C152B" w14:textId="77777777" w:rsidR="005B33DC" w:rsidRPr="009F2C1F" w:rsidRDefault="005B33DC">
      <w:pPr>
        <w:tabs>
          <w:tab w:val="left" w:pos="-2127"/>
          <w:tab w:val="left" w:pos="-1985"/>
          <w:tab w:val="left" w:pos="1134"/>
        </w:tabs>
        <w:ind w:left="1134" w:hanging="1134"/>
        <w:rPr>
          <w:rFonts w:asciiTheme="minorHAnsi" w:hAnsiTheme="minorHAnsi"/>
          <w:sz w:val="22"/>
          <w:szCs w:val="22"/>
        </w:rPr>
      </w:pPr>
      <w:r w:rsidRPr="009F2C1F">
        <w:rPr>
          <w:rFonts w:asciiTheme="minorHAnsi" w:hAnsiTheme="minorHAnsi"/>
          <w:sz w:val="22"/>
          <w:szCs w:val="22"/>
        </w:rPr>
        <w:t>1.7.12</w:t>
      </w:r>
      <w:r w:rsidRPr="009F2C1F">
        <w:rPr>
          <w:rFonts w:asciiTheme="minorHAnsi" w:hAnsiTheme="minorHAnsi"/>
          <w:sz w:val="22"/>
          <w:szCs w:val="22"/>
        </w:rPr>
        <w:tab/>
      </w:r>
      <w:r w:rsidRPr="009F2C1F">
        <w:rPr>
          <w:rFonts w:asciiTheme="minorHAnsi" w:hAnsiTheme="minorHAnsi"/>
          <w:b/>
          <w:sz w:val="22"/>
          <w:szCs w:val="22"/>
        </w:rPr>
        <w:t>Jubileumuitkering</w:t>
      </w:r>
    </w:p>
    <w:p w14:paraId="0B75069D" w14:textId="77777777" w:rsidR="005B33DC" w:rsidRPr="009F2C1F" w:rsidRDefault="005B33DC">
      <w:pPr>
        <w:tabs>
          <w:tab w:val="left" w:pos="-2127"/>
          <w:tab w:val="left" w:pos="-1985"/>
          <w:tab w:val="left" w:pos="1560"/>
          <w:tab w:val="left" w:pos="1843"/>
        </w:tabs>
        <w:ind w:left="1134" w:hanging="1134"/>
        <w:rPr>
          <w:rFonts w:asciiTheme="minorHAnsi" w:hAnsiTheme="minorHAnsi"/>
          <w:sz w:val="22"/>
          <w:szCs w:val="22"/>
        </w:rPr>
      </w:pPr>
    </w:p>
    <w:p w14:paraId="238B6F68" w14:textId="384593DB" w:rsidR="005B33DC" w:rsidRDefault="005B33DC">
      <w:pPr>
        <w:tabs>
          <w:tab w:val="left" w:pos="-2127"/>
          <w:tab w:val="left" w:pos="-1985"/>
          <w:tab w:val="left" w:pos="7088"/>
          <w:tab w:val="left" w:pos="7513"/>
        </w:tabs>
        <w:ind w:left="1134"/>
        <w:rPr>
          <w:rFonts w:asciiTheme="minorHAnsi" w:hAnsiTheme="minorHAnsi"/>
          <w:sz w:val="22"/>
          <w:szCs w:val="22"/>
        </w:rPr>
      </w:pPr>
      <w:r w:rsidRPr="009F2C1F">
        <w:rPr>
          <w:rFonts w:asciiTheme="minorHAnsi" w:hAnsiTheme="minorHAnsi"/>
          <w:sz w:val="22"/>
          <w:szCs w:val="22"/>
        </w:rPr>
        <w:t>Bij de viering van een dienstjubileum van een medewerker ontvangt hij de volgende uitkering volgens onderstaande staffel:</w:t>
      </w:r>
    </w:p>
    <w:p w14:paraId="60460EA6" w14:textId="77777777" w:rsidR="00B5227D" w:rsidRPr="009F2C1F" w:rsidRDefault="00B5227D">
      <w:pPr>
        <w:tabs>
          <w:tab w:val="left" w:pos="-2127"/>
          <w:tab w:val="left" w:pos="-1985"/>
          <w:tab w:val="left" w:pos="7088"/>
          <w:tab w:val="left" w:pos="7513"/>
        </w:tabs>
        <w:ind w:left="1134"/>
        <w:rPr>
          <w:rFonts w:asciiTheme="minorHAnsi" w:hAnsiTheme="minorHAnsi"/>
          <w:sz w:val="22"/>
          <w:szCs w:val="22"/>
        </w:rPr>
      </w:pPr>
    </w:p>
    <w:p w14:paraId="373DAF5D" w14:textId="0E33D0BE" w:rsidR="005B33DC" w:rsidRPr="009F2C1F" w:rsidRDefault="005B33DC" w:rsidP="00B5227D">
      <w:pPr>
        <w:tabs>
          <w:tab w:val="left" w:pos="-2127"/>
          <w:tab w:val="left" w:pos="-1985"/>
          <w:tab w:val="left" w:pos="1560"/>
          <w:tab w:val="left" w:pos="2127"/>
        </w:tabs>
        <w:ind w:left="4676" w:hanging="3116"/>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25 jaar</w:t>
      </w:r>
      <w:r w:rsidRPr="009F2C1F">
        <w:rPr>
          <w:rFonts w:asciiTheme="minorHAnsi" w:hAnsiTheme="minorHAnsi"/>
          <w:sz w:val="22"/>
          <w:szCs w:val="22"/>
        </w:rPr>
        <w:tab/>
        <w:t>1 maandsalaris</w:t>
      </w:r>
    </w:p>
    <w:p w14:paraId="547D60AB" w14:textId="75BF7AD3" w:rsidR="005B33DC" w:rsidRPr="009F2C1F" w:rsidRDefault="005B33DC" w:rsidP="00B5227D">
      <w:pPr>
        <w:tabs>
          <w:tab w:val="left" w:pos="-2127"/>
          <w:tab w:val="left" w:pos="-1985"/>
          <w:tab w:val="left" w:pos="1560"/>
          <w:tab w:val="left" w:pos="2127"/>
        </w:tabs>
        <w:ind w:left="4676" w:hanging="3116"/>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40 jaar</w:t>
      </w:r>
      <w:r w:rsidRPr="009F2C1F">
        <w:rPr>
          <w:rFonts w:asciiTheme="minorHAnsi" w:hAnsiTheme="minorHAnsi"/>
          <w:sz w:val="22"/>
          <w:szCs w:val="22"/>
        </w:rPr>
        <w:tab/>
        <w:t>1 maandsalaris</w:t>
      </w:r>
    </w:p>
    <w:p w14:paraId="68F270D0" w14:textId="77777777" w:rsidR="005B33DC" w:rsidRPr="009F2C1F" w:rsidRDefault="005B33DC">
      <w:pPr>
        <w:tabs>
          <w:tab w:val="left" w:pos="-2127"/>
          <w:tab w:val="left" w:pos="-1985"/>
          <w:tab w:val="left" w:pos="1134"/>
          <w:tab w:val="left" w:pos="1418"/>
          <w:tab w:val="left" w:pos="1843"/>
          <w:tab w:val="left" w:pos="2835"/>
          <w:tab w:val="left" w:pos="3969"/>
          <w:tab w:val="left" w:pos="7088"/>
          <w:tab w:val="left" w:pos="7513"/>
        </w:tabs>
        <w:ind w:left="1560" w:hanging="1560"/>
        <w:rPr>
          <w:rFonts w:asciiTheme="minorHAnsi" w:hAnsiTheme="minorHAnsi"/>
          <w:sz w:val="22"/>
          <w:szCs w:val="22"/>
        </w:rPr>
      </w:pPr>
    </w:p>
    <w:p w14:paraId="37DEBC98" w14:textId="158CE389" w:rsidR="005B33DC" w:rsidRPr="009F2C1F" w:rsidRDefault="005B33DC">
      <w:pPr>
        <w:tabs>
          <w:tab w:val="left" w:pos="-2127"/>
          <w:tab w:val="left" w:pos="-1985"/>
        </w:tabs>
        <w:ind w:left="1134"/>
        <w:rPr>
          <w:rFonts w:asciiTheme="minorHAnsi" w:hAnsiTheme="minorHAnsi"/>
          <w:sz w:val="22"/>
          <w:szCs w:val="22"/>
        </w:rPr>
      </w:pPr>
      <w:r w:rsidRPr="009F2C1F">
        <w:rPr>
          <w:rFonts w:asciiTheme="minorHAnsi" w:hAnsiTheme="minorHAnsi"/>
          <w:sz w:val="22"/>
          <w:szCs w:val="22"/>
        </w:rPr>
        <w:t>Niet-gevierd dienstjubileum:</w:t>
      </w:r>
    </w:p>
    <w:p w14:paraId="76F5F5AC" w14:textId="77777777" w:rsidR="005B33DC" w:rsidRPr="009F2C1F" w:rsidRDefault="005B33DC">
      <w:pPr>
        <w:pStyle w:val="Bloktekst"/>
        <w:rPr>
          <w:rFonts w:asciiTheme="minorHAnsi" w:hAnsiTheme="minorHAnsi"/>
          <w:sz w:val="22"/>
          <w:szCs w:val="22"/>
        </w:rPr>
      </w:pPr>
      <w:r w:rsidRPr="009F2C1F">
        <w:rPr>
          <w:rFonts w:asciiTheme="minorHAnsi" w:hAnsiTheme="minorHAnsi"/>
          <w:sz w:val="22"/>
          <w:szCs w:val="22"/>
        </w:rPr>
        <w:t>De medewerker die op basis van het FUT-reglement uit dienst is getreden en die anders tot zijn gepensioneerde leeftijd in dienst zou zijn gebleven en een dienstjubileum zou hebben gevierd ontvangt een uitkering conform onderstaande staffel:</w:t>
      </w:r>
    </w:p>
    <w:p w14:paraId="54DEBB3F" w14:textId="5B4B532B" w:rsidR="005B33DC" w:rsidRPr="009F2C1F" w:rsidRDefault="005B33DC">
      <w:pPr>
        <w:tabs>
          <w:tab w:val="left" w:pos="-2127"/>
          <w:tab w:val="left" w:pos="-1985"/>
          <w:tab w:val="left" w:pos="1134"/>
          <w:tab w:val="left" w:pos="1418"/>
          <w:tab w:val="left" w:pos="1843"/>
          <w:tab w:val="left" w:pos="2835"/>
          <w:tab w:val="left" w:pos="3969"/>
          <w:tab w:val="left" w:pos="7088"/>
          <w:tab w:val="left" w:pos="7513"/>
        </w:tabs>
        <w:ind w:left="1170" w:hanging="1560"/>
        <w:rPr>
          <w:rFonts w:asciiTheme="minorHAnsi" w:hAnsiTheme="minorHAnsi"/>
          <w:sz w:val="22"/>
          <w:szCs w:val="22"/>
        </w:rPr>
      </w:pPr>
    </w:p>
    <w:tbl>
      <w:tblPr>
        <w:tblStyle w:val="Tabelrasterlicht"/>
        <w:tblW w:w="8222" w:type="dxa"/>
        <w:tblInd w:w="1104" w:type="dxa"/>
        <w:tblBorders>
          <w:top w:val="single" w:sz="4" w:space="0" w:color="A6A6A6" w:themeColor="background1" w:themeShade="A6"/>
          <w:left w:val="single" w:sz="24" w:space="0" w:color="FFFFFF" w:themeColor="background1"/>
          <w:bottom w:val="single" w:sz="4" w:space="0" w:color="A6A6A6" w:themeColor="background1" w:themeShade="A6"/>
          <w:right w:val="single" w:sz="24" w:space="0" w:color="FFFFFF" w:themeColor="background1"/>
          <w:insideH w:val="single" w:sz="4" w:space="0" w:color="A6A6A6" w:themeColor="background1" w:themeShade="A6"/>
          <w:insideV w:val="single" w:sz="24" w:space="0" w:color="FFFFFF" w:themeColor="background1"/>
        </w:tblBorders>
        <w:tblLook w:val="0000" w:firstRow="0" w:lastRow="0" w:firstColumn="0" w:lastColumn="0" w:noHBand="0" w:noVBand="0"/>
      </w:tblPr>
      <w:tblGrid>
        <w:gridCol w:w="4111"/>
        <w:gridCol w:w="4111"/>
      </w:tblGrid>
      <w:tr w:rsidR="005B33DC" w:rsidRPr="009F2C1F" w14:paraId="2B630A45" w14:textId="77777777" w:rsidTr="00B5227D">
        <w:tc>
          <w:tcPr>
            <w:tcW w:w="4111" w:type="dxa"/>
            <w:vAlign w:val="center"/>
          </w:tcPr>
          <w:p w14:paraId="7FC25226"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Aantal jaren in dienst</w:t>
            </w:r>
          </w:p>
        </w:tc>
        <w:tc>
          <w:tcPr>
            <w:tcW w:w="4111" w:type="dxa"/>
          </w:tcPr>
          <w:p w14:paraId="5AF83A02" w14:textId="77777777" w:rsidR="00B5227D"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 xml:space="preserve">Gedeelte van de bruto jubileum </w:t>
            </w:r>
          </w:p>
          <w:p w14:paraId="5CD67C15" w14:textId="428A9EBB"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gratificatie</w:t>
            </w:r>
          </w:p>
        </w:tc>
      </w:tr>
      <w:tr w:rsidR="005B33DC" w:rsidRPr="009F2C1F" w14:paraId="6F3531B2" w14:textId="77777777" w:rsidTr="00B5227D">
        <w:tc>
          <w:tcPr>
            <w:tcW w:w="4111" w:type="dxa"/>
          </w:tcPr>
          <w:p w14:paraId="118DCE57"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&gt;22 &lt; 23</w:t>
            </w:r>
          </w:p>
        </w:tc>
        <w:tc>
          <w:tcPr>
            <w:tcW w:w="4111" w:type="dxa"/>
          </w:tcPr>
          <w:p w14:paraId="083187D8"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25%</w:t>
            </w:r>
          </w:p>
        </w:tc>
      </w:tr>
      <w:tr w:rsidR="005B33DC" w:rsidRPr="009F2C1F" w14:paraId="45DF845D" w14:textId="77777777" w:rsidTr="00B5227D">
        <w:tc>
          <w:tcPr>
            <w:tcW w:w="4111" w:type="dxa"/>
          </w:tcPr>
          <w:p w14:paraId="66C07DC3"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&gt;23 &lt; 24</w:t>
            </w:r>
          </w:p>
        </w:tc>
        <w:tc>
          <w:tcPr>
            <w:tcW w:w="4111" w:type="dxa"/>
          </w:tcPr>
          <w:p w14:paraId="01A584AD"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50%</w:t>
            </w:r>
          </w:p>
        </w:tc>
      </w:tr>
      <w:tr w:rsidR="005B33DC" w:rsidRPr="009F2C1F" w14:paraId="470E0A3F" w14:textId="77777777" w:rsidTr="00B5227D">
        <w:tc>
          <w:tcPr>
            <w:tcW w:w="4111" w:type="dxa"/>
          </w:tcPr>
          <w:p w14:paraId="2AE5C160"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&gt;24 &lt; 25</w:t>
            </w:r>
          </w:p>
        </w:tc>
        <w:tc>
          <w:tcPr>
            <w:tcW w:w="4111" w:type="dxa"/>
          </w:tcPr>
          <w:p w14:paraId="4B3839CB"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75%</w:t>
            </w:r>
          </w:p>
        </w:tc>
      </w:tr>
    </w:tbl>
    <w:p w14:paraId="00ABE324" w14:textId="77777777" w:rsidR="005B33DC" w:rsidRPr="009F2C1F" w:rsidRDefault="005B33DC">
      <w:pPr>
        <w:tabs>
          <w:tab w:val="left" w:pos="-2127"/>
          <w:tab w:val="left" w:pos="-1985"/>
          <w:tab w:val="left" w:pos="1134"/>
          <w:tab w:val="left" w:pos="1418"/>
          <w:tab w:val="left" w:pos="1843"/>
          <w:tab w:val="left" w:pos="2835"/>
          <w:tab w:val="left" w:pos="3969"/>
          <w:tab w:val="left" w:pos="7088"/>
          <w:tab w:val="left" w:pos="7513"/>
        </w:tabs>
        <w:ind w:left="1170" w:hanging="1560"/>
        <w:rPr>
          <w:rFonts w:asciiTheme="minorHAnsi" w:hAnsiTheme="minorHAnsi"/>
          <w:sz w:val="22"/>
          <w:szCs w:val="22"/>
        </w:rPr>
      </w:pPr>
    </w:p>
    <w:tbl>
      <w:tblPr>
        <w:tblStyle w:val="Tabelrasterlicht"/>
        <w:tblW w:w="8222" w:type="dxa"/>
        <w:tblInd w:w="1104" w:type="dxa"/>
        <w:tblBorders>
          <w:top w:val="single" w:sz="4" w:space="0" w:color="A6A6A6" w:themeColor="background1" w:themeShade="A6"/>
          <w:left w:val="single" w:sz="24" w:space="0" w:color="FFFFFF" w:themeColor="background1"/>
          <w:bottom w:val="single" w:sz="4" w:space="0" w:color="A6A6A6" w:themeColor="background1" w:themeShade="A6"/>
          <w:right w:val="single" w:sz="24" w:space="0" w:color="FFFFFF" w:themeColor="background1"/>
          <w:insideH w:val="single" w:sz="4" w:space="0" w:color="A6A6A6" w:themeColor="background1" w:themeShade="A6"/>
          <w:insideV w:val="single" w:sz="24" w:space="0" w:color="FFFFFF" w:themeColor="background1"/>
        </w:tblBorders>
        <w:tblLook w:val="0000" w:firstRow="0" w:lastRow="0" w:firstColumn="0" w:lastColumn="0" w:noHBand="0" w:noVBand="0"/>
      </w:tblPr>
      <w:tblGrid>
        <w:gridCol w:w="4111"/>
        <w:gridCol w:w="4111"/>
      </w:tblGrid>
      <w:tr w:rsidR="005B33DC" w:rsidRPr="009F2C1F" w14:paraId="59A01CBE" w14:textId="77777777" w:rsidTr="00B5227D">
        <w:tc>
          <w:tcPr>
            <w:tcW w:w="4111" w:type="dxa"/>
            <w:vAlign w:val="center"/>
          </w:tcPr>
          <w:p w14:paraId="5D357DCB"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Aantal jaren in dienst</w:t>
            </w:r>
          </w:p>
        </w:tc>
        <w:tc>
          <w:tcPr>
            <w:tcW w:w="4111" w:type="dxa"/>
          </w:tcPr>
          <w:p w14:paraId="2DBDDE8F" w14:textId="77777777" w:rsidR="00B5227D"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 xml:space="preserve">Gedeelte van de bruto jubileum </w:t>
            </w:r>
          </w:p>
          <w:p w14:paraId="6827CAE8" w14:textId="7DDD4C1D"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gratificatie</w:t>
            </w:r>
          </w:p>
        </w:tc>
      </w:tr>
      <w:tr w:rsidR="005B33DC" w:rsidRPr="009F2C1F" w14:paraId="0FD221BE" w14:textId="77777777" w:rsidTr="00B5227D">
        <w:tc>
          <w:tcPr>
            <w:tcW w:w="4111" w:type="dxa"/>
          </w:tcPr>
          <w:p w14:paraId="6E7B8587"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&gt;27 &lt; 38</w:t>
            </w:r>
          </w:p>
        </w:tc>
        <w:tc>
          <w:tcPr>
            <w:tcW w:w="4111" w:type="dxa"/>
          </w:tcPr>
          <w:p w14:paraId="13BE8A73"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25%</w:t>
            </w:r>
          </w:p>
        </w:tc>
      </w:tr>
      <w:tr w:rsidR="005B33DC" w:rsidRPr="009F2C1F" w14:paraId="5CEA467A" w14:textId="77777777" w:rsidTr="00B5227D">
        <w:tc>
          <w:tcPr>
            <w:tcW w:w="4111" w:type="dxa"/>
          </w:tcPr>
          <w:p w14:paraId="0B651FD6"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&gt; 38 &lt; 39</w:t>
            </w:r>
          </w:p>
        </w:tc>
        <w:tc>
          <w:tcPr>
            <w:tcW w:w="4111" w:type="dxa"/>
          </w:tcPr>
          <w:p w14:paraId="418315DB"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50%</w:t>
            </w:r>
          </w:p>
        </w:tc>
      </w:tr>
      <w:tr w:rsidR="005B33DC" w:rsidRPr="009F2C1F" w14:paraId="6DF5A992" w14:textId="77777777" w:rsidTr="00B5227D">
        <w:tc>
          <w:tcPr>
            <w:tcW w:w="4111" w:type="dxa"/>
          </w:tcPr>
          <w:p w14:paraId="229EA0F2"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&gt; 39 &lt; 40</w:t>
            </w:r>
          </w:p>
        </w:tc>
        <w:tc>
          <w:tcPr>
            <w:tcW w:w="4111" w:type="dxa"/>
          </w:tcPr>
          <w:p w14:paraId="3A912999" w14:textId="77777777" w:rsidR="005B33DC" w:rsidRPr="009F2C1F" w:rsidRDefault="005B33DC" w:rsidP="00B5227D">
            <w:pPr>
              <w:tabs>
                <w:tab w:val="left" w:pos="-2127"/>
                <w:tab w:val="left" w:pos="-1985"/>
                <w:tab w:val="left" w:pos="1134"/>
                <w:tab w:val="left" w:pos="1418"/>
                <w:tab w:val="left" w:pos="1843"/>
                <w:tab w:val="left" w:pos="2835"/>
                <w:tab w:val="left" w:pos="3969"/>
                <w:tab w:val="left" w:pos="7088"/>
                <w:tab w:val="left" w:pos="7513"/>
              </w:tabs>
              <w:jc w:val="center"/>
              <w:rPr>
                <w:rFonts w:asciiTheme="minorHAnsi" w:hAnsiTheme="minorHAnsi"/>
                <w:sz w:val="22"/>
                <w:szCs w:val="22"/>
              </w:rPr>
            </w:pPr>
            <w:r w:rsidRPr="009F2C1F">
              <w:rPr>
                <w:rFonts w:asciiTheme="minorHAnsi" w:hAnsiTheme="minorHAnsi"/>
                <w:sz w:val="22"/>
                <w:szCs w:val="22"/>
              </w:rPr>
              <w:t>75%</w:t>
            </w:r>
          </w:p>
        </w:tc>
      </w:tr>
    </w:tbl>
    <w:p w14:paraId="047741D3"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13919BAC" w14:textId="0B29930F"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1.7.1</w:t>
      </w:r>
      <w:r w:rsidR="00B426CC">
        <w:rPr>
          <w:rFonts w:asciiTheme="minorHAnsi" w:hAnsiTheme="minorHAnsi"/>
          <w:sz w:val="22"/>
          <w:szCs w:val="22"/>
        </w:rPr>
        <w:t>3</w:t>
      </w:r>
      <w:r w:rsidRPr="009F2C1F">
        <w:rPr>
          <w:rFonts w:asciiTheme="minorHAnsi" w:hAnsiTheme="minorHAnsi"/>
          <w:sz w:val="22"/>
          <w:szCs w:val="22"/>
        </w:rPr>
        <w:tab/>
      </w:r>
      <w:bookmarkStart w:id="5" w:name="OLE_LINK3"/>
      <w:bookmarkStart w:id="6" w:name="OLE_LINK4"/>
      <w:r w:rsidRPr="009F2C1F">
        <w:rPr>
          <w:rFonts w:asciiTheme="minorHAnsi" w:hAnsiTheme="minorHAnsi"/>
          <w:b/>
          <w:sz w:val="22"/>
          <w:szCs w:val="22"/>
        </w:rPr>
        <w:t>Resultaatafhankelijke uitkering</w:t>
      </w:r>
    </w:p>
    <w:p w14:paraId="540DC6A3"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2F8A3B0D" w14:textId="77777777" w:rsidR="005B33DC" w:rsidRPr="009F2C1F" w:rsidRDefault="005B33DC">
      <w:pPr>
        <w:tabs>
          <w:tab w:val="left" w:pos="-2127"/>
          <w:tab w:val="left" w:pos="-1985"/>
          <w:tab w:val="left" w:pos="7088"/>
          <w:tab w:val="left" w:pos="7513"/>
        </w:tabs>
        <w:ind w:left="1134"/>
        <w:rPr>
          <w:rFonts w:asciiTheme="minorHAnsi" w:hAnsiTheme="minorHAnsi"/>
          <w:sz w:val="22"/>
          <w:szCs w:val="22"/>
        </w:rPr>
      </w:pPr>
      <w:r w:rsidRPr="009F2C1F">
        <w:rPr>
          <w:rFonts w:asciiTheme="minorHAnsi" w:hAnsiTheme="minorHAnsi"/>
          <w:sz w:val="22"/>
          <w:szCs w:val="22"/>
        </w:rPr>
        <w:t xml:space="preserve">Medewerkers komen in aanmerking voor een netto resultaatafhankelijke uitkering. De uitkering is afhankelijk van het behalen van de doelstelling inzake de Operating Profit voor Europa in enig financieel jaar, dat loopt van 1 april t/m 31 maart. </w:t>
      </w:r>
    </w:p>
    <w:p w14:paraId="1CBE437C" w14:textId="627C36FC" w:rsidR="00D35D65" w:rsidRDefault="00D35D65" w:rsidP="00D35D65">
      <w:pPr>
        <w:ind w:left="1134"/>
        <w:rPr>
          <w:rFonts w:asciiTheme="minorHAnsi" w:hAnsiTheme="minorHAnsi"/>
          <w:sz w:val="22"/>
          <w:szCs w:val="22"/>
        </w:rPr>
      </w:pPr>
      <w:r w:rsidRPr="009F2C1F">
        <w:rPr>
          <w:rFonts w:asciiTheme="minorHAnsi" w:hAnsiTheme="minorHAnsi"/>
          <w:sz w:val="22"/>
          <w:szCs w:val="22"/>
        </w:rPr>
        <w:t>Met ingang van het budgetjaar 201</w:t>
      </w:r>
      <w:r>
        <w:rPr>
          <w:rFonts w:asciiTheme="minorHAnsi" w:hAnsiTheme="minorHAnsi"/>
          <w:sz w:val="22"/>
          <w:szCs w:val="22"/>
        </w:rPr>
        <w:t>6</w:t>
      </w:r>
      <w:r w:rsidRPr="009F2C1F">
        <w:rPr>
          <w:rFonts w:asciiTheme="minorHAnsi" w:hAnsiTheme="minorHAnsi"/>
          <w:sz w:val="22"/>
          <w:szCs w:val="22"/>
        </w:rPr>
        <w:t>/201</w:t>
      </w:r>
      <w:r>
        <w:rPr>
          <w:rFonts w:asciiTheme="minorHAnsi" w:hAnsiTheme="minorHAnsi"/>
          <w:sz w:val="22"/>
          <w:szCs w:val="22"/>
        </w:rPr>
        <w:t>7</w:t>
      </w:r>
      <w:r w:rsidRPr="009F2C1F">
        <w:rPr>
          <w:rFonts w:asciiTheme="minorHAnsi" w:hAnsiTheme="minorHAnsi"/>
          <w:sz w:val="22"/>
          <w:szCs w:val="22"/>
        </w:rPr>
        <w:t xml:space="preserve"> geldt bij het behalen van de Operating Profit een uitkeringsbudget van:</w:t>
      </w:r>
    </w:p>
    <w:p w14:paraId="5256462D" w14:textId="77777777" w:rsidR="00B5227D" w:rsidRPr="009F2C1F" w:rsidRDefault="00B5227D" w:rsidP="00D35D65">
      <w:pPr>
        <w:ind w:left="1134"/>
        <w:rPr>
          <w:rFonts w:asciiTheme="minorHAnsi" w:hAnsiTheme="minorHAnsi"/>
          <w:sz w:val="22"/>
          <w:szCs w:val="22"/>
        </w:rPr>
      </w:pPr>
    </w:p>
    <w:p w14:paraId="4A2FA2F8" w14:textId="77777777" w:rsidR="00D35D65" w:rsidRDefault="00D35D65" w:rsidP="00B5227D">
      <w:pPr>
        <w:numPr>
          <w:ilvl w:val="0"/>
          <w:numId w:val="19"/>
        </w:numPr>
        <w:tabs>
          <w:tab w:val="clear" w:pos="720"/>
        </w:tabs>
        <w:ind w:left="1559" w:hanging="425"/>
        <w:rPr>
          <w:rFonts w:asciiTheme="minorHAnsi" w:hAnsiTheme="minorHAnsi"/>
          <w:sz w:val="22"/>
          <w:szCs w:val="22"/>
        </w:rPr>
      </w:pPr>
      <w:r w:rsidRPr="009F2C1F">
        <w:rPr>
          <w:rFonts w:asciiTheme="minorHAnsi" w:hAnsiTheme="minorHAnsi"/>
          <w:sz w:val="22"/>
          <w:szCs w:val="22"/>
        </w:rPr>
        <w:t xml:space="preserve">OP </w:t>
      </w:r>
      <w:r w:rsidRPr="009F2C1F">
        <w:rPr>
          <w:rFonts w:asciiTheme="minorHAnsi" w:hAnsiTheme="minorHAnsi"/>
          <w:sz w:val="22"/>
          <w:szCs w:val="22"/>
        </w:rPr>
        <w:sym w:font="Symbol" w:char="F0B3"/>
      </w:r>
      <w:r w:rsidRPr="009F2C1F">
        <w:rPr>
          <w:rFonts w:asciiTheme="minorHAnsi" w:hAnsiTheme="minorHAnsi"/>
          <w:sz w:val="22"/>
          <w:szCs w:val="22"/>
        </w:rPr>
        <w:t xml:space="preserve"> 100%: 1.</w:t>
      </w:r>
      <w:r>
        <w:rPr>
          <w:rFonts w:asciiTheme="minorHAnsi" w:hAnsiTheme="minorHAnsi"/>
          <w:sz w:val="22"/>
          <w:szCs w:val="22"/>
        </w:rPr>
        <w:t>3</w:t>
      </w:r>
      <w:r w:rsidRPr="009F2C1F">
        <w:rPr>
          <w:rFonts w:asciiTheme="minorHAnsi" w:hAnsiTheme="minorHAnsi"/>
          <w:sz w:val="22"/>
          <w:szCs w:val="22"/>
        </w:rPr>
        <w:t xml:space="preserve">% van de loonsom, </w:t>
      </w:r>
    </w:p>
    <w:p w14:paraId="208BE368" w14:textId="77777777" w:rsidR="00D35D65" w:rsidRDefault="00D35D65" w:rsidP="00B5227D">
      <w:pPr>
        <w:numPr>
          <w:ilvl w:val="0"/>
          <w:numId w:val="19"/>
        </w:numPr>
        <w:tabs>
          <w:tab w:val="clear" w:pos="720"/>
        </w:tabs>
        <w:ind w:left="1559" w:hanging="425"/>
        <w:rPr>
          <w:rFonts w:asciiTheme="minorHAnsi" w:hAnsiTheme="minorHAnsi"/>
          <w:sz w:val="22"/>
          <w:szCs w:val="22"/>
        </w:rPr>
      </w:pPr>
      <w:r w:rsidRPr="009F2C1F">
        <w:rPr>
          <w:rFonts w:asciiTheme="minorHAnsi" w:hAnsiTheme="minorHAnsi"/>
          <w:sz w:val="22"/>
          <w:szCs w:val="22"/>
        </w:rPr>
        <w:t xml:space="preserve">OP </w:t>
      </w:r>
      <w:r w:rsidRPr="009F2C1F">
        <w:rPr>
          <w:rFonts w:asciiTheme="minorHAnsi" w:hAnsiTheme="minorHAnsi"/>
          <w:sz w:val="22"/>
          <w:szCs w:val="22"/>
        </w:rPr>
        <w:sym w:font="Symbol" w:char="F0B3"/>
      </w:r>
      <w:r w:rsidRPr="009F2C1F">
        <w:rPr>
          <w:rFonts w:asciiTheme="minorHAnsi" w:hAnsiTheme="minorHAnsi"/>
          <w:sz w:val="22"/>
          <w:szCs w:val="22"/>
        </w:rPr>
        <w:t xml:space="preserve"> 105%: </w:t>
      </w:r>
      <w:r>
        <w:rPr>
          <w:rFonts w:asciiTheme="minorHAnsi" w:hAnsiTheme="minorHAnsi"/>
          <w:sz w:val="22"/>
          <w:szCs w:val="22"/>
        </w:rPr>
        <w:t>1.5</w:t>
      </w:r>
      <w:r w:rsidRPr="009F2C1F">
        <w:rPr>
          <w:rFonts w:asciiTheme="minorHAnsi" w:hAnsiTheme="minorHAnsi"/>
          <w:sz w:val="22"/>
          <w:szCs w:val="22"/>
        </w:rPr>
        <w:t xml:space="preserve">% van de loonsom, </w:t>
      </w:r>
    </w:p>
    <w:p w14:paraId="319FC20E" w14:textId="4C6BAAD5" w:rsidR="00D35D65" w:rsidRDefault="00D35D65" w:rsidP="00B5227D">
      <w:pPr>
        <w:numPr>
          <w:ilvl w:val="0"/>
          <w:numId w:val="19"/>
        </w:numPr>
        <w:tabs>
          <w:tab w:val="clear" w:pos="720"/>
        </w:tabs>
        <w:ind w:left="1559" w:hanging="425"/>
        <w:rPr>
          <w:rFonts w:asciiTheme="minorHAnsi" w:hAnsiTheme="minorHAnsi"/>
          <w:sz w:val="22"/>
          <w:szCs w:val="22"/>
        </w:rPr>
      </w:pPr>
      <w:r w:rsidRPr="009F2C1F">
        <w:rPr>
          <w:rFonts w:asciiTheme="minorHAnsi" w:hAnsiTheme="minorHAnsi"/>
          <w:sz w:val="22"/>
          <w:szCs w:val="22"/>
        </w:rPr>
        <w:t xml:space="preserve">OP </w:t>
      </w:r>
      <w:r w:rsidRPr="009F2C1F">
        <w:rPr>
          <w:rFonts w:asciiTheme="minorHAnsi" w:hAnsiTheme="minorHAnsi"/>
          <w:sz w:val="22"/>
          <w:szCs w:val="22"/>
        </w:rPr>
        <w:sym w:font="Symbol" w:char="F0B3"/>
      </w:r>
      <w:r w:rsidRPr="009F2C1F">
        <w:rPr>
          <w:rFonts w:asciiTheme="minorHAnsi" w:hAnsiTheme="minorHAnsi"/>
          <w:sz w:val="22"/>
          <w:szCs w:val="22"/>
        </w:rPr>
        <w:t xml:space="preserve"> 110%: </w:t>
      </w:r>
      <w:r>
        <w:rPr>
          <w:rFonts w:asciiTheme="minorHAnsi" w:hAnsiTheme="minorHAnsi"/>
          <w:sz w:val="22"/>
          <w:szCs w:val="22"/>
        </w:rPr>
        <w:t>1.7</w:t>
      </w:r>
      <w:r w:rsidRPr="009F2C1F">
        <w:rPr>
          <w:rFonts w:asciiTheme="minorHAnsi" w:hAnsiTheme="minorHAnsi"/>
          <w:sz w:val="22"/>
          <w:szCs w:val="22"/>
        </w:rPr>
        <w:t>% van de loonsom.</w:t>
      </w:r>
    </w:p>
    <w:p w14:paraId="59857994" w14:textId="77777777" w:rsidR="00B5227D" w:rsidRPr="00D35D65" w:rsidRDefault="00B5227D" w:rsidP="00B5227D">
      <w:pPr>
        <w:ind w:left="1134"/>
        <w:rPr>
          <w:rFonts w:asciiTheme="minorHAnsi" w:hAnsiTheme="minorHAnsi"/>
          <w:sz w:val="22"/>
          <w:szCs w:val="22"/>
        </w:rPr>
      </w:pPr>
    </w:p>
    <w:p w14:paraId="58E4728B" w14:textId="77777777" w:rsidR="005B33DC" w:rsidRPr="009F2C1F" w:rsidRDefault="005B33DC">
      <w:pPr>
        <w:tabs>
          <w:tab w:val="left" w:pos="-2127"/>
          <w:tab w:val="left" w:pos="-1985"/>
          <w:tab w:val="left" w:pos="7088"/>
          <w:tab w:val="left" w:pos="7513"/>
        </w:tabs>
        <w:ind w:left="1134"/>
        <w:rPr>
          <w:rFonts w:asciiTheme="minorHAnsi" w:hAnsiTheme="minorHAnsi"/>
          <w:sz w:val="22"/>
          <w:szCs w:val="22"/>
        </w:rPr>
      </w:pPr>
      <w:r w:rsidRPr="009F2C1F">
        <w:rPr>
          <w:rFonts w:asciiTheme="minorHAnsi" w:hAnsiTheme="minorHAnsi"/>
          <w:sz w:val="22"/>
          <w:szCs w:val="22"/>
        </w:rPr>
        <w:t xml:space="preserve">Het verkregen totale uitkeringsbedrag wordt omgeslagen naar een netto nominaal bedrag per kwalificerende medewerker. De uitkering wordt gedaan naar rato van het aantal maanden in het financiële jaar dat een medewerker in dienst is geweest, alsmede van het tijdens die periode geldende werkpercentage (fulltime/parttime). De uitkering vindt achteraf plaats in juni en wordt alleen gedaan aan de medewerkers die in die maand in dienst zijn. </w:t>
      </w:r>
      <w:r w:rsidR="00CB5938" w:rsidRPr="009F2C1F">
        <w:rPr>
          <w:rFonts w:asciiTheme="minorHAnsi" w:hAnsiTheme="minorHAnsi"/>
          <w:sz w:val="22"/>
          <w:szCs w:val="22"/>
        </w:rPr>
        <w:t xml:space="preserve">Medewerkers </w:t>
      </w:r>
      <w:r w:rsidR="00CB5938" w:rsidRPr="009F2C1F">
        <w:rPr>
          <w:rFonts w:asciiTheme="minorHAnsi" w:hAnsiTheme="minorHAnsi"/>
          <w:sz w:val="22"/>
          <w:szCs w:val="22"/>
          <w:u w:val="single"/>
        </w:rPr>
        <w:t>die reeds deelnemen</w:t>
      </w:r>
      <w:r w:rsidR="00CB5938" w:rsidRPr="009F2C1F">
        <w:rPr>
          <w:rFonts w:asciiTheme="minorHAnsi" w:hAnsiTheme="minorHAnsi"/>
          <w:sz w:val="22"/>
          <w:szCs w:val="22"/>
        </w:rPr>
        <w:t xml:space="preserve"> aan een bij arbeidsovereenkomst overeengekomen bonusregeling, komen niet in aanmerking voor de resultaatafhankelijke uitkering. </w:t>
      </w:r>
      <w:r w:rsidRPr="009F2C1F">
        <w:rPr>
          <w:rFonts w:asciiTheme="minorHAnsi" w:hAnsiTheme="minorHAnsi"/>
          <w:sz w:val="22"/>
          <w:szCs w:val="22"/>
        </w:rPr>
        <w:t xml:space="preserve">. Ingeval door promotie en/of overplaatsing gedurende het financiële jaar een bonusregeling op een medewerker ingedeeld in schaal 12 of hoger van toepassing wordt, komt de betrokken medewerker wel in aanmerking voor dat deel van de resultaatafhankelijke uitkering dat correspondeert met de periode dat de bonusregeling nog niet gold. </w:t>
      </w:r>
    </w:p>
    <w:bookmarkEnd w:id="5"/>
    <w:bookmarkEnd w:id="6"/>
    <w:p w14:paraId="4F0B2812" w14:textId="77777777" w:rsidR="005B33DC" w:rsidRPr="009F2C1F" w:rsidRDefault="005B33DC">
      <w:pPr>
        <w:tabs>
          <w:tab w:val="left" w:pos="-2127"/>
          <w:tab w:val="left" w:pos="-1985"/>
          <w:tab w:val="left" w:pos="7088"/>
          <w:tab w:val="left" w:pos="7513"/>
        </w:tabs>
        <w:ind w:left="1134"/>
        <w:rPr>
          <w:rFonts w:asciiTheme="minorHAnsi" w:hAnsiTheme="minorHAnsi"/>
          <w:sz w:val="22"/>
          <w:szCs w:val="22"/>
        </w:rPr>
      </w:pPr>
    </w:p>
    <w:p w14:paraId="7A0D11C1" w14:textId="532F79CC"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1.7.1</w:t>
      </w:r>
      <w:r w:rsidR="00B426CC">
        <w:rPr>
          <w:rFonts w:asciiTheme="minorHAnsi" w:hAnsiTheme="minorHAnsi"/>
          <w:sz w:val="22"/>
          <w:szCs w:val="22"/>
        </w:rPr>
        <w:t>4</w:t>
      </w:r>
      <w:r w:rsidRPr="009F2C1F">
        <w:rPr>
          <w:rFonts w:asciiTheme="minorHAnsi" w:hAnsiTheme="minorHAnsi"/>
          <w:sz w:val="22"/>
          <w:szCs w:val="22"/>
        </w:rPr>
        <w:tab/>
      </w:r>
      <w:r w:rsidRPr="009F2C1F">
        <w:rPr>
          <w:rFonts w:asciiTheme="minorHAnsi" w:hAnsiTheme="minorHAnsi"/>
          <w:b/>
          <w:sz w:val="22"/>
          <w:szCs w:val="22"/>
        </w:rPr>
        <w:t>Bijdrage</w:t>
      </w:r>
      <w:r w:rsidRPr="009F2C1F">
        <w:rPr>
          <w:rFonts w:asciiTheme="minorHAnsi" w:hAnsiTheme="minorHAnsi"/>
          <w:sz w:val="22"/>
          <w:szCs w:val="22"/>
        </w:rPr>
        <w:t xml:space="preserve"> z</w:t>
      </w:r>
      <w:r w:rsidRPr="009F2C1F">
        <w:rPr>
          <w:rFonts w:asciiTheme="minorHAnsi" w:hAnsiTheme="minorHAnsi"/>
          <w:b/>
          <w:sz w:val="22"/>
          <w:szCs w:val="22"/>
        </w:rPr>
        <w:t>iektekostenverzekering</w:t>
      </w:r>
    </w:p>
    <w:p w14:paraId="626F036F"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57E3AFEF"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Elke medewerker ontvangt een bruto vergoeding. Voor info over het van toepassing zijnde bedrag wordt verwezen naar hoofdstuk V (“bedragen behorende bij…” - rode deel</w:t>
      </w:r>
      <w:r w:rsidR="005B042F" w:rsidRPr="009F2C1F">
        <w:rPr>
          <w:rFonts w:asciiTheme="minorHAnsi" w:hAnsiTheme="minorHAnsi"/>
          <w:sz w:val="22"/>
          <w:szCs w:val="22"/>
        </w:rPr>
        <w:t xml:space="preserve"> CHR map</w:t>
      </w:r>
      <w:r w:rsidRPr="009F2C1F">
        <w:rPr>
          <w:rFonts w:asciiTheme="minorHAnsi" w:hAnsiTheme="minorHAnsi"/>
          <w:sz w:val="22"/>
          <w:szCs w:val="22"/>
        </w:rPr>
        <w:t>).</w:t>
      </w:r>
    </w:p>
    <w:p w14:paraId="54E15244" w14:textId="77777777" w:rsidR="005B33DC" w:rsidRPr="009F2C1F" w:rsidRDefault="005B33DC">
      <w:pPr>
        <w:ind w:left="1134"/>
        <w:rPr>
          <w:rFonts w:asciiTheme="minorHAnsi" w:hAnsiTheme="minorHAnsi"/>
          <w:sz w:val="22"/>
          <w:szCs w:val="22"/>
        </w:rPr>
      </w:pPr>
    </w:p>
    <w:p w14:paraId="631DF0DD" w14:textId="522ECFC4" w:rsidR="005B33DC" w:rsidRPr="009F2C1F" w:rsidRDefault="005B33DC">
      <w:pPr>
        <w:ind w:left="1134" w:hanging="1134"/>
        <w:rPr>
          <w:rFonts w:asciiTheme="minorHAnsi" w:hAnsiTheme="minorHAnsi"/>
          <w:b/>
          <w:sz w:val="22"/>
          <w:szCs w:val="22"/>
        </w:rPr>
      </w:pPr>
      <w:bookmarkStart w:id="7" w:name="OLE_LINK5"/>
      <w:bookmarkStart w:id="8" w:name="OLE_LINK6"/>
      <w:r w:rsidRPr="009F2C1F">
        <w:rPr>
          <w:rFonts w:asciiTheme="minorHAnsi" w:hAnsiTheme="minorHAnsi"/>
          <w:sz w:val="22"/>
          <w:szCs w:val="22"/>
        </w:rPr>
        <w:t>1.7.1</w:t>
      </w:r>
      <w:r w:rsidR="00B426CC">
        <w:rPr>
          <w:rFonts w:asciiTheme="minorHAnsi" w:hAnsiTheme="minorHAnsi"/>
          <w:sz w:val="22"/>
          <w:szCs w:val="22"/>
        </w:rPr>
        <w:t>5</w:t>
      </w:r>
      <w:r w:rsidRPr="009F2C1F">
        <w:rPr>
          <w:rFonts w:asciiTheme="minorHAnsi" w:hAnsiTheme="minorHAnsi"/>
          <w:sz w:val="22"/>
          <w:szCs w:val="22"/>
        </w:rPr>
        <w:tab/>
      </w:r>
      <w:r w:rsidR="00CA106B" w:rsidRPr="009F2C1F">
        <w:rPr>
          <w:rFonts w:asciiTheme="minorHAnsi" w:hAnsiTheme="minorHAnsi"/>
          <w:b/>
          <w:sz w:val="22"/>
          <w:szCs w:val="22"/>
        </w:rPr>
        <w:t>Sport</w:t>
      </w:r>
      <w:r w:rsidRPr="009F2C1F">
        <w:rPr>
          <w:rFonts w:asciiTheme="minorHAnsi" w:hAnsiTheme="minorHAnsi"/>
          <w:b/>
          <w:sz w:val="22"/>
          <w:szCs w:val="22"/>
        </w:rPr>
        <w:t>bijdrage</w:t>
      </w:r>
    </w:p>
    <w:p w14:paraId="0EAE3949" w14:textId="77777777" w:rsidR="005B33DC" w:rsidRPr="009F2C1F" w:rsidRDefault="005B33DC">
      <w:pPr>
        <w:rPr>
          <w:rFonts w:asciiTheme="minorHAnsi" w:hAnsiTheme="minorHAnsi"/>
          <w:sz w:val="22"/>
          <w:szCs w:val="22"/>
        </w:rPr>
      </w:pPr>
    </w:p>
    <w:p w14:paraId="4CD867AE" w14:textId="77777777" w:rsidR="0038094F" w:rsidRPr="009F2C1F" w:rsidRDefault="005B33DC" w:rsidP="0038094F">
      <w:pPr>
        <w:ind w:left="1134"/>
        <w:rPr>
          <w:rFonts w:asciiTheme="minorHAnsi" w:hAnsiTheme="minorHAnsi"/>
          <w:sz w:val="22"/>
          <w:szCs w:val="22"/>
        </w:rPr>
      </w:pPr>
      <w:r w:rsidRPr="009F2C1F">
        <w:rPr>
          <w:rFonts w:asciiTheme="minorHAnsi" w:hAnsiTheme="minorHAnsi"/>
          <w:sz w:val="22"/>
          <w:szCs w:val="22"/>
        </w:rPr>
        <w:t xml:space="preserve">Medewerkers die lid zijn van een sportvereniging kunnen tegen overlegging van een contributie-nota van een sportvereniging (van een door NOC/NSF erkende sport) een bruto </w:t>
      </w:r>
      <w:r w:rsidR="00CA106B" w:rsidRPr="009F2C1F">
        <w:rPr>
          <w:rFonts w:asciiTheme="minorHAnsi" w:hAnsiTheme="minorHAnsi"/>
          <w:sz w:val="22"/>
          <w:szCs w:val="22"/>
        </w:rPr>
        <w:t>sport</w:t>
      </w:r>
      <w:r w:rsidRPr="009F2C1F">
        <w:rPr>
          <w:rFonts w:asciiTheme="minorHAnsi" w:hAnsiTheme="minorHAnsi"/>
          <w:sz w:val="22"/>
          <w:szCs w:val="22"/>
        </w:rPr>
        <w:t>bijdrage (betaling ineens) ontvangen. Voor info over het van toepassing zijnde bedrag wordt verwezen naar hoofdstuk V (“bedragen behorende bij…” - rode deel).</w:t>
      </w:r>
      <w:r w:rsidR="0038094F" w:rsidRPr="009F2C1F">
        <w:rPr>
          <w:rFonts w:asciiTheme="minorHAnsi" w:hAnsiTheme="minorHAnsi"/>
          <w:sz w:val="22"/>
          <w:szCs w:val="22"/>
        </w:rPr>
        <w:t xml:space="preserve"> </w:t>
      </w:r>
    </w:p>
    <w:bookmarkEnd w:id="7"/>
    <w:bookmarkEnd w:id="8"/>
    <w:p w14:paraId="3490C2A9" w14:textId="77777777" w:rsidR="005B33DC" w:rsidRPr="009F2C1F" w:rsidRDefault="005B33DC">
      <w:pPr>
        <w:ind w:left="1134"/>
        <w:rPr>
          <w:rFonts w:asciiTheme="minorHAnsi" w:hAnsiTheme="minorHAnsi"/>
          <w:sz w:val="22"/>
          <w:szCs w:val="22"/>
        </w:rPr>
      </w:pPr>
    </w:p>
    <w:p w14:paraId="2E2B462E" w14:textId="77777777" w:rsidR="00643B72" w:rsidRDefault="00643B72">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Pr>
          <w:rFonts w:asciiTheme="minorHAnsi" w:hAnsiTheme="minorHAnsi"/>
          <w:sz w:val="22"/>
          <w:szCs w:val="22"/>
        </w:rPr>
        <w:br w:type="page"/>
      </w:r>
    </w:p>
    <w:p w14:paraId="03487435" w14:textId="7EA57FF8"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1.8</w:t>
      </w:r>
      <w:r w:rsidRPr="009F2C1F">
        <w:rPr>
          <w:rFonts w:asciiTheme="minorHAnsi" w:hAnsiTheme="minorHAnsi"/>
          <w:sz w:val="22"/>
          <w:szCs w:val="22"/>
        </w:rPr>
        <w:tab/>
      </w:r>
      <w:r w:rsidRPr="009F2C1F">
        <w:rPr>
          <w:rFonts w:asciiTheme="minorHAnsi" w:hAnsiTheme="minorHAnsi"/>
          <w:b/>
          <w:sz w:val="22"/>
          <w:szCs w:val="22"/>
        </w:rPr>
        <w:t>VAKANTIE, EXTRA VERLOF EN VRIJAF</w:t>
      </w:r>
    </w:p>
    <w:p w14:paraId="0D9ED6BF"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21A1076D"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1.8.1</w:t>
      </w:r>
      <w:r w:rsidRPr="009F2C1F">
        <w:rPr>
          <w:rFonts w:asciiTheme="minorHAnsi" w:hAnsiTheme="minorHAnsi"/>
          <w:sz w:val="22"/>
          <w:szCs w:val="22"/>
        </w:rPr>
        <w:tab/>
      </w:r>
      <w:r w:rsidRPr="009F2C1F">
        <w:rPr>
          <w:rFonts w:asciiTheme="minorHAnsi" w:hAnsiTheme="minorHAnsi"/>
          <w:b/>
          <w:sz w:val="22"/>
          <w:szCs w:val="22"/>
        </w:rPr>
        <w:t>Vakantie</w:t>
      </w:r>
    </w:p>
    <w:p w14:paraId="39A6A741"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496B4D77"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Iedere medewerker heeft, met behoud van salaris, elk kalenderjaar recht op vakantie, evenredig aan het aantal kalenderdagen van zijn dienstverband in dat jaar.</w:t>
      </w:r>
    </w:p>
    <w:p w14:paraId="3487BACD"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In het algemeen dient de vakantie zo te worden opgenomen dat zij jaarlijks een periode van ten minste twee aaneengesloten weken bevat.</w:t>
      </w:r>
    </w:p>
    <w:p w14:paraId="56162BE1"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Met instemming van de OR kan de werkgever per vestiging de betrokken medewerkers verplichten maximaal 2 vakantiedagen op te nemen op door de werkgever aan te wijzen data. Deze aanwijzing dient te geschieden in een OR-vergadering welke gehouden wordt in het laatste kwartaal voorafgaande aan het jaar waarin de verplichte vakantiedagen worden aangewezen.</w:t>
      </w:r>
    </w:p>
    <w:p w14:paraId="2B9E35AD"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Iedere medewerker moet voor het aanvragen van vakantie rekening houden met de aanvraagtermijn die voor zijn afdeling geldt.</w:t>
      </w:r>
    </w:p>
    <w:p w14:paraId="6F7DE6A4"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Aan medewerkers die schoolgaande kinderen hebben zal zoveel mogelijk voorrang worden verleend bij de indeling van de vakantie in de periode van de schoolvakanties.</w:t>
      </w:r>
    </w:p>
    <w:p w14:paraId="4C0615A4"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Met de wensen van een medewerker omtrent periode van vakantie zal zoveel mogelijk rekening worden gehouden, doch zijn leidinggevende heeft het recht, indien de werkzaamheden dit vergen, de vakantie op de aangevraagde tijd te weigeren, met dien verstande dat gelegenheid wordt gegeven de aaneengesloten vakan</w:t>
      </w:r>
      <w:r w:rsidRPr="009F2C1F">
        <w:rPr>
          <w:rFonts w:asciiTheme="minorHAnsi" w:hAnsiTheme="minorHAnsi"/>
          <w:sz w:val="22"/>
          <w:szCs w:val="22"/>
        </w:rPr>
        <w:softHyphen/>
        <w:t>tie zoals vermeld in 1.8.6 binnen de periode van 30 april tot 1 oktober op te nemen.</w:t>
      </w:r>
    </w:p>
    <w:p w14:paraId="20791C5B"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rPr>
        <w:tab/>
        <w:t>Een medewerker die tijdens zijn vakantie ziek wordt en geneeskundige hulp heeft ingeroepen, heeft recht op de tijdens zijn ziekte niet genoten vakan</w:t>
      </w:r>
      <w:r w:rsidRPr="009F2C1F">
        <w:rPr>
          <w:rFonts w:asciiTheme="minorHAnsi" w:hAnsiTheme="minorHAnsi"/>
          <w:sz w:val="22"/>
          <w:szCs w:val="22"/>
        </w:rPr>
        <w:softHyphen/>
        <w:t>tiedagen, mits hij heeft voldaan aan alle voorschriften aan de ziekmelding ver</w:t>
      </w:r>
      <w:r w:rsidRPr="009F2C1F">
        <w:rPr>
          <w:rFonts w:asciiTheme="minorHAnsi" w:hAnsiTheme="minorHAnsi"/>
          <w:sz w:val="22"/>
          <w:szCs w:val="22"/>
        </w:rPr>
        <w:softHyphen/>
        <w:t>bonden.</w:t>
      </w:r>
    </w:p>
    <w:p w14:paraId="6141987D"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8.</w:t>
      </w:r>
      <w:r w:rsidRPr="009F2C1F">
        <w:rPr>
          <w:rFonts w:asciiTheme="minorHAnsi" w:hAnsiTheme="minorHAnsi"/>
          <w:sz w:val="22"/>
          <w:szCs w:val="22"/>
        </w:rPr>
        <w:tab/>
        <w:t>Vakantiedagen, die niet werden opgenomen in het kalenderjaar waarin de aan</w:t>
      </w:r>
      <w:r w:rsidRPr="009F2C1F">
        <w:rPr>
          <w:rFonts w:asciiTheme="minorHAnsi" w:hAnsiTheme="minorHAnsi"/>
          <w:sz w:val="22"/>
          <w:szCs w:val="22"/>
        </w:rPr>
        <w:softHyphen/>
        <w:t>spraak op die vakantie is ontstaan, hetzij wegens bedrijfsbelang, ziekte, onge</w:t>
      </w:r>
      <w:r w:rsidRPr="009F2C1F">
        <w:rPr>
          <w:rFonts w:asciiTheme="minorHAnsi" w:hAnsiTheme="minorHAnsi"/>
          <w:sz w:val="22"/>
          <w:szCs w:val="22"/>
        </w:rPr>
        <w:softHyphen/>
        <w:t>val, hetzij door omstandigheden, zoals genoemd in 1.8.7 sub B en C3, dienen zo spoedig mogelijk te worden opgenomen. Indien een medewerker de in dit lid bedoelde vakantie niet heeft opgenomen voor 1 april van het kalenderjaar volgend op het jaar waarin het recht op vakantie is ontstaan, is de werkgever gerechtigd na overleg met de betrokkene data vast te stellen waarop de medewerker deze vakantie dient op te nemen.</w:t>
      </w:r>
    </w:p>
    <w:p w14:paraId="2C83CD8D"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9.</w:t>
      </w:r>
      <w:r w:rsidRPr="009F2C1F">
        <w:rPr>
          <w:rFonts w:asciiTheme="minorHAnsi" w:hAnsiTheme="minorHAnsi"/>
          <w:sz w:val="22"/>
          <w:szCs w:val="22"/>
        </w:rPr>
        <w:tab/>
        <w:t>Werkgever kan, na overleg met de medewerker, de vastgestelde vakantieperiode wijzigen, indien daartoe gewichtige redenen bestaan. Indien de medewerker hierdoor schade lijdt, wordt deze schade door werkgever vergoed.</w:t>
      </w:r>
    </w:p>
    <w:p w14:paraId="57716167"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10.</w:t>
      </w:r>
      <w:r w:rsidRPr="009F2C1F">
        <w:rPr>
          <w:rFonts w:asciiTheme="minorHAnsi" w:hAnsiTheme="minorHAnsi"/>
          <w:sz w:val="22"/>
          <w:szCs w:val="22"/>
        </w:rPr>
        <w:tab/>
        <w:t>Voor vakantiedagen die niet zijn opgenomen wordt geen vergoeding gegeven, behoudens bij beëindiging van het dienstverband.</w:t>
      </w:r>
    </w:p>
    <w:p w14:paraId="33B29BB0" w14:textId="77777777"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11.</w:t>
      </w:r>
      <w:r w:rsidRPr="009F2C1F">
        <w:rPr>
          <w:rFonts w:asciiTheme="minorHAnsi" w:hAnsiTheme="minorHAnsi"/>
          <w:sz w:val="22"/>
          <w:szCs w:val="22"/>
        </w:rPr>
        <w:tab/>
        <w:t>De bovenwettelijke vakantiedagen kunnen gestort worden in de levensloopregeling (wettelijk minimum aantal vakantiedagen is 20), indien en voor zover voldaan wordt aan de bepalingen in het levensloopreglement</w:t>
      </w:r>
      <w:r w:rsidR="003B6161">
        <w:rPr>
          <w:rFonts w:asciiTheme="minorHAnsi" w:hAnsiTheme="minorHAnsi"/>
          <w:sz w:val="22"/>
          <w:szCs w:val="22"/>
        </w:rPr>
        <w:t xml:space="preserve"> en de wettelijke c.q. fiscale voorwaarden hieromtrent</w:t>
      </w:r>
      <w:r w:rsidRPr="009F2C1F">
        <w:rPr>
          <w:rFonts w:asciiTheme="minorHAnsi" w:hAnsiTheme="minorHAnsi"/>
          <w:sz w:val="22"/>
          <w:szCs w:val="22"/>
        </w:rPr>
        <w:t>. Voor elke hiervoor aan te wenden bovenwettelijke vakantiedag wordt 4.6% van het voor de medewerker geldende schaaltotaal per maand, te vermeerderen met 8% vakantietoeslag en 8.33% 13</w:t>
      </w:r>
      <w:r w:rsidRPr="009F2C1F">
        <w:rPr>
          <w:rFonts w:asciiTheme="minorHAnsi" w:hAnsiTheme="minorHAnsi"/>
          <w:sz w:val="22"/>
          <w:szCs w:val="22"/>
          <w:vertAlign w:val="superscript"/>
        </w:rPr>
        <w:t>e</w:t>
      </w:r>
      <w:r w:rsidRPr="009F2C1F">
        <w:rPr>
          <w:rFonts w:asciiTheme="minorHAnsi" w:hAnsiTheme="minorHAnsi"/>
          <w:sz w:val="22"/>
          <w:szCs w:val="22"/>
        </w:rPr>
        <w:t xml:space="preserve"> maanduitkering, toegekend.</w:t>
      </w:r>
    </w:p>
    <w:p w14:paraId="660B7EA9"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p>
    <w:p w14:paraId="6206FD6C"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b/>
          <w:sz w:val="22"/>
          <w:szCs w:val="22"/>
        </w:rPr>
      </w:pPr>
      <w:r w:rsidRPr="009F2C1F">
        <w:rPr>
          <w:rFonts w:asciiTheme="minorHAnsi" w:hAnsiTheme="minorHAnsi"/>
          <w:sz w:val="22"/>
          <w:szCs w:val="22"/>
        </w:rPr>
        <w:t>1.8.2</w:t>
      </w:r>
      <w:r w:rsidRPr="009F2C1F">
        <w:rPr>
          <w:rFonts w:asciiTheme="minorHAnsi" w:hAnsiTheme="minorHAnsi"/>
          <w:sz w:val="22"/>
          <w:szCs w:val="22"/>
        </w:rPr>
        <w:tab/>
      </w:r>
      <w:r w:rsidRPr="009F2C1F">
        <w:rPr>
          <w:rFonts w:asciiTheme="minorHAnsi" w:hAnsiTheme="minorHAnsi"/>
          <w:b/>
          <w:sz w:val="22"/>
          <w:szCs w:val="22"/>
        </w:rPr>
        <w:t>Vakantierechten bij indiensttreding</w:t>
      </w:r>
    </w:p>
    <w:p w14:paraId="413504E1" w14:textId="77777777" w:rsidR="005B33DC" w:rsidRPr="009F2C1F" w:rsidRDefault="005B33DC" w:rsidP="00B5227D">
      <w:pPr>
        <w:tabs>
          <w:tab w:val="left" w:pos="-2127"/>
          <w:tab w:val="left" w:pos="-1985"/>
          <w:tab w:val="left" w:pos="1134"/>
          <w:tab w:val="left" w:pos="7088"/>
          <w:tab w:val="left" w:pos="7513"/>
        </w:tabs>
        <w:ind w:left="1560" w:hanging="426"/>
        <w:rPr>
          <w:rFonts w:asciiTheme="minorHAnsi" w:hAnsiTheme="minorHAnsi"/>
          <w:b/>
          <w:sz w:val="22"/>
          <w:szCs w:val="22"/>
        </w:rPr>
      </w:pPr>
    </w:p>
    <w:p w14:paraId="2A09141D" w14:textId="77777777" w:rsidR="007B36CA" w:rsidRDefault="005B33DC" w:rsidP="00B5227D">
      <w:pPr>
        <w:numPr>
          <w:ilvl w:val="0"/>
          <w:numId w:val="13"/>
        </w:numPr>
        <w:tabs>
          <w:tab w:val="clear" w:pos="1494"/>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Vakantierechten voor medewerkers die in de loop van het kalenderjaar indiensttreden worden vastgeld naar rato van de duur van het dienstverband in dat kalenderjaar; de vakantierechten worden geadministreerd in (eenheden van 2) uren en waar nodig naar boven afgerond op de eerstvolgende 2 uur.</w:t>
      </w:r>
    </w:p>
    <w:p w14:paraId="39557759" w14:textId="77777777" w:rsidR="005B33DC" w:rsidRPr="009F2C1F" w:rsidRDefault="005B33DC" w:rsidP="00B5227D">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lastRenderedPageBreak/>
        <w:t>2.</w:t>
      </w:r>
      <w:r w:rsidRPr="009F2C1F">
        <w:rPr>
          <w:rFonts w:asciiTheme="minorHAnsi" w:hAnsiTheme="minorHAnsi"/>
          <w:sz w:val="22"/>
          <w:szCs w:val="22"/>
        </w:rPr>
        <w:tab/>
        <w:t>De medewerker dient bij de aanvang van de dienstbetrekking mede te delen hoeveel rechten op vakantie hij bij zijn vorige werkgever(s) verworven doch niet in natura genoten heeft, opdat werkgever weet op hoeveel verlofdagen zonder behoud van salaris de medewerker aanspraak kan maken.</w:t>
      </w:r>
    </w:p>
    <w:p w14:paraId="1ED070DE"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3D86BED4"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1.8.3</w:t>
      </w:r>
      <w:r w:rsidRPr="009F2C1F">
        <w:rPr>
          <w:rFonts w:asciiTheme="minorHAnsi" w:hAnsiTheme="minorHAnsi"/>
          <w:sz w:val="22"/>
          <w:szCs w:val="22"/>
        </w:rPr>
        <w:tab/>
      </w:r>
      <w:r w:rsidRPr="009F2C1F">
        <w:rPr>
          <w:rFonts w:asciiTheme="minorHAnsi" w:hAnsiTheme="minorHAnsi"/>
          <w:b/>
          <w:sz w:val="22"/>
          <w:szCs w:val="22"/>
        </w:rPr>
        <w:t>Vakantierechten bij vertrek</w:t>
      </w:r>
    </w:p>
    <w:p w14:paraId="75539E1C"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23E582DF" w14:textId="77777777" w:rsidR="005B33DC" w:rsidRPr="009F2C1F" w:rsidRDefault="005B33DC" w:rsidP="00B5227D">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Met de medewerker die bij de beëindiging van de arbeidsovereenkomst meer of minder vakantiedagen heeft opgenomen dan waarop hij recht heeft, zal de verrekening daarvan plaatsvinden bij de laatste uitbetaling.</w:t>
      </w:r>
    </w:p>
    <w:p w14:paraId="36DA71AA" w14:textId="77777777" w:rsidR="005B33DC" w:rsidRPr="009F2C1F" w:rsidRDefault="005B33DC" w:rsidP="00B5227D">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Medewerkers die werkgever met pensioen verlaten, hebben recht op extra vakantie overeenkomend met een diensttijd van 3 maanden.</w:t>
      </w:r>
    </w:p>
    <w:p w14:paraId="754759A0" w14:textId="77777777" w:rsidR="005B33DC" w:rsidRPr="009F2C1F" w:rsidRDefault="005B33DC" w:rsidP="00B5227D">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3.</w:t>
      </w:r>
      <w:r w:rsidR="00D34517">
        <w:rPr>
          <w:rFonts w:asciiTheme="minorHAnsi" w:hAnsiTheme="minorHAnsi"/>
          <w:sz w:val="22"/>
          <w:szCs w:val="22"/>
        </w:rPr>
        <w:tab/>
      </w:r>
      <w:r w:rsidRPr="009F2C1F">
        <w:rPr>
          <w:rFonts w:asciiTheme="minorHAnsi" w:hAnsiTheme="minorHAnsi"/>
          <w:sz w:val="22"/>
          <w:szCs w:val="22"/>
        </w:rPr>
        <w:t>Medewerkers die recht hebben doen gelden op de seniorenregeling en die werkgever verlaten, krijgen slechts die vakantiedagen uitbetaald die resteren na af</w:t>
      </w:r>
      <w:r w:rsidRPr="009F2C1F">
        <w:rPr>
          <w:rFonts w:asciiTheme="minorHAnsi" w:hAnsiTheme="minorHAnsi"/>
          <w:sz w:val="22"/>
          <w:szCs w:val="22"/>
        </w:rPr>
        <w:softHyphen/>
        <w:t>trek van het opgenomen seniorenvrijaf. Het over dit seniorenvrijaf ingehouden deel van het salaris wordt verrekend bij de laatste uitbetaling.</w:t>
      </w:r>
    </w:p>
    <w:p w14:paraId="4D464B48"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1CC2E240"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1.8.4</w:t>
      </w:r>
      <w:r w:rsidRPr="009F2C1F">
        <w:rPr>
          <w:rFonts w:asciiTheme="minorHAnsi" w:hAnsiTheme="minorHAnsi"/>
          <w:sz w:val="22"/>
          <w:szCs w:val="22"/>
        </w:rPr>
        <w:tab/>
      </w:r>
      <w:r w:rsidRPr="009F2C1F">
        <w:rPr>
          <w:rFonts w:asciiTheme="minorHAnsi" w:hAnsiTheme="minorHAnsi"/>
          <w:b/>
          <w:sz w:val="22"/>
          <w:szCs w:val="22"/>
        </w:rPr>
        <w:t>Duur basisvakantie</w:t>
      </w:r>
    </w:p>
    <w:p w14:paraId="7B6E6399"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54EFE72E"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medewerkers hebben recht op een basisvakantie van 25 dagen</w:t>
      </w:r>
      <w:r w:rsidR="003B6161">
        <w:rPr>
          <w:rFonts w:asciiTheme="minorHAnsi" w:hAnsiTheme="minorHAnsi"/>
          <w:sz w:val="22"/>
          <w:szCs w:val="22"/>
        </w:rPr>
        <w:t>; zijnde 20 wettelijke en 5 bovenwettelijke vakantiedagen</w:t>
      </w:r>
      <w:r w:rsidRPr="009F2C1F">
        <w:rPr>
          <w:rFonts w:asciiTheme="minorHAnsi" w:hAnsiTheme="minorHAnsi"/>
          <w:sz w:val="22"/>
          <w:szCs w:val="22"/>
        </w:rPr>
        <w:t>. Vakantierechten worden geadministreerd in uren.</w:t>
      </w:r>
    </w:p>
    <w:p w14:paraId="1284C0A2"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Onder een vakantiedag wordt verstaan de volgens dienstrooster vastgestelde werktijd per dag of per dienst.</w:t>
      </w:r>
    </w:p>
    <w:p w14:paraId="09DEB011"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Vindt in de loop van een kalenderjaar een verandering plaats die invloed heeft op de duur van de basisvakantie, dan wordt voor dat jaar deze duur in het voordeel van de medewerker vastgesteld.</w:t>
      </w:r>
    </w:p>
    <w:p w14:paraId="3F152BE8"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2A4231CF"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1.8.5</w:t>
      </w:r>
      <w:r w:rsidRPr="009F2C1F">
        <w:rPr>
          <w:rFonts w:asciiTheme="minorHAnsi" w:hAnsiTheme="minorHAnsi"/>
          <w:sz w:val="22"/>
          <w:szCs w:val="22"/>
        </w:rPr>
        <w:tab/>
      </w:r>
      <w:r w:rsidRPr="009F2C1F">
        <w:rPr>
          <w:rFonts w:asciiTheme="minorHAnsi" w:hAnsiTheme="minorHAnsi"/>
          <w:b/>
          <w:sz w:val="22"/>
          <w:szCs w:val="22"/>
        </w:rPr>
        <w:t>Extra vakantie</w:t>
      </w:r>
    </w:p>
    <w:p w14:paraId="487D9376"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148EF7BA" w14:textId="15B72614" w:rsidR="005B33DC"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Het aantal basisvakantiedagen wordt verhoogd met:</w:t>
      </w:r>
    </w:p>
    <w:p w14:paraId="2E3C87C9" w14:textId="77777777" w:rsidR="00B5227D" w:rsidRPr="009F2C1F" w:rsidRDefault="00B5227D">
      <w:pPr>
        <w:tabs>
          <w:tab w:val="left" w:pos="-2127"/>
          <w:tab w:val="left" w:pos="-1985"/>
        </w:tabs>
        <w:ind w:left="1560" w:hanging="426"/>
        <w:rPr>
          <w:rFonts w:asciiTheme="minorHAnsi" w:hAnsiTheme="minorHAnsi"/>
          <w:sz w:val="22"/>
          <w:szCs w:val="22"/>
        </w:rPr>
      </w:pPr>
    </w:p>
    <w:p w14:paraId="4BC25696"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1 dag vanaf en in het jaar waarin de 40-jarige leeftijd wordt bereikt;</w:t>
      </w:r>
    </w:p>
    <w:p w14:paraId="7980A549"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2 dagen vanaf en in het jaar waarin de 45-jarige leeftijd wordt bereikt;</w:t>
      </w:r>
    </w:p>
    <w:p w14:paraId="5751D7D5"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3 dagen vanaf en in het jaar waarin de 50-jarige leeftijd wordt bereikt;</w:t>
      </w:r>
    </w:p>
    <w:p w14:paraId="79D1D906"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4 dagen vanaf en in het jaar waarin de 55-jarige leeftijd wordt bereikt;</w:t>
      </w:r>
    </w:p>
    <w:p w14:paraId="027FA26F"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5 dagen vanaf en in het jaar waarin de 57-jarige leeftijd wordt bereikt;</w:t>
      </w:r>
    </w:p>
    <w:p w14:paraId="75873B7C"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6 dagen in het jaar waarin de 59-jarige leeftijd wordt bereikt;</w:t>
      </w:r>
    </w:p>
    <w:p w14:paraId="600208F8"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7 dagen in het jaar waarin de 60-jarige leeftijd wordt bereikt;</w:t>
      </w:r>
    </w:p>
    <w:p w14:paraId="491F0BDA"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8 dagen in het jaar waarin de 61-jarige leeftijd wordt bereikt;</w:t>
      </w:r>
    </w:p>
    <w:p w14:paraId="47168A67" w14:textId="77777777" w:rsidR="005B33DC" w:rsidRPr="009F2C1F"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 9 dagen in het jaar waarin de 62-jarige leeftijd wordt bereikt;</w:t>
      </w:r>
    </w:p>
    <w:p w14:paraId="46C873F3" w14:textId="07825C53" w:rsidR="005B33DC" w:rsidRDefault="005B33DC" w:rsidP="00B5227D">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10 dagen in het jaar waarin de 63-jarige leeftijd wordt bereikt.</w:t>
      </w:r>
    </w:p>
    <w:p w14:paraId="2F1CA403" w14:textId="77777777" w:rsidR="00643B72" w:rsidRPr="009F2C1F" w:rsidRDefault="00643B72" w:rsidP="00B5227D">
      <w:pPr>
        <w:tabs>
          <w:tab w:val="left" w:pos="-2127"/>
          <w:tab w:val="left" w:pos="-1985"/>
        </w:tabs>
        <w:ind w:left="1984" w:hanging="425"/>
        <w:rPr>
          <w:rFonts w:asciiTheme="minorHAnsi" w:hAnsiTheme="minorHAnsi"/>
          <w:sz w:val="22"/>
          <w:szCs w:val="22"/>
        </w:rPr>
      </w:pPr>
    </w:p>
    <w:p w14:paraId="131505A6"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Vindt in de loop van een kalenderjaar een verandering plaats die invloed heeft op de duur van de extra vakantie, dan wordt de extra vakantie voor dat jaar vastgesteld in het voordeel van de medewerker.</w:t>
      </w:r>
    </w:p>
    <w:p w14:paraId="28867903" w14:textId="77777777" w:rsidR="00CB5938" w:rsidRPr="009F2C1F" w:rsidRDefault="006D0D8E" w:rsidP="00CB5938">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005B33DC" w:rsidRPr="009F2C1F">
        <w:rPr>
          <w:rFonts w:asciiTheme="minorHAnsi" w:hAnsiTheme="minorHAnsi"/>
          <w:sz w:val="22"/>
          <w:szCs w:val="22"/>
        </w:rPr>
        <w:t>.</w:t>
      </w:r>
      <w:r w:rsidR="005B33DC" w:rsidRPr="009F2C1F">
        <w:rPr>
          <w:rFonts w:asciiTheme="minorHAnsi" w:hAnsiTheme="minorHAnsi"/>
          <w:sz w:val="22"/>
          <w:szCs w:val="22"/>
        </w:rPr>
        <w:tab/>
      </w:r>
      <w:r w:rsidR="00CB5938" w:rsidRPr="009F2C1F">
        <w:rPr>
          <w:rFonts w:asciiTheme="minorHAnsi" w:hAnsiTheme="minorHAnsi"/>
          <w:sz w:val="22"/>
          <w:szCs w:val="22"/>
        </w:rPr>
        <w:t>Indien en voor zover voldaan wordt aan de bepalingen hieromtrent in het levensloopreglement kan de medewerker de extra vakantiedagen, als vermeld in 1.8.5.1, aanwenden voor levensloopsparen. De beslissing omtrent deze aanwending vindt plaats aan het einde van elk kalenderjaar.</w:t>
      </w:r>
    </w:p>
    <w:p w14:paraId="49DD3B69" w14:textId="77777777" w:rsidR="005B33DC" w:rsidRPr="009F2C1F" w:rsidRDefault="00CB5938" w:rsidP="00CB5938">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lastRenderedPageBreak/>
        <w:tab/>
        <w:t>Voor elke hiervoor aan te wenden extra vakantiedag wordt 4,6% van het voor de medewerker geldende schaaltotaal per maand, te vermeerderen met 8% vakantietoeslag en 8,33% dertiende maanduitkering, toegekend.</w:t>
      </w:r>
    </w:p>
    <w:p w14:paraId="473D0462"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0ADE0A42"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1.8.6</w:t>
      </w:r>
      <w:r w:rsidRPr="009F2C1F">
        <w:rPr>
          <w:rFonts w:asciiTheme="minorHAnsi" w:hAnsiTheme="minorHAnsi"/>
          <w:sz w:val="22"/>
          <w:szCs w:val="22"/>
        </w:rPr>
        <w:tab/>
      </w:r>
      <w:r w:rsidRPr="009F2C1F">
        <w:rPr>
          <w:rFonts w:asciiTheme="minorHAnsi" w:hAnsiTheme="minorHAnsi"/>
          <w:b/>
          <w:sz w:val="22"/>
          <w:szCs w:val="22"/>
        </w:rPr>
        <w:t>Aaneengesloten vakantieperiode</w:t>
      </w:r>
    </w:p>
    <w:p w14:paraId="033C339D"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3794B2E7"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Als aaneengesloten vakantieperiode in dagdienst, twee- en drieploegendienst dienen te worden opgenomen 10 opeenvolgende vakantiedagen.</w:t>
      </w:r>
    </w:p>
    <w:p w14:paraId="5EA0097B"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Voor de aaneengesloten vakantieperiode in de volcontinudienst geldt dat medewerkers met schoolgaande kinderen voorrang hebben tijdens de schoolvakanties.</w:t>
      </w:r>
    </w:p>
    <w:p w14:paraId="3C98A20E"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b/>
        <w:t>Onder schoolvakanties wordt verstaan de schoolvakanties van het basison</w:t>
      </w:r>
      <w:r w:rsidRPr="009F2C1F">
        <w:rPr>
          <w:rFonts w:asciiTheme="minorHAnsi" w:hAnsiTheme="minorHAnsi"/>
          <w:sz w:val="22"/>
          <w:szCs w:val="22"/>
        </w:rPr>
        <w:softHyphen/>
        <w:t xml:space="preserve">derwijs. Tijdens deze periode zijn maximaal drie kalenderweken vakantie toegestaan. </w:t>
      </w:r>
    </w:p>
    <w:p w14:paraId="468DBBEB"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b/>
        <w:t>Medewerkers zonder schoolgaande kinderen hebben, gelet op boven</w:t>
      </w:r>
      <w:r w:rsidRPr="009F2C1F">
        <w:rPr>
          <w:rFonts w:asciiTheme="minorHAnsi" w:hAnsiTheme="minorHAnsi"/>
          <w:sz w:val="22"/>
          <w:szCs w:val="22"/>
        </w:rPr>
        <w:softHyphen/>
        <w:t>staande, geen garantie om in deze periode met vakantie te gaan.</w:t>
      </w:r>
    </w:p>
    <w:p w14:paraId="466EEF20"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b/>
        <w:t>In principe wordt het opnemen van snipper-, compensatie- en onbetaalde verlofdagen niet toegestaan tijdens de schoolvakanties.</w:t>
      </w:r>
    </w:p>
    <w:p w14:paraId="28D886C7"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b/>
        <w:t>Voor vakantiedagen, die door ziekte niet opgenomen zijn, is vervangend ver</w:t>
      </w:r>
      <w:r w:rsidRPr="009F2C1F">
        <w:rPr>
          <w:rFonts w:asciiTheme="minorHAnsi" w:hAnsiTheme="minorHAnsi"/>
          <w:sz w:val="22"/>
          <w:szCs w:val="22"/>
        </w:rPr>
        <w:softHyphen/>
        <w:t>lof slechts mogelijk buiten bovengenoemde periode.</w:t>
      </w:r>
    </w:p>
    <w:p w14:paraId="15B74634"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b/>
        <w:t>Buiten de schoolvakantie zijn langere vakanties toegestaan, mits de werkzaamheden dit toelaten.</w:t>
      </w:r>
    </w:p>
    <w:p w14:paraId="330CFE6D"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Van het totaal aantal vakantiedagen mogen 4 dagen worden gesplitst in perio</w:t>
      </w:r>
      <w:r w:rsidRPr="009F2C1F">
        <w:rPr>
          <w:rFonts w:asciiTheme="minorHAnsi" w:hAnsiTheme="minorHAnsi"/>
          <w:sz w:val="22"/>
          <w:szCs w:val="22"/>
        </w:rPr>
        <w:softHyphen/>
        <w:t>den van 2 uur of 4 uur.</w:t>
      </w:r>
    </w:p>
    <w:p w14:paraId="148964A8"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b/>
        <w:t>Deze perioden dienen uitsluitend bij de aanvang of het einde van een dienst te worden opgenomen. In bijzondere gevallen kan, wanneer de werkzaamheden dat toelaten, een medewerker toestemming krijgen meer dan 4 dagen te split</w:t>
      </w:r>
      <w:r w:rsidRPr="009F2C1F">
        <w:rPr>
          <w:rFonts w:asciiTheme="minorHAnsi" w:hAnsiTheme="minorHAnsi"/>
          <w:sz w:val="22"/>
          <w:szCs w:val="22"/>
        </w:rPr>
        <w:softHyphen/>
        <w:t>sen. Een verzoek daartoe dient te worden ingediend bij zijn leiddinggevende.</w:t>
      </w:r>
    </w:p>
    <w:p w14:paraId="75E73853" w14:textId="77777777" w:rsidR="005B33DC" w:rsidRPr="009F2C1F" w:rsidRDefault="005B33DC">
      <w:pPr>
        <w:tabs>
          <w:tab w:val="left" w:pos="-2127"/>
          <w:tab w:val="left" w:pos="-1985"/>
          <w:tab w:val="left" w:pos="7088"/>
          <w:tab w:val="left" w:pos="7513"/>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In volcontinudienst mag één van de niet aaneengesloten vakantiedagen wor</w:t>
      </w:r>
      <w:r w:rsidRPr="009F2C1F">
        <w:rPr>
          <w:rFonts w:asciiTheme="minorHAnsi" w:hAnsiTheme="minorHAnsi"/>
          <w:sz w:val="22"/>
          <w:szCs w:val="22"/>
        </w:rPr>
        <w:softHyphen/>
        <w:t>den opgenomen op een zondag, één op een zaterdag.</w:t>
      </w:r>
    </w:p>
    <w:p w14:paraId="4268CA4E"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4925D971"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1.8.7</w:t>
      </w:r>
      <w:r w:rsidRPr="009F2C1F">
        <w:rPr>
          <w:rFonts w:asciiTheme="minorHAnsi" w:hAnsiTheme="minorHAnsi"/>
          <w:sz w:val="22"/>
          <w:szCs w:val="22"/>
        </w:rPr>
        <w:tab/>
      </w:r>
      <w:r w:rsidRPr="009F2C1F">
        <w:rPr>
          <w:rFonts w:asciiTheme="minorHAnsi" w:hAnsiTheme="minorHAnsi"/>
          <w:b/>
          <w:sz w:val="22"/>
          <w:szCs w:val="22"/>
        </w:rPr>
        <w:t>Extra verlof</w:t>
      </w:r>
    </w:p>
    <w:p w14:paraId="4C13AC5A" w14:textId="77777777" w:rsidR="005B33DC" w:rsidRPr="009F2C1F" w:rsidRDefault="005B33DC">
      <w:pPr>
        <w:tabs>
          <w:tab w:val="left" w:pos="-2127"/>
          <w:tab w:val="left" w:pos="-1985"/>
          <w:tab w:val="left" w:pos="1134"/>
          <w:tab w:val="left" w:pos="1843"/>
          <w:tab w:val="left" w:pos="7088"/>
          <w:tab w:val="left" w:pos="7513"/>
        </w:tabs>
        <w:ind w:left="1560" w:hanging="1560"/>
        <w:rPr>
          <w:rFonts w:asciiTheme="minorHAnsi" w:hAnsiTheme="minorHAnsi"/>
          <w:sz w:val="22"/>
          <w:szCs w:val="22"/>
        </w:rPr>
      </w:pPr>
    </w:p>
    <w:p w14:paraId="29C7CC8B" w14:textId="77777777" w:rsidR="005B33DC" w:rsidRPr="009F2C1F" w:rsidRDefault="005B33DC">
      <w:pPr>
        <w:tabs>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Ongeacht de bestaande vakantieregeling wordt aan een medewerker extra verlof met behoud van salaris gegeven in de onder A, B en C genoemde geval</w:t>
      </w:r>
      <w:r w:rsidRPr="009F2C1F">
        <w:rPr>
          <w:rFonts w:asciiTheme="minorHAnsi" w:hAnsiTheme="minorHAnsi"/>
          <w:sz w:val="22"/>
          <w:szCs w:val="22"/>
        </w:rPr>
        <w:softHyphen/>
        <w:t>len.</w:t>
      </w:r>
    </w:p>
    <w:p w14:paraId="70FEADC9" w14:textId="77777777" w:rsidR="005B33DC" w:rsidRPr="009F2C1F" w:rsidRDefault="005B33DC">
      <w:pPr>
        <w:tabs>
          <w:tab w:val="left" w:pos="-2127"/>
          <w:tab w:val="left" w:pos="-1985"/>
        </w:tabs>
        <w:ind w:left="1560"/>
        <w:rPr>
          <w:rFonts w:asciiTheme="minorHAnsi" w:hAnsiTheme="minorHAnsi"/>
          <w:sz w:val="22"/>
          <w:szCs w:val="22"/>
        </w:rPr>
      </w:pPr>
      <w:r w:rsidRPr="009F2C1F">
        <w:rPr>
          <w:rFonts w:asciiTheme="minorHAnsi" w:hAnsiTheme="minorHAnsi"/>
          <w:sz w:val="22"/>
          <w:szCs w:val="22"/>
        </w:rPr>
        <w:t>Voor medewerkers in ploegendienst geldt, voor zover het extra verlof wordt verleend op de dag van de gebeurtenis, dat een nachtdienst naar keuze be</w:t>
      </w:r>
      <w:r w:rsidRPr="009F2C1F">
        <w:rPr>
          <w:rFonts w:asciiTheme="minorHAnsi" w:hAnsiTheme="minorHAnsi"/>
          <w:sz w:val="22"/>
          <w:szCs w:val="22"/>
        </w:rPr>
        <w:softHyphen/>
        <w:t>schouwd mag worden als een dienst van de dag waarop de nachtdienst begint of als een dienst waarop de nachtdienst eindigt.</w:t>
      </w:r>
    </w:p>
    <w:p w14:paraId="755DE82F" w14:textId="77777777" w:rsidR="005B33DC" w:rsidRPr="009F2C1F" w:rsidRDefault="005B33DC" w:rsidP="00064080">
      <w:pPr>
        <w:tabs>
          <w:tab w:val="left" w:pos="-2127"/>
          <w:tab w:val="left" w:pos="-1985"/>
        </w:tabs>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Mits tenminste 8 dagen tevoren mondeling (niet telefonisch) aangevraagd:</w:t>
      </w:r>
    </w:p>
    <w:p w14:paraId="2EA15022"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 xml:space="preserve">1. </w:t>
      </w:r>
      <w:r w:rsidRPr="009F2C1F">
        <w:rPr>
          <w:rFonts w:asciiTheme="minorHAnsi" w:hAnsiTheme="minorHAnsi"/>
          <w:sz w:val="22"/>
          <w:szCs w:val="22"/>
        </w:rPr>
        <w:tab/>
        <w:t>een halve dag bij zijn ondertrouw;</w:t>
      </w:r>
    </w:p>
    <w:p w14:paraId="7D8BE1F8"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twee dagen bij zijn huwelijk, met inbegrip van de dag waarop het hu</w:t>
      </w:r>
      <w:r w:rsidRPr="009F2C1F">
        <w:rPr>
          <w:rFonts w:asciiTheme="minorHAnsi" w:hAnsiTheme="minorHAnsi"/>
          <w:sz w:val="22"/>
          <w:szCs w:val="22"/>
        </w:rPr>
        <w:softHyphen/>
        <w:t>welijk plaatsvindt;</w:t>
      </w:r>
    </w:p>
    <w:p w14:paraId="7A68DB14"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een dag, nl. de dag van de viering van de gebeurtenis, voor zover de medewerker deze viering bijwoont:</w:t>
      </w:r>
    </w:p>
    <w:p w14:paraId="23A9955D" w14:textId="77777777" w:rsidR="005B33DC" w:rsidRPr="009F2C1F" w:rsidRDefault="005B33DC" w:rsidP="00064080">
      <w:pPr>
        <w:tabs>
          <w:tab w:val="left" w:pos="-2127"/>
          <w:tab w:val="left" w:pos="-1985"/>
        </w:tabs>
        <w:ind w:left="2835"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bij huwelijk van een van de ouders, pleeg- of stiefouders, broers of zusters, een der eigen-, adoptief-, pleeg-, stief-, of kleinkinderen van de medewerker of zijn echtgeno(o)t(e);</w:t>
      </w:r>
    </w:p>
    <w:p w14:paraId="3BD3D771" w14:textId="77777777" w:rsidR="005B33DC" w:rsidRPr="009F2C1F" w:rsidRDefault="005B33DC" w:rsidP="00064080">
      <w:pPr>
        <w:tabs>
          <w:tab w:val="left" w:pos="-2127"/>
          <w:tab w:val="left" w:pos="-1985"/>
        </w:tabs>
        <w:ind w:left="2835"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bij priesterwijding van zijn zoon of broer en bij grote professie van broer, zuster of kind;</w:t>
      </w:r>
    </w:p>
    <w:p w14:paraId="48FCEEE7" w14:textId="77777777" w:rsidR="005B33DC" w:rsidRPr="009F2C1F" w:rsidRDefault="005B33DC" w:rsidP="00064080">
      <w:pPr>
        <w:tabs>
          <w:tab w:val="left" w:pos="-2127"/>
          <w:tab w:val="left" w:pos="-1985"/>
        </w:tabs>
        <w:ind w:left="2835"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bij 25-, 40-, 50-, of 60-jarig huwelijksherdenking van de medewerker en van de ouders, pleeg- of stiefouders en grootouders van de medewerker of zijn echtgeno(o)t(e).</w:t>
      </w:r>
    </w:p>
    <w:p w14:paraId="2A66007E" w14:textId="77777777" w:rsidR="005B33DC" w:rsidRPr="009F2C1F" w:rsidRDefault="005B33DC" w:rsidP="00064080">
      <w:pPr>
        <w:tabs>
          <w:tab w:val="left" w:pos="-2127"/>
          <w:tab w:val="left" w:pos="-1985"/>
          <w:tab w:val="left" w:pos="1985"/>
        </w:tabs>
        <w:ind w:left="2410" w:hanging="851"/>
        <w:rPr>
          <w:rFonts w:asciiTheme="minorHAnsi" w:hAnsiTheme="minorHAnsi"/>
          <w:sz w:val="22"/>
          <w:szCs w:val="22"/>
        </w:rPr>
      </w:pPr>
      <w:r w:rsidRPr="009F2C1F">
        <w:rPr>
          <w:rFonts w:asciiTheme="minorHAnsi" w:hAnsiTheme="minorHAnsi"/>
          <w:sz w:val="22"/>
          <w:szCs w:val="22"/>
        </w:rPr>
        <w:lastRenderedPageBreak/>
        <w:t>B.</w:t>
      </w:r>
      <w:r w:rsidRPr="009F2C1F">
        <w:rPr>
          <w:rFonts w:asciiTheme="minorHAnsi" w:hAnsiTheme="minorHAnsi"/>
          <w:sz w:val="22"/>
          <w:szCs w:val="22"/>
        </w:rPr>
        <w:tab/>
        <w:t>1.</w:t>
      </w:r>
      <w:r w:rsidRPr="009F2C1F">
        <w:rPr>
          <w:rFonts w:asciiTheme="minorHAnsi" w:hAnsiTheme="minorHAnsi"/>
          <w:sz w:val="22"/>
          <w:szCs w:val="22"/>
        </w:rPr>
        <w:tab/>
        <w:t>Twee dagen bij bevalling van de echtgenote;</w:t>
      </w:r>
    </w:p>
    <w:p w14:paraId="262D9CD2"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Bij overlijden van echtgeno(o)t(e) of van tot het gezin behorende in</w:t>
      </w:r>
      <w:r w:rsidRPr="009F2C1F">
        <w:rPr>
          <w:rFonts w:asciiTheme="minorHAnsi" w:hAnsiTheme="minorHAnsi"/>
          <w:sz w:val="22"/>
          <w:szCs w:val="22"/>
        </w:rPr>
        <w:softHyphen/>
        <w:t>wonende kinderen, ouders, pleeg-, stiefouders of grootouders van de medewerker of van zijn echtgeno(o)t(e), van de dag van overlijden tot en met de dag van de begrafenis of crematie.</w:t>
      </w:r>
    </w:p>
    <w:p w14:paraId="3EE5DCDC"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 xml:space="preserve">3. </w:t>
      </w:r>
      <w:r w:rsidRPr="009F2C1F">
        <w:rPr>
          <w:rFonts w:asciiTheme="minorHAnsi" w:hAnsiTheme="minorHAnsi"/>
          <w:sz w:val="22"/>
          <w:szCs w:val="22"/>
        </w:rPr>
        <w:tab/>
        <w:t>Bij overlijden van niet inwonende ouders, pleeg-, stief- of grootou</w:t>
      </w:r>
      <w:r w:rsidRPr="009F2C1F">
        <w:rPr>
          <w:rFonts w:asciiTheme="minorHAnsi" w:hAnsiTheme="minorHAnsi"/>
          <w:sz w:val="22"/>
          <w:szCs w:val="22"/>
        </w:rPr>
        <w:softHyphen/>
        <w:t>ders, kinderen of kleinkinderen, broers of zusters, zwagers en schoonzusters van de medewerker of van zijn echtgeno(o)t(e) gedurende één dag, alsmede de dag waarop de begrafenis of crematie plaatsvindt, tenzij de begrafenis of crematie buiten tegenwoordigheid van de medewerker plaatsvindt.</w:t>
      </w:r>
    </w:p>
    <w:p w14:paraId="1356C315"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Bij overlijden van niet inwonende ouders van de medewerker of van zijn echtgeno(o)t(e) van de dag van overlijden tot en met de dag van de begrafenis of crematie wanneer de medewerker zaken met be</w:t>
      </w:r>
      <w:r w:rsidRPr="009F2C1F">
        <w:rPr>
          <w:rFonts w:asciiTheme="minorHAnsi" w:hAnsiTheme="minorHAnsi"/>
          <w:sz w:val="22"/>
          <w:szCs w:val="22"/>
        </w:rPr>
        <w:softHyphen/>
        <w:t>trekking tot het overlijden moet regelen.</w:t>
      </w:r>
    </w:p>
    <w:p w14:paraId="0286CA55" w14:textId="77777777" w:rsidR="005B33DC" w:rsidRPr="009F2C1F" w:rsidRDefault="005B33DC" w:rsidP="00064080">
      <w:pPr>
        <w:tabs>
          <w:tab w:val="left" w:pos="-2127"/>
          <w:tab w:val="left" w:pos="-1985"/>
          <w:tab w:val="left" w:pos="1985"/>
        </w:tabs>
        <w:ind w:left="2410" w:hanging="851"/>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1.</w:t>
      </w:r>
      <w:r w:rsidRPr="009F2C1F">
        <w:rPr>
          <w:rFonts w:asciiTheme="minorHAnsi" w:hAnsiTheme="minorHAnsi"/>
          <w:sz w:val="22"/>
          <w:szCs w:val="22"/>
        </w:rPr>
        <w:tab/>
        <w:t>De herdenkingsdag van het 12½-, 25-, 40-, en 50- jarig dienstjubi</w:t>
      </w:r>
      <w:r w:rsidRPr="009F2C1F">
        <w:rPr>
          <w:rFonts w:asciiTheme="minorHAnsi" w:hAnsiTheme="minorHAnsi"/>
          <w:sz w:val="22"/>
          <w:szCs w:val="22"/>
        </w:rPr>
        <w:softHyphen/>
        <w:t>leum bij werkgever. Wordt de herdenkingsdag voorafgegaan en gevolgd door een nachtdienst, dan wordt bovendien aansluitend een tweede dag extra verlof gegeven;</w:t>
      </w:r>
    </w:p>
    <w:p w14:paraId="080CE038"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herdenkingsdag van het 25-, 40- en 50-jarig dienstverband bij werkgever van echtgeno(o)t(e) of van de ouders of grootouders van de medewerker of van zijn echtgeno(o)t(e) en de herdenkingsdag van het 25-jarig jubileum van zijn kinderen die bij werkgever werkzaam zijn.</w:t>
      </w:r>
    </w:p>
    <w:p w14:paraId="710286CE"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Gedurende een door werkgever te bepalen tijdsduur, indien de mede</w:t>
      </w:r>
      <w:r w:rsidRPr="009F2C1F">
        <w:rPr>
          <w:rFonts w:asciiTheme="minorHAnsi" w:hAnsiTheme="minorHAnsi"/>
          <w:sz w:val="22"/>
          <w:szCs w:val="22"/>
        </w:rPr>
        <w:softHyphen/>
        <w:t>werker tengevolge van de vervulling van een bij of krachtens de wet persoonlijk opgelegde verplichting buiten zijn schuld verhinderd is zijn arbeid te verrichten; tenzij deze vervulling in zijn vrije tijd kan geschieden en onder aftrek van vergoeding welke van derden kan worden ontvangen;</w:t>
      </w:r>
    </w:p>
    <w:p w14:paraId="08FA8218"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De noodzakelijke uren voor bezoek aan arts of specialist ten behoeve van de medewerker zelf;</w:t>
      </w:r>
    </w:p>
    <w:p w14:paraId="0D5D8141"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Voor het volgen van opleidingen en het afleggen van examens, zoals genoemd in de desbetreffende regeling;</w:t>
      </w:r>
    </w:p>
    <w:p w14:paraId="5734465F"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Een dag bij verhuizing, mits de medewerker van huis en adres verandert en gehuwd is of zelfstandig woont dan wel gaat wonen;</w:t>
      </w:r>
    </w:p>
    <w:p w14:paraId="0B7C875A"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rPr>
        <w:tab/>
        <w:t>Voor zover de werkzaamheden dit toelaten, voor het deelnemen aan door een vakorganisatie te geven vormings- en scholingsbijeenkom</w:t>
      </w:r>
      <w:r w:rsidRPr="009F2C1F">
        <w:rPr>
          <w:rFonts w:asciiTheme="minorHAnsi" w:hAnsiTheme="minorHAnsi"/>
          <w:sz w:val="22"/>
          <w:szCs w:val="22"/>
        </w:rPr>
        <w:softHyphen/>
        <w:t>sten, alsmede voor het als afgevaardigde deelnemen aan de statutair voorgeschreven bijeenkomsten van de in de statuten van de vakor</w:t>
      </w:r>
      <w:r w:rsidRPr="009F2C1F">
        <w:rPr>
          <w:rFonts w:asciiTheme="minorHAnsi" w:hAnsiTheme="minorHAnsi"/>
          <w:sz w:val="22"/>
          <w:szCs w:val="22"/>
        </w:rPr>
        <w:softHyphen/>
        <w:t>ganisatie voorziene organen;</w:t>
      </w:r>
    </w:p>
    <w:p w14:paraId="43613D32" w14:textId="77777777" w:rsidR="005B33DC" w:rsidRPr="009F2C1F" w:rsidRDefault="005B33DC" w:rsidP="00064080">
      <w:pPr>
        <w:tabs>
          <w:tab w:val="left" w:pos="-2127"/>
          <w:tab w:val="left" w:pos="-1985"/>
        </w:tabs>
        <w:ind w:left="2410" w:hanging="425"/>
        <w:rPr>
          <w:rFonts w:asciiTheme="minorHAnsi" w:hAnsiTheme="minorHAnsi"/>
          <w:sz w:val="22"/>
          <w:szCs w:val="22"/>
        </w:rPr>
      </w:pPr>
      <w:r w:rsidRPr="009F2C1F">
        <w:rPr>
          <w:rFonts w:asciiTheme="minorHAnsi" w:hAnsiTheme="minorHAnsi"/>
          <w:sz w:val="22"/>
          <w:szCs w:val="22"/>
        </w:rPr>
        <w:t>8.</w:t>
      </w:r>
      <w:r w:rsidRPr="009F2C1F">
        <w:rPr>
          <w:rFonts w:asciiTheme="minorHAnsi" w:hAnsiTheme="minorHAnsi"/>
          <w:sz w:val="22"/>
          <w:szCs w:val="22"/>
        </w:rPr>
        <w:tab/>
        <w:t>Voor het optreden als kampleider van een kamp voor jongeren of als helper bij een groepsreis voor invaliden, indien de medewerker ten</w:t>
      </w:r>
      <w:r w:rsidRPr="009F2C1F">
        <w:rPr>
          <w:rFonts w:asciiTheme="minorHAnsi" w:hAnsiTheme="minorHAnsi"/>
          <w:sz w:val="22"/>
          <w:szCs w:val="22"/>
        </w:rPr>
        <w:softHyphen/>
        <w:t>minste één jaar in dienst van werkgever is en de werkzaamheden dit toe</w:t>
      </w:r>
      <w:r w:rsidRPr="009F2C1F">
        <w:rPr>
          <w:rFonts w:asciiTheme="minorHAnsi" w:hAnsiTheme="minorHAnsi"/>
          <w:sz w:val="22"/>
          <w:szCs w:val="22"/>
        </w:rPr>
        <w:softHyphen/>
        <w:t>laten. Het extra verlof dient te worden aangevraagd bij de afdeling Human Resources door een officieel erkende organisatie die het kamp belegt of de reis organiseert. Het kamp of de reis moet tenmin</w:t>
      </w:r>
      <w:r w:rsidRPr="009F2C1F">
        <w:rPr>
          <w:rFonts w:asciiTheme="minorHAnsi" w:hAnsiTheme="minorHAnsi"/>
          <w:sz w:val="22"/>
          <w:szCs w:val="22"/>
        </w:rPr>
        <w:softHyphen/>
        <w:t>ste vijf dagen duren. Het aantal extra verlofdagen bedraagt de helft van het aantal vrij te nemen werkdagen tijdens de duur van het kamp of de reis met een maximum van vijf dagen per medewerker per jaar.</w:t>
      </w:r>
    </w:p>
    <w:p w14:paraId="0475752B" w14:textId="77777777" w:rsidR="005B33DC" w:rsidRPr="009F2C1F" w:rsidRDefault="005B33DC" w:rsidP="00064080">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afdeling Human Resources is bevoegd om, in bijzondere omstandigheden van persoonlijke aard, onverminderd het in lid 1 gestelde aan een medewerker in overleg met diens leidinggevende extra verlof toe te kennen met behoud van salaris.</w:t>
      </w:r>
    </w:p>
    <w:p w14:paraId="291CA978" w14:textId="77777777" w:rsidR="005B33DC" w:rsidRPr="009F2C1F" w:rsidRDefault="005B33DC" w:rsidP="00064080">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lastRenderedPageBreak/>
        <w:t>3.</w:t>
      </w:r>
      <w:r w:rsidRPr="009F2C1F">
        <w:rPr>
          <w:rFonts w:asciiTheme="minorHAnsi" w:hAnsiTheme="minorHAnsi"/>
          <w:sz w:val="22"/>
          <w:szCs w:val="22"/>
        </w:rPr>
        <w:tab/>
        <w:t>Voor het verlenen van extra verlof bij duurzaam samenwonen, mits het samenwonen bij de afdeling Human Resources bekend is, wordt de partner van de betrokken medewerker gelijkgesteld met een echtgeno(o)t(e).</w:t>
      </w:r>
      <w:r w:rsidRPr="009F2C1F">
        <w:rPr>
          <w:rFonts w:asciiTheme="minorHAnsi" w:hAnsiTheme="minorHAnsi"/>
          <w:sz w:val="22"/>
          <w:szCs w:val="22"/>
        </w:rPr>
        <w:tab/>
      </w:r>
    </w:p>
    <w:p w14:paraId="2C851B37" w14:textId="77777777" w:rsidR="00D34517" w:rsidRDefault="00D34517">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p>
    <w:p w14:paraId="0971D3B7"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1.8.8</w:t>
      </w:r>
      <w:r w:rsidRPr="009F2C1F">
        <w:rPr>
          <w:rFonts w:asciiTheme="minorHAnsi" w:hAnsiTheme="minorHAnsi"/>
          <w:sz w:val="22"/>
          <w:szCs w:val="22"/>
        </w:rPr>
        <w:tab/>
      </w:r>
      <w:r w:rsidRPr="009F2C1F">
        <w:rPr>
          <w:rFonts w:asciiTheme="minorHAnsi" w:hAnsiTheme="minorHAnsi"/>
          <w:b/>
          <w:sz w:val="22"/>
          <w:szCs w:val="22"/>
        </w:rPr>
        <w:t>Onbetaald verlof</w:t>
      </w:r>
    </w:p>
    <w:p w14:paraId="6ED3D8F0"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p>
    <w:p w14:paraId="503657A3" w14:textId="0AB194C6" w:rsidR="005B33DC" w:rsidRPr="009F2C1F" w:rsidRDefault="005B33DC">
      <w:pPr>
        <w:tabs>
          <w:tab w:val="left" w:pos="-2268"/>
          <w:tab w:val="left" w:pos="-2127"/>
          <w:tab w:val="left" w:pos="-1985"/>
        </w:tabs>
        <w:ind w:left="1559" w:hanging="425"/>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Wanneer de werkzaamheden het toelaten, kan de medewerker op zijn verzoek toestemming krijgen één of meer uren of dagen te verzuimen </w:t>
      </w:r>
      <w:r w:rsidRPr="009F2C1F">
        <w:rPr>
          <w:rFonts w:asciiTheme="minorHAnsi" w:hAnsiTheme="minorHAnsi"/>
          <w:i/>
          <w:sz w:val="22"/>
          <w:szCs w:val="22"/>
        </w:rPr>
        <w:t>zonder</w:t>
      </w:r>
      <w:r w:rsidRPr="009F2C1F">
        <w:rPr>
          <w:rFonts w:asciiTheme="minorHAnsi" w:hAnsiTheme="minorHAnsi"/>
          <w:sz w:val="22"/>
          <w:szCs w:val="22"/>
        </w:rPr>
        <w:t xml:space="preserve"> behoud van salaris tot een maximum van 10 dage</w:t>
      </w:r>
      <w:r w:rsidR="00064080">
        <w:rPr>
          <w:rFonts w:asciiTheme="minorHAnsi" w:hAnsiTheme="minorHAnsi"/>
          <w:sz w:val="22"/>
          <w:szCs w:val="22"/>
        </w:rPr>
        <w:t>n per jaar voor een voltijdmede</w:t>
      </w:r>
      <w:r w:rsidRPr="009F2C1F">
        <w:rPr>
          <w:rFonts w:asciiTheme="minorHAnsi" w:hAnsiTheme="minorHAnsi"/>
          <w:sz w:val="22"/>
          <w:szCs w:val="22"/>
        </w:rPr>
        <w:t>werker.</w:t>
      </w:r>
    </w:p>
    <w:p w14:paraId="4FCCEA25" w14:textId="77777777" w:rsidR="005B33DC" w:rsidRPr="009F2C1F" w:rsidRDefault="005B33DC">
      <w:pPr>
        <w:tabs>
          <w:tab w:val="left" w:pos="-2268"/>
          <w:tab w:val="left" w:pos="-2127"/>
          <w:tab w:val="left" w:pos="-1985"/>
        </w:tabs>
        <w:ind w:left="1559" w:hanging="425"/>
        <w:rPr>
          <w:rFonts w:asciiTheme="minorHAnsi" w:hAnsiTheme="minorHAnsi"/>
          <w:sz w:val="22"/>
          <w:szCs w:val="22"/>
        </w:rPr>
      </w:pPr>
      <w:r w:rsidRPr="009F2C1F">
        <w:rPr>
          <w:rFonts w:asciiTheme="minorHAnsi" w:hAnsiTheme="minorHAnsi"/>
          <w:sz w:val="22"/>
          <w:szCs w:val="22"/>
        </w:rPr>
        <w:tab/>
        <w:t>Mocht door bijzondere omstandigheden toch moeten worden gewerkt, dan wordt deze dag als normale werkdag uitbetaald.</w:t>
      </w:r>
    </w:p>
    <w:p w14:paraId="033F76CB" w14:textId="12F02786" w:rsidR="005B33DC" w:rsidRPr="009F2C1F" w:rsidRDefault="005B33DC">
      <w:pPr>
        <w:tabs>
          <w:tab w:val="left" w:pos="-2268"/>
          <w:tab w:val="left" w:pos="-2127"/>
          <w:tab w:val="left" w:pos="-1985"/>
        </w:tabs>
        <w:ind w:left="1559" w:hanging="425"/>
        <w:rPr>
          <w:rFonts w:asciiTheme="minorHAnsi" w:hAnsiTheme="minorHAnsi"/>
          <w:sz w:val="22"/>
          <w:szCs w:val="22"/>
        </w:rPr>
      </w:pPr>
      <w:r w:rsidRPr="009F2C1F">
        <w:rPr>
          <w:rFonts w:asciiTheme="minorHAnsi" w:hAnsiTheme="minorHAnsi"/>
          <w:sz w:val="22"/>
          <w:szCs w:val="22"/>
        </w:rPr>
        <w:tab/>
        <w:t>Het maximum van 10 dagen is niet van kracht indien een medewerker bij in</w:t>
      </w:r>
      <w:r w:rsidRPr="009F2C1F">
        <w:rPr>
          <w:rFonts w:asciiTheme="minorHAnsi" w:hAnsiTheme="minorHAnsi"/>
          <w:sz w:val="22"/>
          <w:szCs w:val="22"/>
        </w:rPr>
        <w:softHyphen/>
        <w:t>diensttreding uit zijn vorige dienstverband recht op vrijaf meebrengt en hier</w:t>
      </w:r>
      <w:r w:rsidRPr="009F2C1F">
        <w:rPr>
          <w:rFonts w:asciiTheme="minorHAnsi" w:hAnsiTheme="minorHAnsi"/>
          <w:sz w:val="22"/>
          <w:szCs w:val="22"/>
        </w:rPr>
        <w:softHyphen/>
        <w:t>van bij de aanvang van zijn dienstverband do</w:t>
      </w:r>
      <w:r w:rsidR="00064080">
        <w:rPr>
          <w:rFonts w:asciiTheme="minorHAnsi" w:hAnsiTheme="minorHAnsi"/>
          <w:sz w:val="22"/>
          <w:szCs w:val="22"/>
        </w:rPr>
        <w:t>or overlegging van een schrifte</w:t>
      </w:r>
      <w:r w:rsidRPr="009F2C1F">
        <w:rPr>
          <w:rFonts w:asciiTheme="minorHAnsi" w:hAnsiTheme="minorHAnsi"/>
          <w:sz w:val="22"/>
          <w:szCs w:val="22"/>
        </w:rPr>
        <w:t>lijke verklaring van zijn vorige werkgever mededeling heeft gedaan.</w:t>
      </w:r>
    </w:p>
    <w:p w14:paraId="34BD0C0F" w14:textId="77777777" w:rsidR="005B33DC" w:rsidRPr="009F2C1F" w:rsidRDefault="005B33DC">
      <w:pPr>
        <w:tabs>
          <w:tab w:val="left" w:pos="-2268"/>
          <w:tab w:val="left" w:pos="-2127"/>
          <w:tab w:val="left" w:pos="-1985"/>
        </w:tabs>
        <w:ind w:left="1560"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onbetaalde verlofdagen kunnen enkel worden aangevraagd indien zowel de basisvakantiedagen (artikel 1.8.4), als de extra vakantiedagen op grond van leeftijd (artikel 1.8.5) en het eventuele restant vakantiedagen van voorgaande jaren zijn verbruikt.</w:t>
      </w:r>
    </w:p>
    <w:p w14:paraId="53846BC6" w14:textId="77777777" w:rsidR="005B33DC" w:rsidRPr="009F2C1F" w:rsidRDefault="005B33DC">
      <w:pPr>
        <w:tabs>
          <w:tab w:val="left" w:pos="-2268"/>
          <w:tab w:val="left" w:pos="-2127"/>
          <w:tab w:val="left" w:pos="-1985"/>
        </w:tabs>
        <w:ind w:left="1560"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Voor elk uur onbetaald verlof wordt ingehouden 0,61% van het salaris. De inhouding heeft geen invloed op de berekeningsbasis van vakantietoeslag en van de pensioenpremie.</w:t>
      </w:r>
    </w:p>
    <w:p w14:paraId="1A2770FC" w14:textId="77777777" w:rsidR="005B33DC" w:rsidRPr="009F2C1F" w:rsidRDefault="005B33DC">
      <w:pPr>
        <w:tabs>
          <w:tab w:val="left" w:pos="-2268"/>
          <w:tab w:val="left" w:pos="-2127"/>
          <w:tab w:val="left" w:pos="-1985"/>
        </w:tabs>
        <w:ind w:left="1560" w:hanging="425"/>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Een verzoek tot onbetaald verlof moet tijdig, dat wil zeggen ten minste acht dagen tevoren, mondeling (niet telefonisch) worden ingediend bij zijn leidinggevende.</w:t>
      </w:r>
    </w:p>
    <w:p w14:paraId="76263628" w14:textId="77777777" w:rsidR="005B33DC" w:rsidRPr="009F2C1F" w:rsidRDefault="005B33DC">
      <w:pPr>
        <w:tabs>
          <w:tab w:val="left" w:pos="-2268"/>
          <w:tab w:val="left" w:pos="-2127"/>
          <w:tab w:val="left" w:pos="-1985"/>
        </w:tabs>
        <w:ind w:left="1560" w:hanging="425"/>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Bij weigering van het verzoek is beroep op de werkgever mogelijk.</w:t>
      </w:r>
    </w:p>
    <w:p w14:paraId="32F888BB"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p>
    <w:p w14:paraId="03A22C81"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1.8.9</w:t>
      </w:r>
      <w:r w:rsidRPr="009F2C1F">
        <w:rPr>
          <w:rFonts w:asciiTheme="minorHAnsi" w:hAnsiTheme="minorHAnsi"/>
          <w:sz w:val="22"/>
          <w:szCs w:val="22"/>
        </w:rPr>
        <w:tab/>
      </w:r>
      <w:r w:rsidRPr="009F2C1F">
        <w:rPr>
          <w:rFonts w:asciiTheme="minorHAnsi" w:hAnsiTheme="minorHAnsi"/>
          <w:b/>
          <w:sz w:val="22"/>
          <w:szCs w:val="22"/>
        </w:rPr>
        <w:t>Seniorenregeling</w:t>
      </w:r>
    </w:p>
    <w:p w14:paraId="7F91F7AC"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p>
    <w:p w14:paraId="1DD78523" w14:textId="294FE877" w:rsidR="005B33DC" w:rsidRPr="00643B72" w:rsidRDefault="005B33DC" w:rsidP="00643B72">
      <w:pPr>
        <w:pStyle w:val="Lijstalinea"/>
        <w:numPr>
          <w:ilvl w:val="0"/>
          <w:numId w:val="47"/>
        </w:numPr>
        <w:tabs>
          <w:tab w:val="left" w:pos="-2268"/>
          <w:tab w:val="left" w:pos="-2127"/>
          <w:tab w:val="left" w:pos="-1985"/>
        </w:tabs>
        <w:rPr>
          <w:rFonts w:asciiTheme="minorHAnsi" w:hAnsiTheme="minorHAnsi"/>
          <w:sz w:val="22"/>
          <w:szCs w:val="22"/>
        </w:rPr>
      </w:pPr>
      <w:r w:rsidRPr="00643B72">
        <w:rPr>
          <w:rFonts w:asciiTheme="minorHAnsi" w:hAnsiTheme="minorHAnsi"/>
          <w:sz w:val="22"/>
          <w:szCs w:val="22"/>
        </w:rPr>
        <w:t>Op basis van vrijwilligheid kan per jaar seniorenvrijaf worden genomen gedurende maximaal:</w:t>
      </w:r>
    </w:p>
    <w:p w14:paraId="6A77E649" w14:textId="77777777" w:rsidR="00643B72" w:rsidRPr="00643B72" w:rsidRDefault="00643B72" w:rsidP="00643B72">
      <w:pPr>
        <w:pStyle w:val="Lijstalinea"/>
        <w:tabs>
          <w:tab w:val="left" w:pos="-2268"/>
          <w:tab w:val="left" w:pos="-2127"/>
          <w:tab w:val="left" w:pos="-1985"/>
        </w:tabs>
        <w:ind w:left="1566"/>
        <w:rPr>
          <w:rFonts w:asciiTheme="minorHAnsi" w:hAnsiTheme="minorHAnsi"/>
          <w:sz w:val="22"/>
          <w:szCs w:val="22"/>
        </w:rPr>
      </w:pPr>
    </w:p>
    <w:p w14:paraId="701B48BC" w14:textId="77777777" w:rsidR="005B33DC" w:rsidRPr="009F2C1F" w:rsidRDefault="005B33DC" w:rsidP="00064080">
      <w:pPr>
        <w:tabs>
          <w:tab w:val="left" w:pos="-2268"/>
          <w:tab w:val="left" w:pos="-2127"/>
          <w:tab w:val="left" w:pos="-1985"/>
        </w:tabs>
        <w:ind w:left="1985"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12 dagen of 96 uur in het jaar waarin de </w:t>
      </w:r>
      <w:r w:rsidR="003E06C5" w:rsidRPr="009F2C1F">
        <w:rPr>
          <w:rFonts w:asciiTheme="minorHAnsi" w:hAnsiTheme="minorHAnsi"/>
          <w:sz w:val="22"/>
          <w:szCs w:val="22"/>
        </w:rPr>
        <w:t xml:space="preserve">60-, 61- of </w:t>
      </w:r>
      <w:r w:rsidRPr="009F2C1F">
        <w:rPr>
          <w:rFonts w:asciiTheme="minorHAnsi" w:hAnsiTheme="minorHAnsi"/>
          <w:sz w:val="22"/>
          <w:szCs w:val="22"/>
        </w:rPr>
        <w:t>62-jarige leeftijd wordt bereikt;</w:t>
      </w:r>
    </w:p>
    <w:p w14:paraId="61C236E7" w14:textId="77777777" w:rsidR="005B33DC" w:rsidRPr="009F2C1F" w:rsidRDefault="005B33DC" w:rsidP="00064080">
      <w:pPr>
        <w:tabs>
          <w:tab w:val="left" w:pos="-2268"/>
          <w:tab w:val="left" w:pos="-2127"/>
          <w:tab w:val="left" w:pos="-1985"/>
        </w:tabs>
        <w:ind w:left="1985"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24 dagen of 192 uur in het jaar waarin de 63-jarige leeftijd wordt bereikt;</w:t>
      </w:r>
    </w:p>
    <w:p w14:paraId="72C11741" w14:textId="3CB44131" w:rsidR="005B33DC" w:rsidRDefault="005B33DC" w:rsidP="00064080">
      <w:pPr>
        <w:tabs>
          <w:tab w:val="left" w:pos="-2268"/>
          <w:tab w:val="left" w:pos="-2127"/>
          <w:tab w:val="left" w:pos="-1985"/>
        </w:tabs>
        <w:ind w:left="1985"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36 dagen of 288 uur in het jaar waarin de 64-jarige leeftijd wordt bereikt.</w:t>
      </w:r>
    </w:p>
    <w:p w14:paraId="6A35D262" w14:textId="77777777" w:rsidR="00643B72" w:rsidRPr="009F2C1F" w:rsidRDefault="00643B72" w:rsidP="00064080">
      <w:pPr>
        <w:tabs>
          <w:tab w:val="left" w:pos="-2268"/>
          <w:tab w:val="left" w:pos="-2127"/>
          <w:tab w:val="left" w:pos="-1985"/>
        </w:tabs>
        <w:ind w:left="1985" w:hanging="425"/>
        <w:rPr>
          <w:rFonts w:asciiTheme="minorHAnsi" w:hAnsiTheme="minorHAnsi"/>
          <w:sz w:val="22"/>
          <w:szCs w:val="22"/>
        </w:rPr>
      </w:pPr>
    </w:p>
    <w:p w14:paraId="74A6028F" w14:textId="77777777" w:rsidR="0088191A" w:rsidRPr="009F2C1F" w:rsidRDefault="005B33DC" w:rsidP="001F4222">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r>
      <w:r w:rsidR="003E06C5" w:rsidRPr="009F2C1F">
        <w:rPr>
          <w:rFonts w:asciiTheme="minorHAnsi" w:hAnsiTheme="minorHAnsi"/>
          <w:sz w:val="22"/>
          <w:szCs w:val="22"/>
        </w:rPr>
        <w:t xml:space="preserve">Vakantierechten </w:t>
      </w:r>
      <w:r w:rsidR="0088191A" w:rsidRPr="009F2C1F">
        <w:rPr>
          <w:rFonts w:asciiTheme="minorHAnsi" w:hAnsiTheme="minorHAnsi"/>
          <w:sz w:val="22"/>
          <w:szCs w:val="22"/>
        </w:rPr>
        <w:t xml:space="preserve">krachtens art. 1.8.4 t/m 1.8.6 dienen – met inachtneming van de geplande aaneengesloten vakantie- resp. snipperdagen – te zijn opgenomen alvorens van deze regeling gebruik kan worden gemaakt. </w:t>
      </w:r>
      <w:r w:rsidR="004A4EE7" w:rsidRPr="009F2C1F">
        <w:rPr>
          <w:rFonts w:asciiTheme="minorHAnsi" w:hAnsiTheme="minorHAnsi"/>
          <w:sz w:val="22"/>
          <w:szCs w:val="22"/>
        </w:rPr>
        <w:t>Gekochte dagen vanuit de seniorenregeling kunnen niet worden verkocht.</w:t>
      </w:r>
    </w:p>
    <w:p w14:paraId="1FBD2229" w14:textId="77777777" w:rsidR="005B33DC" w:rsidRPr="009F2C1F" w:rsidRDefault="0088191A">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r>
      <w:r w:rsidR="005B33DC" w:rsidRPr="009F2C1F">
        <w:rPr>
          <w:rFonts w:asciiTheme="minorHAnsi" w:hAnsiTheme="minorHAnsi"/>
          <w:sz w:val="22"/>
          <w:szCs w:val="22"/>
        </w:rPr>
        <w:t>Over de data waarop en de wijze van splitsing van vrijaf in delen van dagen of in delen van uren dient overeenstemming te worden verkregen tussen de be</w:t>
      </w:r>
      <w:r w:rsidR="005B33DC" w:rsidRPr="009F2C1F">
        <w:rPr>
          <w:rFonts w:asciiTheme="minorHAnsi" w:hAnsiTheme="minorHAnsi"/>
          <w:sz w:val="22"/>
          <w:szCs w:val="22"/>
        </w:rPr>
        <w:softHyphen/>
        <w:t>trokken medewerker en zijn leidinggevende.</w:t>
      </w:r>
    </w:p>
    <w:p w14:paraId="35D43C43" w14:textId="77777777" w:rsidR="005B33DC" w:rsidRPr="009F2C1F" w:rsidRDefault="0088191A">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4</w:t>
      </w:r>
      <w:r w:rsidR="005B33DC" w:rsidRPr="009F2C1F">
        <w:rPr>
          <w:rFonts w:asciiTheme="minorHAnsi" w:hAnsiTheme="minorHAnsi"/>
          <w:sz w:val="22"/>
          <w:szCs w:val="22"/>
        </w:rPr>
        <w:t>.</w:t>
      </w:r>
      <w:r w:rsidR="005B33DC" w:rsidRPr="009F2C1F">
        <w:rPr>
          <w:rFonts w:asciiTheme="minorHAnsi" w:hAnsiTheme="minorHAnsi"/>
          <w:sz w:val="22"/>
          <w:szCs w:val="22"/>
        </w:rPr>
        <w:tab/>
        <w:t>Recht op vrijaf dat niet wordt opgenomen in het kalenderjaar waarin de aan</w:t>
      </w:r>
      <w:r w:rsidR="005B33DC" w:rsidRPr="009F2C1F">
        <w:rPr>
          <w:rFonts w:asciiTheme="minorHAnsi" w:hAnsiTheme="minorHAnsi"/>
          <w:sz w:val="22"/>
          <w:szCs w:val="22"/>
        </w:rPr>
        <w:softHyphen/>
        <w:t>spraak is ontstaan, komt te vervallen na dat jaar.</w:t>
      </w:r>
    </w:p>
    <w:p w14:paraId="2A18A71D" w14:textId="77777777" w:rsidR="005B33DC" w:rsidRPr="009F2C1F" w:rsidRDefault="0088191A">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5</w:t>
      </w:r>
      <w:r w:rsidR="005B33DC" w:rsidRPr="009F2C1F">
        <w:rPr>
          <w:rFonts w:asciiTheme="minorHAnsi" w:hAnsiTheme="minorHAnsi"/>
          <w:sz w:val="22"/>
          <w:szCs w:val="22"/>
        </w:rPr>
        <w:t>.</w:t>
      </w:r>
      <w:r w:rsidR="005B33DC" w:rsidRPr="009F2C1F">
        <w:rPr>
          <w:rFonts w:asciiTheme="minorHAnsi" w:hAnsiTheme="minorHAnsi"/>
          <w:sz w:val="22"/>
          <w:szCs w:val="22"/>
        </w:rPr>
        <w:tab/>
        <w:t xml:space="preserve">Medewerkers die recht doen gelden op de seniorenregeling komen </w:t>
      </w:r>
      <w:r w:rsidR="00CA106B" w:rsidRPr="009F2C1F">
        <w:rPr>
          <w:rFonts w:asciiTheme="minorHAnsi" w:hAnsiTheme="minorHAnsi"/>
          <w:sz w:val="22"/>
          <w:szCs w:val="22"/>
        </w:rPr>
        <w:t xml:space="preserve">in beginsel </w:t>
      </w:r>
      <w:r w:rsidR="005B33DC" w:rsidRPr="009F2C1F">
        <w:rPr>
          <w:rFonts w:asciiTheme="minorHAnsi" w:hAnsiTheme="minorHAnsi"/>
          <w:sz w:val="22"/>
          <w:szCs w:val="22"/>
        </w:rPr>
        <w:t>niet in aanmerking voor het verkrijgen van onbetaald verlof.</w:t>
      </w:r>
      <w:r w:rsidR="00CA106B" w:rsidRPr="009F2C1F">
        <w:rPr>
          <w:rFonts w:asciiTheme="minorHAnsi" w:hAnsiTheme="minorHAnsi"/>
          <w:sz w:val="22"/>
          <w:szCs w:val="22"/>
        </w:rPr>
        <w:t xml:space="preserve"> Het alsnog verkrijgen van onbetaald verlof is bespreekbaar</w:t>
      </w:r>
      <w:r w:rsidR="0085572D" w:rsidRPr="009F2C1F">
        <w:rPr>
          <w:rFonts w:asciiTheme="minorHAnsi" w:hAnsiTheme="minorHAnsi"/>
          <w:sz w:val="22"/>
          <w:szCs w:val="22"/>
        </w:rPr>
        <w:t xml:space="preserve"> (leidinggevende en afdeling Human Resources)</w:t>
      </w:r>
      <w:r w:rsidR="00CA106B" w:rsidRPr="009F2C1F">
        <w:rPr>
          <w:rFonts w:asciiTheme="minorHAnsi" w:hAnsiTheme="minorHAnsi"/>
          <w:sz w:val="22"/>
          <w:szCs w:val="22"/>
        </w:rPr>
        <w:t>, waarbij het totale palet aan verloffaciliteiten in aanmerking zal worden genomen</w:t>
      </w:r>
      <w:r w:rsidR="0085572D" w:rsidRPr="009F2C1F">
        <w:rPr>
          <w:rFonts w:asciiTheme="minorHAnsi" w:hAnsiTheme="minorHAnsi"/>
          <w:sz w:val="22"/>
          <w:szCs w:val="22"/>
        </w:rPr>
        <w:t>.</w:t>
      </w:r>
    </w:p>
    <w:p w14:paraId="38BEE9A4" w14:textId="77777777" w:rsidR="00643B72" w:rsidRDefault="00643B72">
      <w:pPr>
        <w:tabs>
          <w:tab w:val="left" w:pos="-2268"/>
          <w:tab w:val="left" w:pos="-2127"/>
          <w:tab w:val="left" w:pos="-1985"/>
        </w:tabs>
        <w:ind w:left="1560" w:hanging="426"/>
        <w:rPr>
          <w:rFonts w:asciiTheme="minorHAnsi" w:hAnsiTheme="minorHAnsi"/>
          <w:sz w:val="22"/>
          <w:szCs w:val="22"/>
        </w:rPr>
      </w:pPr>
      <w:r>
        <w:rPr>
          <w:rFonts w:asciiTheme="minorHAnsi" w:hAnsiTheme="minorHAnsi"/>
          <w:sz w:val="22"/>
          <w:szCs w:val="22"/>
        </w:rPr>
        <w:br w:type="page"/>
      </w:r>
    </w:p>
    <w:p w14:paraId="0ECFD609" w14:textId="3573DBAA" w:rsidR="005B33DC" w:rsidRPr="009F2C1F" w:rsidRDefault="0088191A">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lastRenderedPageBreak/>
        <w:t>6</w:t>
      </w:r>
      <w:r w:rsidR="005B33DC" w:rsidRPr="009F2C1F">
        <w:rPr>
          <w:rFonts w:asciiTheme="minorHAnsi" w:hAnsiTheme="minorHAnsi"/>
          <w:sz w:val="22"/>
          <w:szCs w:val="22"/>
        </w:rPr>
        <w:t>.</w:t>
      </w:r>
      <w:r w:rsidR="005B33DC" w:rsidRPr="009F2C1F">
        <w:rPr>
          <w:rFonts w:asciiTheme="minorHAnsi" w:hAnsiTheme="minorHAnsi"/>
          <w:sz w:val="22"/>
          <w:szCs w:val="22"/>
        </w:rPr>
        <w:tab/>
        <w:t>Gedurende het vrijaf, zoals bedoeld in lid 1, wordt 85% van het brutosalaris toegekend.</w:t>
      </w:r>
    </w:p>
    <w:p w14:paraId="5652CA38"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ab/>
        <w:t xml:space="preserve">Inhouding van 15% van het brutosalaris over de periode van vrijaf geschiedt </w:t>
      </w:r>
      <w:r w:rsidR="003E06C5" w:rsidRPr="009F2C1F">
        <w:rPr>
          <w:rFonts w:asciiTheme="minorHAnsi" w:hAnsiTheme="minorHAnsi"/>
          <w:sz w:val="22"/>
          <w:szCs w:val="22"/>
        </w:rPr>
        <w:t>in de maand waarin (een deel van) het seniorenvrijaf wordt genomen.</w:t>
      </w:r>
    </w:p>
    <w:p w14:paraId="4124B3F7"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ab/>
        <w:t>Inhoudingen zullen niet van invloed zijn op pensioenrechten, uitkeringen krachtens de sociale verzekeringswetgeving, de vakantietoeslag en de 13e maand.</w:t>
      </w:r>
    </w:p>
    <w:p w14:paraId="3818DA9B"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p>
    <w:p w14:paraId="2C8737EA" w14:textId="3D957483"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1.8.10</w:t>
      </w:r>
      <w:r w:rsidRPr="009F2C1F">
        <w:rPr>
          <w:rFonts w:asciiTheme="minorHAnsi" w:hAnsiTheme="minorHAnsi"/>
          <w:sz w:val="22"/>
          <w:szCs w:val="22"/>
        </w:rPr>
        <w:tab/>
      </w:r>
      <w:r w:rsidRPr="009F2C1F">
        <w:rPr>
          <w:rFonts w:asciiTheme="minorHAnsi" w:hAnsiTheme="minorHAnsi"/>
          <w:b/>
          <w:sz w:val="22"/>
          <w:szCs w:val="22"/>
        </w:rPr>
        <w:t>A</w:t>
      </w:r>
      <w:r w:rsidR="00064080">
        <w:rPr>
          <w:rFonts w:asciiTheme="minorHAnsi" w:hAnsiTheme="minorHAnsi"/>
          <w:b/>
          <w:sz w:val="22"/>
          <w:szCs w:val="22"/>
        </w:rPr>
        <w:t>dv</w:t>
      </w:r>
      <w:r w:rsidRPr="009F2C1F">
        <w:rPr>
          <w:rFonts w:asciiTheme="minorHAnsi" w:hAnsiTheme="minorHAnsi"/>
          <w:b/>
          <w:sz w:val="22"/>
          <w:szCs w:val="22"/>
        </w:rPr>
        <w:t>-dagen</w:t>
      </w:r>
    </w:p>
    <w:p w14:paraId="5A78CA0C" w14:textId="77777777" w:rsidR="005B33DC" w:rsidRPr="009F2C1F" w:rsidRDefault="005B33DC">
      <w:pPr>
        <w:tabs>
          <w:tab w:val="left" w:pos="-2268"/>
          <w:tab w:val="left" w:pos="-2127"/>
          <w:tab w:val="left" w:pos="-1985"/>
          <w:tab w:val="left" w:pos="1134"/>
          <w:tab w:val="left" w:pos="1843"/>
          <w:tab w:val="left" w:pos="7088"/>
          <w:tab w:val="left" w:pos="7513"/>
        </w:tabs>
        <w:ind w:left="1560" w:hanging="1560"/>
        <w:rPr>
          <w:rFonts w:asciiTheme="minorHAnsi" w:hAnsiTheme="minorHAnsi"/>
          <w:sz w:val="22"/>
          <w:szCs w:val="22"/>
        </w:rPr>
      </w:pPr>
    </w:p>
    <w:p w14:paraId="66EC177B" w14:textId="47D44D52" w:rsidR="007B36CA" w:rsidRDefault="005B33DC">
      <w:pPr>
        <w:numPr>
          <w:ilvl w:val="0"/>
          <w:numId w:val="14"/>
        </w:numPr>
        <w:tabs>
          <w:tab w:val="clear" w:pos="1494"/>
          <w:tab w:val="left" w:pos="-2268"/>
          <w:tab w:val="left" w:pos="-2127"/>
          <w:tab w:val="left" w:pos="-1985"/>
          <w:tab w:val="num" w:pos="1560"/>
        </w:tabs>
        <w:ind w:left="1560" w:hanging="426"/>
        <w:rPr>
          <w:rFonts w:asciiTheme="minorHAnsi" w:hAnsiTheme="minorHAnsi"/>
          <w:sz w:val="22"/>
          <w:szCs w:val="22"/>
        </w:rPr>
      </w:pPr>
      <w:r w:rsidRPr="009F2C1F">
        <w:rPr>
          <w:rFonts w:asciiTheme="minorHAnsi" w:hAnsiTheme="minorHAnsi"/>
          <w:sz w:val="22"/>
          <w:szCs w:val="22"/>
        </w:rPr>
        <w:t xml:space="preserve">De medewerkers in dagdienst, twee- en drie-ploegendienst hebben elk kalenderjaar recht op 13 </w:t>
      </w:r>
      <w:r w:rsidR="00064080" w:rsidRPr="009F2C1F">
        <w:rPr>
          <w:rFonts w:asciiTheme="minorHAnsi" w:hAnsiTheme="minorHAnsi"/>
          <w:sz w:val="22"/>
          <w:szCs w:val="22"/>
        </w:rPr>
        <w:t>adv-dagen</w:t>
      </w:r>
      <w:r w:rsidRPr="009F2C1F">
        <w:rPr>
          <w:rFonts w:asciiTheme="minorHAnsi" w:hAnsiTheme="minorHAnsi"/>
          <w:sz w:val="22"/>
          <w:szCs w:val="22"/>
        </w:rPr>
        <w:t xml:space="preserve">. Medewerkers van de operationele afdelingen in Meppel die per 1 juli 2001 eenmalig gekozen hebben voor handhaving van een effectieve werktijd van 36 uur per kalenderweek, en sindsdien niet opnieuw hebben gekozen voor de normale arbeidsduur van 40 uur per kalenderweek, hebben elk kalenderjaar recht op 26 </w:t>
      </w:r>
      <w:r w:rsidR="00064080" w:rsidRPr="009F2C1F">
        <w:rPr>
          <w:rFonts w:asciiTheme="minorHAnsi" w:hAnsiTheme="minorHAnsi"/>
          <w:sz w:val="22"/>
          <w:szCs w:val="22"/>
        </w:rPr>
        <w:t>adv-dagen</w:t>
      </w:r>
      <w:r w:rsidRPr="009F2C1F">
        <w:rPr>
          <w:rFonts w:asciiTheme="minorHAnsi" w:hAnsiTheme="minorHAnsi"/>
          <w:sz w:val="22"/>
          <w:szCs w:val="22"/>
        </w:rPr>
        <w:t>.</w:t>
      </w:r>
    </w:p>
    <w:p w14:paraId="0A4DC3D2" w14:textId="0B01099E" w:rsidR="005B33DC" w:rsidRPr="009F2C1F" w:rsidRDefault="005B33DC">
      <w:pPr>
        <w:tabs>
          <w:tab w:val="left" w:pos="-2268"/>
          <w:tab w:val="left" w:pos="-2127"/>
          <w:tab w:val="left" w:pos="-1985"/>
        </w:tabs>
        <w:ind w:left="1560"/>
        <w:rPr>
          <w:rFonts w:asciiTheme="minorHAnsi" w:hAnsiTheme="minorHAnsi"/>
          <w:sz w:val="22"/>
          <w:szCs w:val="22"/>
        </w:rPr>
      </w:pPr>
      <w:r w:rsidRPr="009F2C1F">
        <w:rPr>
          <w:rFonts w:asciiTheme="minorHAnsi" w:hAnsiTheme="minorHAnsi"/>
          <w:sz w:val="22"/>
          <w:szCs w:val="22"/>
        </w:rPr>
        <w:t xml:space="preserve">Minimaal drie </w:t>
      </w:r>
      <w:r w:rsidR="00064080" w:rsidRPr="009F2C1F">
        <w:rPr>
          <w:rFonts w:asciiTheme="minorHAnsi" w:hAnsiTheme="minorHAnsi"/>
          <w:sz w:val="22"/>
          <w:szCs w:val="22"/>
        </w:rPr>
        <w:t>adv-dagen</w:t>
      </w:r>
      <w:r w:rsidRPr="009F2C1F">
        <w:rPr>
          <w:rFonts w:asciiTheme="minorHAnsi" w:hAnsiTheme="minorHAnsi"/>
          <w:sz w:val="22"/>
          <w:szCs w:val="22"/>
        </w:rPr>
        <w:t xml:space="preserve"> kunnen in overleg met de OR collectief per ves</w:t>
      </w:r>
      <w:r w:rsidRPr="009F2C1F">
        <w:rPr>
          <w:rFonts w:asciiTheme="minorHAnsi" w:hAnsiTheme="minorHAnsi"/>
          <w:sz w:val="22"/>
          <w:szCs w:val="22"/>
        </w:rPr>
        <w:softHyphen/>
        <w:t xml:space="preserve">tiging worden vastgesteld. </w:t>
      </w:r>
      <w:r w:rsidR="001937BA">
        <w:rPr>
          <w:rFonts w:asciiTheme="minorHAnsi" w:hAnsiTheme="minorHAnsi"/>
          <w:sz w:val="22"/>
          <w:szCs w:val="22"/>
        </w:rPr>
        <w:t>Adv</w:t>
      </w:r>
      <w:r w:rsidRPr="009F2C1F">
        <w:rPr>
          <w:rFonts w:asciiTheme="minorHAnsi" w:hAnsiTheme="minorHAnsi"/>
          <w:sz w:val="22"/>
          <w:szCs w:val="22"/>
        </w:rPr>
        <w:t xml:space="preserve">-rechten voor medewerkers die in de loop van het kalenderjaar in- of uitdiensttreden worden vastgeld naar rato van de duur van het dienstverband in dat kalenderjaar; de </w:t>
      </w:r>
      <w:r w:rsidR="001937BA">
        <w:rPr>
          <w:rFonts w:asciiTheme="minorHAnsi" w:hAnsiTheme="minorHAnsi"/>
          <w:sz w:val="22"/>
          <w:szCs w:val="22"/>
        </w:rPr>
        <w:t>adv</w:t>
      </w:r>
      <w:r w:rsidRPr="009F2C1F">
        <w:rPr>
          <w:rFonts w:asciiTheme="minorHAnsi" w:hAnsiTheme="minorHAnsi"/>
          <w:sz w:val="22"/>
          <w:szCs w:val="22"/>
        </w:rPr>
        <w:t xml:space="preserve">-rechten worden geadministreerd in (eenheden van 4) uren en waar nodig naar boven afgerond op de eerstvolgende 4 uur. </w:t>
      </w:r>
    </w:p>
    <w:p w14:paraId="645E059C" w14:textId="0ABBCCFF" w:rsidR="005B33DC" w:rsidRPr="009F2C1F" w:rsidRDefault="005B33DC">
      <w:pPr>
        <w:tabs>
          <w:tab w:val="left" w:pos="-2268"/>
          <w:tab w:val="left" w:pos="-2127"/>
          <w:tab w:val="left" w:pos="-1985"/>
          <w:tab w:val="left" w:pos="1134"/>
          <w:tab w:val="left" w:pos="2977"/>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 xml:space="preserve">Vier van de </w:t>
      </w:r>
      <w:r w:rsidR="00064080" w:rsidRPr="009F2C1F">
        <w:rPr>
          <w:rFonts w:asciiTheme="minorHAnsi" w:hAnsiTheme="minorHAnsi"/>
          <w:sz w:val="22"/>
          <w:szCs w:val="22"/>
        </w:rPr>
        <w:t>adv-dagen</w:t>
      </w:r>
      <w:r w:rsidRPr="009F2C1F">
        <w:rPr>
          <w:rFonts w:asciiTheme="minorHAnsi" w:hAnsiTheme="minorHAnsi"/>
          <w:sz w:val="22"/>
          <w:szCs w:val="22"/>
        </w:rPr>
        <w:t xml:space="preserve"> mogen door personeel werkzaam in dagdienst, twee- en drieploegendienst worden gesplitst in perioden van 4 uur indien deze dagen niet collectief worden aangewezen.</w:t>
      </w:r>
    </w:p>
    <w:p w14:paraId="060A25F7" w14:textId="6A161EDC" w:rsidR="005B33DC" w:rsidRPr="009F2C1F" w:rsidRDefault="005B33DC">
      <w:pPr>
        <w:tabs>
          <w:tab w:val="left" w:pos="-2268"/>
          <w:tab w:val="left" w:pos="-2127"/>
          <w:tab w:val="left" w:pos="-1985"/>
          <w:tab w:val="left" w:pos="1134"/>
          <w:tab w:val="left" w:pos="2977"/>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 xml:space="preserve">De in lid 1 genoemde </w:t>
      </w:r>
      <w:r w:rsidR="00064080" w:rsidRPr="009F2C1F">
        <w:rPr>
          <w:rFonts w:asciiTheme="minorHAnsi" w:hAnsiTheme="minorHAnsi"/>
          <w:sz w:val="22"/>
          <w:szCs w:val="22"/>
        </w:rPr>
        <w:t>adv-dagen</w:t>
      </w:r>
      <w:r w:rsidRPr="009F2C1F">
        <w:rPr>
          <w:rFonts w:asciiTheme="minorHAnsi" w:hAnsiTheme="minorHAnsi"/>
          <w:sz w:val="22"/>
          <w:szCs w:val="22"/>
        </w:rPr>
        <w:t xml:space="preserve"> worden, voor zover niet collectief vastge</w:t>
      </w:r>
      <w:r w:rsidRPr="009F2C1F">
        <w:rPr>
          <w:rFonts w:asciiTheme="minorHAnsi" w:hAnsiTheme="minorHAnsi"/>
          <w:sz w:val="22"/>
          <w:szCs w:val="22"/>
        </w:rPr>
        <w:softHyphen/>
        <w:t>legd, door de werkgever na overleg met de betrokken medewerker in</w:t>
      </w:r>
      <w:r w:rsidRPr="009F2C1F">
        <w:rPr>
          <w:rFonts w:asciiTheme="minorHAnsi" w:hAnsiTheme="minorHAnsi"/>
          <w:sz w:val="22"/>
          <w:szCs w:val="22"/>
        </w:rPr>
        <w:softHyphen/>
        <w:t>dividueel aangewezen.</w:t>
      </w:r>
    </w:p>
    <w:p w14:paraId="4E5F249C" w14:textId="67EB5C65" w:rsidR="005B33DC" w:rsidRDefault="005B33DC">
      <w:pPr>
        <w:tabs>
          <w:tab w:val="left" w:pos="-2268"/>
          <w:tab w:val="left" w:pos="-2127"/>
          <w:tab w:val="left" w:pos="-1985"/>
          <w:tab w:val="left" w:pos="1134"/>
          <w:tab w:val="left" w:pos="2977"/>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 xml:space="preserve">Voor </w:t>
      </w:r>
      <w:r w:rsidR="00064080" w:rsidRPr="009F2C1F">
        <w:rPr>
          <w:rFonts w:asciiTheme="minorHAnsi" w:hAnsiTheme="minorHAnsi"/>
          <w:sz w:val="22"/>
          <w:szCs w:val="22"/>
        </w:rPr>
        <w:t>adv-dagen</w:t>
      </w:r>
      <w:r w:rsidRPr="009F2C1F">
        <w:rPr>
          <w:rFonts w:asciiTheme="minorHAnsi" w:hAnsiTheme="minorHAnsi"/>
          <w:sz w:val="22"/>
          <w:szCs w:val="22"/>
        </w:rPr>
        <w:t xml:space="preserve"> geldt dat:</w:t>
      </w:r>
    </w:p>
    <w:p w14:paraId="4B44818E" w14:textId="77777777" w:rsidR="00643B72" w:rsidRPr="009F2C1F" w:rsidRDefault="00643B72">
      <w:pPr>
        <w:tabs>
          <w:tab w:val="left" w:pos="-2268"/>
          <w:tab w:val="left" w:pos="-2127"/>
          <w:tab w:val="left" w:pos="-1985"/>
          <w:tab w:val="left" w:pos="1134"/>
          <w:tab w:val="left" w:pos="2977"/>
        </w:tabs>
        <w:ind w:left="1560" w:hanging="426"/>
        <w:rPr>
          <w:rFonts w:asciiTheme="minorHAnsi" w:hAnsiTheme="minorHAnsi"/>
          <w:sz w:val="22"/>
          <w:szCs w:val="22"/>
        </w:rPr>
      </w:pPr>
    </w:p>
    <w:p w14:paraId="330C5122" w14:textId="0F495B3A" w:rsidR="005B33DC" w:rsidRPr="009F2C1F" w:rsidRDefault="005B33DC" w:rsidP="00064080">
      <w:pPr>
        <w:tabs>
          <w:tab w:val="left" w:pos="-2268"/>
          <w:tab w:val="left" w:pos="-2127"/>
          <w:tab w:val="left" w:pos="-1985"/>
          <w:tab w:val="left" w:pos="1134"/>
          <w:tab w:val="left" w:pos="2977"/>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deze dagen vroegtijdig worden aangewezen, dat wil zeggen, voor collec</w:t>
      </w:r>
      <w:r w:rsidRPr="009F2C1F">
        <w:rPr>
          <w:rFonts w:asciiTheme="minorHAnsi" w:hAnsiTheme="minorHAnsi"/>
          <w:sz w:val="22"/>
          <w:szCs w:val="22"/>
        </w:rPr>
        <w:softHyphen/>
        <w:t xml:space="preserve">tieve </w:t>
      </w:r>
      <w:r w:rsidR="00064080" w:rsidRPr="009F2C1F">
        <w:rPr>
          <w:rFonts w:asciiTheme="minorHAnsi" w:hAnsiTheme="minorHAnsi"/>
          <w:sz w:val="22"/>
          <w:szCs w:val="22"/>
        </w:rPr>
        <w:t>adv-dagen</w:t>
      </w:r>
      <w:r w:rsidRPr="009F2C1F">
        <w:rPr>
          <w:rFonts w:asciiTheme="minorHAnsi" w:hAnsiTheme="minorHAnsi"/>
          <w:sz w:val="22"/>
          <w:szCs w:val="22"/>
        </w:rPr>
        <w:t xml:space="preserve"> voor één december van het voorafgaande jaar en voor de overige </w:t>
      </w:r>
      <w:r w:rsidR="00064080" w:rsidRPr="009F2C1F">
        <w:rPr>
          <w:rFonts w:asciiTheme="minorHAnsi" w:hAnsiTheme="minorHAnsi"/>
          <w:sz w:val="22"/>
          <w:szCs w:val="22"/>
        </w:rPr>
        <w:t>adv-dagen</w:t>
      </w:r>
      <w:r w:rsidRPr="009F2C1F">
        <w:rPr>
          <w:rFonts w:asciiTheme="minorHAnsi" w:hAnsiTheme="minorHAnsi"/>
          <w:sz w:val="22"/>
          <w:szCs w:val="22"/>
        </w:rPr>
        <w:t xml:space="preserve"> voor één januari van het betreffende jaar;</w:t>
      </w:r>
    </w:p>
    <w:p w14:paraId="7A9164BB" w14:textId="77777777" w:rsidR="005B33DC" w:rsidRPr="009F2C1F" w:rsidRDefault="005B33DC" w:rsidP="00064080">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geen vervangend vrij wordt gegeven bij arbeidsongeschiktheid;</w:t>
      </w:r>
    </w:p>
    <w:p w14:paraId="36D262E7" w14:textId="505F772C" w:rsidR="005B33DC" w:rsidRPr="009F2C1F" w:rsidRDefault="005B33DC" w:rsidP="00064080">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 xml:space="preserve">vervangend vrij wordt wel gegeven bij samenvallen van een </w:t>
      </w:r>
      <w:r w:rsidR="00064080">
        <w:rPr>
          <w:rFonts w:asciiTheme="minorHAnsi" w:hAnsiTheme="minorHAnsi"/>
          <w:sz w:val="22"/>
          <w:szCs w:val="22"/>
        </w:rPr>
        <w:t>a</w:t>
      </w:r>
      <w:r w:rsidR="00064080" w:rsidRPr="009F2C1F">
        <w:rPr>
          <w:rFonts w:asciiTheme="minorHAnsi" w:hAnsiTheme="minorHAnsi"/>
          <w:sz w:val="22"/>
          <w:szCs w:val="22"/>
        </w:rPr>
        <w:t>dv-dag</w:t>
      </w:r>
      <w:r w:rsidRPr="009F2C1F">
        <w:rPr>
          <w:rFonts w:asciiTheme="minorHAnsi" w:hAnsiTheme="minorHAnsi"/>
          <w:sz w:val="22"/>
          <w:szCs w:val="22"/>
        </w:rPr>
        <w:t xml:space="preserve"> met een dag waarop men recht heeft op extra verlof ingevolge art 1.8.7.</w:t>
      </w:r>
    </w:p>
    <w:p w14:paraId="40291342" w14:textId="60223C1A" w:rsidR="005B33DC" w:rsidRDefault="005B33DC" w:rsidP="00064080">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wanneer om dringende bedrijfsredenen moet worden gewerkt, ontvangen de betrokken medewerkers ingedeeld in salarisgroepen 1 t/m 11, in af</w:t>
      </w:r>
      <w:r w:rsidRPr="009F2C1F">
        <w:rPr>
          <w:rFonts w:asciiTheme="minorHAnsi" w:hAnsiTheme="minorHAnsi"/>
          <w:sz w:val="22"/>
          <w:szCs w:val="22"/>
        </w:rPr>
        <w:softHyphen/>
        <w:t>wijking van het gestelde in 1.7.2 lid 1 en 1.7.7 lid 1, overwerkbeloning en sto</w:t>
      </w:r>
      <w:r w:rsidRPr="009F2C1F">
        <w:rPr>
          <w:rFonts w:asciiTheme="minorHAnsi" w:hAnsiTheme="minorHAnsi"/>
          <w:sz w:val="22"/>
          <w:szCs w:val="22"/>
        </w:rPr>
        <w:softHyphen/>
        <w:t>ringstoeslag.</w:t>
      </w:r>
    </w:p>
    <w:p w14:paraId="1C6893FA" w14:textId="77777777" w:rsidR="00643B72" w:rsidRPr="009F2C1F" w:rsidRDefault="00643B72" w:rsidP="00643B72">
      <w:pPr>
        <w:tabs>
          <w:tab w:val="left" w:pos="-2268"/>
          <w:tab w:val="left" w:pos="-2127"/>
          <w:tab w:val="left" w:pos="-1985"/>
        </w:tabs>
        <w:ind w:left="1984" w:hanging="425"/>
        <w:rPr>
          <w:rFonts w:asciiTheme="minorHAnsi" w:hAnsiTheme="minorHAnsi"/>
          <w:sz w:val="22"/>
          <w:szCs w:val="22"/>
        </w:rPr>
      </w:pPr>
    </w:p>
    <w:p w14:paraId="02D48E91" w14:textId="144B3068" w:rsidR="005B33DC" w:rsidRPr="009F2C1F" w:rsidRDefault="005B33DC" w:rsidP="00064080">
      <w:pPr>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 xml:space="preserve">Medewerkers kunnen desgewenst 9 </w:t>
      </w:r>
      <w:r w:rsidR="00064080" w:rsidRPr="009F2C1F">
        <w:rPr>
          <w:rFonts w:asciiTheme="minorHAnsi" w:hAnsiTheme="minorHAnsi"/>
          <w:sz w:val="22"/>
          <w:szCs w:val="22"/>
        </w:rPr>
        <w:t>adv-dagen</w:t>
      </w:r>
      <w:r w:rsidRPr="009F2C1F">
        <w:rPr>
          <w:rFonts w:asciiTheme="minorHAnsi" w:hAnsiTheme="minorHAnsi"/>
          <w:sz w:val="22"/>
          <w:szCs w:val="22"/>
        </w:rPr>
        <w:t xml:space="preserve"> verzilveren. Medewerkers van de operationele afdelingen in Meppel (die per 1 juli 2001 eenmalig gekozen hebben voor handhaving van een effectieve werktijd van 36 uur per kalenderweek) kunnen desgewenst 18 </w:t>
      </w:r>
      <w:r w:rsidR="00064080" w:rsidRPr="009F2C1F">
        <w:rPr>
          <w:rFonts w:asciiTheme="minorHAnsi" w:hAnsiTheme="minorHAnsi"/>
          <w:sz w:val="22"/>
          <w:szCs w:val="22"/>
        </w:rPr>
        <w:t>adv-dagen</w:t>
      </w:r>
      <w:r w:rsidRPr="009F2C1F">
        <w:rPr>
          <w:rFonts w:asciiTheme="minorHAnsi" w:hAnsiTheme="minorHAnsi"/>
          <w:sz w:val="22"/>
          <w:szCs w:val="22"/>
        </w:rPr>
        <w:t xml:space="preserve"> verzilveren. De beslissing omtrent het verzilveren vindt plaats aan het einde van elk kalenderjaar.</w:t>
      </w:r>
    </w:p>
    <w:p w14:paraId="2F6DFE02" w14:textId="40D4DF56" w:rsidR="005B33DC" w:rsidRPr="009F2C1F" w:rsidRDefault="005B33DC" w:rsidP="00064080">
      <w:pPr>
        <w:tabs>
          <w:tab w:val="left" w:pos="-2268"/>
          <w:tab w:val="left" w:pos="-2127"/>
          <w:tab w:val="left" w:pos="-1985"/>
          <w:tab w:val="left" w:pos="1134"/>
          <w:tab w:val="left" w:pos="2977"/>
        </w:tabs>
        <w:ind w:left="1560" w:hanging="426"/>
        <w:rPr>
          <w:rFonts w:asciiTheme="minorHAnsi" w:hAnsiTheme="minorHAnsi"/>
          <w:sz w:val="22"/>
          <w:szCs w:val="22"/>
        </w:rPr>
      </w:pPr>
      <w:r w:rsidRPr="009F2C1F">
        <w:rPr>
          <w:rFonts w:asciiTheme="minorHAnsi" w:hAnsiTheme="minorHAnsi"/>
          <w:sz w:val="22"/>
          <w:szCs w:val="22"/>
        </w:rPr>
        <w:tab/>
        <w:t xml:space="preserve">Voor elke te verzilveren </w:t>
      </w:r>
      <w:r w:rsidR="00064080">
        <w:rPr>
          <w:rFonts w:asciiTheme="minorHAnsi" w:hAnsiTheme="minorHAnsi"/>
          <w:sz w:val="22"/>
          <w:szCs w:val="22"/>
        </w:rPr>
        <w:t>a</w:t>
      </w:r>
      <w:r w:rsidR="00064080" w:rsidRPr="009F2C1F">
        <w:rPr>
          <w:rFonts w:asciiTheme="minorHAnsi" w:hAnsiTheme="minorHAnsi"/>
          <w:sz w:val="22"/>
          <w:szCs w:val="22"/>
        </w:rPr>
        <w:t>dv-dag</w:t>
      </w:r>
      <w:r w:rsidRPr="009F2C1F">
        <w:rPr>
          <w:rFonts w:asciiTheme="minorHAnsi" w:hAnsiTheme="minorHAnsi"/>
          <w:sz w:val="22"/>
          <w:szCs w:val="22"/>
        </w:rPr>
        <w:t xml:space="preserve"> ontvangt de medewerker 4,6% bruto van het voor hem geldende schaaltotaal per maand.</w:t>
      </w:r>
    </w:p>
    <w:p w14:paraId="29B66873" w14:textId="5A68245B" w:rsidR="007B36CA" w:rsidRDefault="005B33DC" w:rsidP="00064080">
      <w:pPr>
        <w:numPr>
          <w:ilvl w:val="0"/>
          <w:numId w:val="12"/>
        </w:numPr>
        <w:tabs>
          <w:tab w:val="clear" w:pos="1494"/>
          <w:tab w:val="left" w:pos="-2268"/>
          <w:tab w:val="left" w:pos="-2127"/>
          <w:tab w:val="left" w:pos="-1985"/>
          <w:tab w:val="left" w:pos="1134"/>
          <w:tab w:val="left" w:pos="2977"/>
        </w:tabs>
        <w:ind w:left="1560"/>
        <w:rPr>
          <w:rFonts w:asciiTheme="minorHAnsi" w:hAnsiTheme="minorHAnsi"/>
          <w:sz w:val="22"/>
          <w:szCs w:val="22"/>
        </w:rPr>
      </w:pPr>
      <w:r w:rsidRPr="009F2C1F">
        <w:rPr>
          <w:rFonts w:asciiTheme="minorHAnsi" w:hAnsiTheme="minorHAnsi"/>
          <w:sz w:val="22"/>
          <w:szCs w:val="22"/>
        </w:rPr>
        <w:t xml:space="preserve">De medewerkers kunnen, voor zover voldaan wordt aan de bepalingen hieromtrent in het levensloopreglement, de in lid 5 genoemde </w:t>
      </w:r>
      <w:r w:rsidR="00064080" w:rsidRPr="009F2C1F">
        <w:rPr>
          <w:rFonts w:asciiTheme="minorHAnsi" w:hAnsiTheme="minorHAnsi"/>
          <w:sz w:val="22"/>
          <w:szCs w:val="22"/>
        </w:rPr>
        <w:t>adv-dagen</w:t>
      </w:r>
      <w:r w:rsidRPr="009F2C1F">
        <w:rPr>
          <w:rFonts w:asciiTheme="minorHAnsi" w:hAnsiTheme="minorHAnsi"/>
          <w:sz w:val="22"/>
          <w:szCs w:val="22"/>
        </w:rPr>
        <w:t xml:space="preserve"> in plaats van verzilveren aanwenden voor levensloopsparen en/of fietsenplan. Met betrekking tot de beslissing omtrent de aanwending is het bepaalde in artikel 1.8.5 onder 3 overeenkomstig van toepassing.</w:t>
      </w:r>
    </w:p>
    <w:p w14:paraId="55D1C676"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21E66E33" w14:textId="77777777" w:rsidR="00643B72" w:rsidRDefault="00643B72">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Pr>
          <w:rFonts w:asciiTheme="minorHAnsi" w:hAnsiTheme="minorHAnsi"/>
          <w:sz w:val="22"/>
          <w:szCs w:val="22"/>
        </w:rPr>
        <w:br w:type="page"/>
      </w:r>
    </w:p>
    <w:p w14:paraId="6BB79008" w14:textId="70C71E68"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1.8.11</w:t>
      </w:r>
      <w:r w:rsidRPr="009F2C1F">
        <w:rPr>
          <w:rFonts w:asciiTheme="minorHAnsi" w:hAnsiTheme="minorHAnsi"/>
          <w:sz w:val="22"/>
          <w:szCs w:val="22"/>
        </w:rPr>
        <w:tab/>
      </w:r>
      <w:r w:rsidRPr="009F2C1F">
        <w:rPr>
          <w:rFonts w:asciiTheme="minorHAnsi" w:hAnsiTheme="minorHAnsi"/>
          <w:b/>
          <w:sz w:val="22"/>
          <w:szCs w:val="22"/>
        </w:rPr>
        <w:t>Ouderschapsverlof</w:t>
      </w:r>
    </w:p>
    <w:p w14:paraId="7C1D63B6"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0E873109"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Tijdens opname van het wettelijk toegestane ouderschapsverlof zal de pensioen</w:t>
      </w:r>
      <w:r w:rsidRPr="009F2C1F">
        <w:rPr>
          <w:rFonts w:asciiTheme="minorHAnsi" w:hAnsiTheme="minorHAnsi"/>
          <w:sz w:val="22"/>
          <w:szCs w:val="22"/>
        </w:rPr>
        <w:softHyphen/>
        <w:t>opbouw van betrokkene voortgezet worden met ongewijzigde premieverdeling.</w:t>
      </w:r>
    </w:p>
    <w:p w14:paraId="7370D9B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4B5E460F"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b/>
          <w:bCs/>
          <w:sz w:val="22"/>
          <w:szCs w:val="22"/>
        </w:rPr>
      </w:pPr>
      <w:r w:rsidRPr="009F2C1F">
        <w:rPr>
          <w:rFonts w:asciiTheme="minorHAnsi" w:hAnsiTheme="minorHAnsi"/>
          <w:sz w:val="22"/>
          <w:szCs w:val="22"/>
        </w:rPr>
        <w:t>1.8.12</w:t>
      </w:r>
      <w:r w:rsidRPr="009F2C1F">
        <w:rPr>
          <w:rFonts w:asciiTheme="minorHAnsi" w:hAnsiTheme="minorHAnsi"/>
          <w:b/>
          <w:bCs/>
          <w:sz w:val="22"/>
          <w:szCs w:val="22"/>
        </w:rPr>
        <w:tab/>
        <w:t>Adoptieverlof</w:t>
      </w:r>
    </w:p>
    <w:p w14:paraId="7AB286FC"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2DF1741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Tijdens adoptieverlof zal het salaris voor 100% worden doorbetaald.</w:t>
      </w:r>
    </w:p>
    <w:p w14:paraId="22FEC091"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60CCFE6A"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b/>
          <w:bCs/>
          <w:sz w:val="22"/>
          <w:szCs w:val="22"/>
        </w:rPr>
      </w:pPr>
      <w:r w:rsidRPr="009F2C1F">
        <w:rPr>
          <w:rFonts w:asciiTheme="minorHAnsi" w:hAnsiTheme="minorHAnsi"/>
          <w:sz w:val="22"/>
          <w:szCs w:val="22"/>
        </w:rPr>
        <w:t>1.8.13</w:t>
      </w:r>
      <w:r w:rsidRPr="009F2C1F">
        <w:rPr>
          <w:rFonts w:asciiTheme="minorHAnsi" w:hAnsiTheme="minorHAnsi"/>
          <w:b/>
          <w:bCs/>
          <w:sz w:val="22"/>
          <w:szCs w:val="22"/>
        </w:rPr>
        <w:tab/>
        <w:t>Kortdurend zorgverlof</w:t>
      </w:r>
    </w:p>
    <w:p w14:paraId="3349214B"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178F0C98"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In één kalenderjaar kan hoogstens drie keer een beroep worden gedaan op kortdurend zorgverlof waarbij het salaris voor 100% zal worden doorbetaald. Elk beroep daarna in het kalenderjaar wordt doorbetaald op 70% conform de wettelijke regeling. Kortdurend zorgverlof is wettelijk gemaximeerd op 10 dagen per kalenderjaar.</w:t>
      </w:r>
    </w:p>
    <w:p w14:paraId="65E2EE98" w14:textId="77777777" w:rsidR="0038094F" w:rsidRPr="009F2C1F" w:rsidRDefault="0038094F">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4DE83315" w14:textId="77777777" w:rsidR="0038094F" w:rsidRPr="009F2C1F" w:rsidRDefault="0038094F">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1.8.14</w:t>
      </w:r>
      <w:r w:rsidRPr="009F2C1F">
        <w:rPr>
          <w:rFonts w:asciiTheme="minorHAnsi" w:hAnsiTheme="minorHAnsi"/>
          <w:sz w:val="22"/>
          <w:szCs w:val="22"/>
        </w:rPr>
        <w:tab/>
      </w:r>
      <w:r w:rsidRPr="009F2C1F">
        <w:rPr>
          <w:rFonts w:asciiTheme="minorHAnsi" w:hAnsiTheme="minorHAnsi"/>
          <w:b/>
          <w:bCs/>
          <w:sz w:val="22"/>
          <w:szCs w:val="22"/>
        </w:rPr>
        <w:t>Mantelzorg</w:t>
      </w:r>
    </w:p>
    <w:p w14:paraId="5FFC7BC0" w14:textId="77777777" w:rsidR="0038094F" w:rsidRPr="009F2C1F" w:rsidRDefault="0038094F">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74246DC2" w14:textId="1F9CEC57" w:rsidR="0038094F" w:rsidRPr="009F2C1F" w:rsidRDefault="0038094F" w:rsidP="0038094F">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 xml:space="preserve">Er is sprake van mantelzorg als de werknemer langdurig en intensief voor een hulpbehoevende, chronisch zieke of gehandicapte naaste zorgt, waar hij/zij een persoonlijke en duurzame sociale relatie mee heeft. In veel gevallen zal de Wet Arbeid en Zorg het bieden van mantelzorg kunnen faciliteren. Niet in alle gevallen zal hiervan wettelijk gezien sprake zijn. </w:t>
      </w:r>
      <w:r w:rsidR="00064080" w:rsidRPr="009F2C1F">
        <w:rPr>
          <w:rFonts w:asciiTheme="minorHAnsi" w:hAnsiTheme="minorHAnsi"/>
          <w:sz w:val="22"/>
          <w:szCs w:val="22"/>
        </w:rPr>
        <w:t>Cao-partijen</w:t>
      </w:r>
      <w:r w:rsidRPr="009F2C1F">
        <w:rPr>
          <w:rFonts w:asciiTheme="minorHAnsi" w:hAnsiTheme="minorHAnsi"/>
          <w:sz w:val="22"/>
          <w:szCs w:val="22"/>
        </w:rPr>
        <w:t xml:space="preserve"> vinden een goede balans tussen verplichtingen op het werk en privé (als mantelzorger) van belang en deze balans zou waar nodig onderwerp van gesprek moeten zijn tussen werkgever en werknemer. In dat gesprek komt aan de orde hoe de werknemer invulling kan geven aan de combinatie werk en mantelzorg. Voor oplossing van eventuele knelpunten in een dergelijke situatie zijn diverse instrumenten en regelingen beschikbaar, zoals: langdurig zorgverlof, aanpassing arbeidsduur, onbetaald verlof, ouderschapsverlof.</w:t>
      </w:r>
    </w:p>
    <w:p w14:paraId="349392BB" w14:textId="77777777" w:rsidR="0038094F" w:rsidRPr="009F2C1F" w:rsidRDefault="0038094F">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66AF99F6" w14:textId="77777777" w:rsidR="00643B72" w:rsidRDefault="00643B72">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Pr>
          <w:rFonts w:asciiTheme="minorHAnsi" w:hAnsiTheme="minorHAnsi"/>
          <w:sz w:val="22"/>
          <w:szCs w:val="22"/>
        </w:rPr>
        <w:br w:type="page"/>
      </w:r>
    </w:p>
    <w:p w14:paraId="1C70CF1A" w14:textId="0F4860A0"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1.9</w:t>
      </w:r>
      <w:r w:rsidRPr="009F2C1F">
        <w:rPr>
          <w:rFonts w:asciiTheme="minorHAnsi" w:hAnsiTheme="minorHAnsi"/>
          <w:sz w:val="22"/>
          <w:szCs w:val="22"/>
        </w:rPr>
        <w:tab/>
      </w:r>
      <w:r w:rsidRPr="009F2C1F">
        <w:rPr>
          <w:rFonts w:asciiTheme="minorHAnsi" w:hAnsiTheme="minorHAnsi"/>
          <w:b/>
          <w:sz w:val="22"/>
          <w:szCs w:val="22"/>
        </w:rPr>
        <w:t>ARBEIDSONGESCHIKTHEID</w:t>
      </w:r>
    </w:p>
    <w:p w14:paraId="2EC5D0A5" w14:textId="77777777" w:rsidR="005B33DC" w:rsidRPr="009F2C1F" w:rsidRDefault="005B33DC">
      <w:pPr>
        <w:pStyle w:val="Plattetekst"/>
        <w:ind w:left="1170"/>
        <w:rPr>
          <w:rFonts w:asciiTheme="minorHAnsi" w:hAnsiTheme="minorHAnsi"/>
          <w:sz w:val="22"/>
          <w:szCs w:val="22"/>
        </w:rPr>
      </w:pPr>
      <w:bookmarkStart w:id="9" w:name="_Toc112833251"/>
    </w:p>
    <w:p w14:paraId="75E20641" w14:textId="77777777" w:rsidR="005B33DC" w:rsidRPr="009F2C1F" w:rsidRDefault="005B33DC">
      <w:pPr>
        <w:pStyle w:val="Plattetekst"/>
        <w:ind w:left="1170"/>
        <w:rPr>
          <w:rFonts w:asciiTheme="minorHAnsi" w:hAnsiTheme="minorHAnsi"/>
          <w:sz w:val="22"/>
          <w:szCs w:val="22"/>
        </w:rPr>
      </w:pPr>
      <w:r w:rsidRPr="009F2C1F">
        <w:rPr>
          <w:rFonts w:asciiTheme="minorHAnsi" w:hAnsiTheme="minorHAnsi"/>
          <w:sz w:val="22"/>
          <w:szCs w:val="22"/>
        </w:rPr>
        <w:t>Loondoorbetaling en aanvulling bij ziekte waarbij eerste ziektedag ná 1 januari 2004 ligt</w:t>
      </w:r>
      <w:bookmarkEnd w:id="9"/>
    </w:p>
    <w:p w14:paraId="7B16F447" w14:textId="77777777" w:rsidR="005B33DC" w:rsidRPr="009F2C1F" w:rsidRDefault="005B33DC">
      <w:pPr>
        <w:pStyle w:val="Plattetekst"/>
        <w:ind w:left="1170"/>
        <w:rPr>
          <w:rFonts w:asciiTheme="minorHAnsi" w:hAnsiTheme="minorHAnsi"/>
          <w:sz w:val="22"/>
          <w:szCs w:val="22"/>
        </w:rPr>
      </w:pPr>
    </w:p>
    <w:p w14:paraId="3AA653FC"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1.9.1</w:t>
      </w:r>
      <w:r w:rsidRPr="009F2C1F">
        <w:rPr>
          <w:rFonts w:asciiTheme="minorHAnsi" w:hAnsiTheme="minorHAnsi"/>
          <w:sz w:val="22"/>
          <w:szCs w:val="22"/>
        </w:rPr>
        <w:tab/>
      </w:r>
      <w:r w:rsidRPr="009F2C1F">
        <w:rPr>
          <w:rFonts w:asciiTheme="minorHAnsi" w:hAnsiTheme="minorHAnsi"/>
          <w:b/>
          <w:bCs/>
          <w:sz w:val="22"/>
          <w:szCs w:val="22"/>
        </w:rPr>
        <w:t>Algemeen</w:t>
      </w:r>
    </w:p>
    <w:p w14:paraId="19F0BEB2"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43D06577"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rPr>
          <w:rFonts w:asciiTheme="minorHAnsi" w:hAnsiTheme="minorHAnsi"/>
          <w:sz w:val="22"/>
          <w:szCs w:val="22"/>
        </w:rPr>
      </w:pPr>
      <w:r w:rsidRPr="009F2C1F">
        <w:rPr>
          <w:rFonts w:asciiTheme="minorHAnsi" w:hAnsiTheme="minorHAnsi"/>
          <w:sz w:val="22"/>
          <w:szCs w:val="22"/>
        </w:rPr>
        <w:t xml:space="preserve">Astellas heeft een inspanningsverplichting om medewerkers zowel intern als extern te re-integreren in een voor zover noodzakelijk aangepaste functie. Het zal in uitzonderlijke gevallen niet mogelijk blijken een gedeeltelijk arbeidsgeschikte medewerker in- dan wel extern te re-integreren. Partijen spreken af dat in dergelijke situaties in overleg tussen werkgever en betrokkene naar een maatwerkoplossing wordt gezocht. Uiteraard heeft de medewerker de verplichting hieraan zijn of haar volledige medewerking te geven. </w:t>
      </w:r>
    </w:p>
    <w:p w14:paraId="2CD165EA"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783F9A1F" w14:textId="08CA86A4"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b/>
          <w:bCs/>
          <w:sz w:val="22"/>
          <w:szCs w:val="22"/>
        </w:rPr>
      </w:pPr>
      <w:r w:rsidRPr="009F2C1F">
        <w:rPr>
          <w:rFonts w:asciiTheme="minorHAnsi" w:hAnsiTheme="minorHAnsi"/>
          <w:sz w:val="22"/>
          <w:szCs w:val="22"/>
        </w:rPr>
        <w:t>1.9.2</w:t>
      </w:r>
      <w:r w:rsidRPr="009F2C1F">
        <w:rPr>
          <w:rFonts w:asciiTheme="minorHAnsi" w:hAnsiTheme="minorHAnsi"/>
          <w:sz w:val="22"/>
          <w:szCs w:val="22"/>
        </w:rPr>
        <w:tab/>
      </w:r>
      <w:r w:rsidRPr="009F2C1F">
        <w:rPr>
          <w:rFonts w:asciiTheme="minorHAnsi" w:hAnsiTheme="minorHAnsi"/>
          <w:b/>
          <w:bCs/>
          <w:sz w:val="22"/>
          <w:szCs w:val="22"/>
        </w:rPr>
        <w:t>Uitkering in geval van ziekte</w:t>
      </w:r>
    </w:p>
    <w:p w14:paraId="3B08887B" w14:textId="77777777" w:rsidR="005B33DC" w:rsidRPr="009F2C1F" w:rsidRDefault="005B33DC">
      <w:pPr>
        <w:tabs>
          <w:tab w:val="left" w:pos="-2268"/>
          <w:tab w:val="left" w:pos="-2127"/>
          <w:tab w:val="left" w:pos="-1985"/>
          <w:tab w:val="left" w:pos="1134"/>
          <w:tab w:val="left" w:pos="1843"/>
          <w:tab w:val="left" w:pos="2977"/>
          <w:tab w:val="left" w:pos="7088"/>
          <w:tab w:val="left" w:pos="7513"/>
        </w:tabs>
        <w:rPr>
          <w:rFonts w:asciiTheme="minorHAnsi" w:hAnsiTheme="minorHAnsi"/>
          <w:b/>
          <w:bCs/>
          <w:sz w:val="22"/>
          <w:szCs w:val="22"/>
        </w:rPr>
      </w:pPr>
    </w:p>
    <w:p w14:paraId="51689BD7"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rPr>
          <w:rFonts w:asciiTheme="minorHAnsi" w:hAnsiTheme="minorHAnsi"/>
          <w:sz w:val="22"/>
          <w:szCs w:val="22"/>
        </w:rPr>
      </w:pPr>
      <w:r w:rsidRPr="009F2C1F">
        <w:rPr>
          <w:rFonts w:asciiTheme="minorHAnsi" w:hAnsiTheme="minorHAnsi"/>
          <w:sz w:val="22"/>
          <w:szCs w:val="22"/>
        </w:rPr>
        <w:t>Tijdens de eerste 12 maanden van de arbeidsongeschiktheid zal het salaris voor 100% worden doorbetaald.</w:t>
      </w:r>
    </w:p>
    <w:p w14:paraId="352F7A0C" w14:textId="77777777" w:rsidR="005B33DC" w:rsidRPr="009F2C1F" w:rsidRDefault="005B33DC">
      <w:pPr>
        <w:pStyle w:val="Plattetekst"/>
        <w:rPr>
          <w:rFonts w:asciiTheme="minorHAnsi" w:hAnsiTheme="minorHAnsi"/>
          <w:sz w:val="22"/>
          <w:szCs w:val="22"/>
        </w:rPr>
      </w:pPr>
    </w:p>
    <w:p w14:paraId="7969EA42" w14:textId="77777777" w:rsidR="005B33DC" w:rsidRPr="009F2C1F" w:rsidRDefault="005B33DC">
      <w:pPr>
        <w:pStyle w:val="Plattetekst"/>
        <w:ind w:left="1134"/>
        <w:rPr>
          <w:rFonts w:asciiTheme="minorHAnsi" w:hAnsiTheme="minorHAnsi"/>
          <w:sz w:val="22"/>
          <w:szCs w:val="22"/>
        </w:rPr>
      </w:pPr>
      <w:r w:rsidRPr="009F2C1F">
        <w:rPr>
          <w:rFonts w:asciiTheme="minorHAnsi" w:hAnsiTheme="minorHAnsi"/>
          <w:sz w:val="22"/>
          <w:szCs w:val="22"/>
        </w:rPr>
        <w:t>In deze periode, na zes maanden, vindt er een evaluatie plaats op basis van het dossier Poortwachter om de richting van re-integratie-inspanning vast te stellen.</w:t>
      </w:r>
    </w:p>
    <w:p w14:paraId="6F4CE640" w14:textId="77777777" w:rsidR="005B33DC" w:rsidRPr="009F2C1F" w:rsidRDefault="005B33DC">
      <w:pPr>
        <w:pStyle w:val="Plattetekst"/>
        <w:rPr>
          <w:rFonts w:asciiTheme="minorHAnsi" w:hAnsiTheme="minorHAnsi"/>
          <w:sz w:val="22"/>
          <w:szCs w:val="22"/>
        </w:rPr>
      </w:pPr>
    </w:p>
    <w:p w14:paraId="742A2440" w14:textId="77777777" w:rsidR="005B33DC" w:rsidRPr="009F2C1F" w:rsidRDefault="005B33DC">
      <w:pPr>
        <w:pStyle w:val="Plattetekst"/>
        <w:ind w:left="1134" w:hanging="1134"/>
        <w:rPr>
          <w:rFonts w:asciiTheme="minorHAnsi" w:hAnsiTheme="minorHAnsi"/>
          <w:sz w:val="22"/>
          <w:szCs w:val="22"/>
        </w:rPr>
      </w:pPr>
      <w:r w:rsidRPr="009F2C1F">
        <w:rPr>
          <w:rFonts w:asciiTheme="minorHAnsi" w:hAnsiTheme="minorHAnsi"/>
          <w:sz w:val="22"/>
          <w:szCs w:val="22"/>
        </w:rPr>
        <w:t>1.9.3</w:t>
      </w:r>
      <w:r w:rsidRPr="009F2C1F">
        <w:rPr>
          <w:rFonts w:asciiTheme="minorHAnsi" w:hAnsiTheme="minorHAnsi"/>
          <w:sz w:val="22"/>
          <w:szCs w:val="22"/>
        </w:rPr>
        <w:tab/>
      </w:r>
      <w:r w:rsidRPr="009F2C1F">
        <w:rPr>
          <w:rFonts w:asciiTheme="minorHAnsi" w:hAnsiTheme="minorHAnsi"/>
          <w:b/>
          <w:bCs/>
          <w:sz w:val="22"/>
          <w:szCs w:val="22"/>
        </w:rPr>
        <w:t>Re-integratie is onwaarschijnlijk</w:t>
      </w:r>
    </w:p>
    <w:p w14:paraId="0FBDA6F6" w14:textId="77777777" w:rsidR="005B33DC" w:rsidRPr="009F2C1F" w:rsidRDefault="005B33DC">
      <w:pPr>
        <w:pStyle w:val="Plattetekst"/>
        <w:ind w:left="1134"/>
        <w:rPr>
          <w:rFonts w:asciiTheme="minorHAnsi" w:hAnsiTheme="minorHAnsi"/>
          <w:sz w:val="22"/>
          <w:szCs w:val="22"/>
        </w:rPr>
      </w:pPr>
    </w:p>
    <w:p w14:paraId="79BADAA5" w14:textId="77777777" w:rsidR="005B33DC" w:rsidRPr="009F2C1F" w:rsidRDefault="005B33DC">
      <w:pPr>
        <w:pStyle w:val="Plattetekst"/>
        <w:ind w:left="1134"/>
        <w:rPr>
          <w:rFonts w:asciiTheme="minorHAnsi" w:hAnsiTheme="minorHAnsi"/>
          <w:sz w:val="22"/>
          <w:szCs w:val="22"/>
        </w:rPr>
      </w:pPr>
      <w:r w:rsidRPr="009F2C1F">
        <w:rPr>
          <w:rFonts w:asciiTheme="minorHAnsi" w:hAnsiTheme="minorHAnsi"/>
          <w:sz w:val="22"/>
          <w:szCs w:val="22"/>
        </w:rPr>
        <w:t>In specifieke situaties, bij volledige en duurzame arbeidsongeschiktheid, zoals bijvoorbeeld bij een ongeneeslijke ziekte, zal op advies van de bedrijfsarts gedurende het tweede jaar aangevuld worden tot 100%.</w:t>
      </w:r>
    </w:p>
    <w:p w14:paraId="1062DD63" w14:textId="77777777" w:rsidR="005B33DC" w:rsidRPr="009F2C1F" w:rsidRDefault="005B33DC">
      <w:pPr>
        <w:pStyle w:val="Plattetekst"/>
        <w:rPr>
          <w:rFonts w:asciiTheme="minorHAnsi" w:hAnsiTheme="minorHAnsi"/>
          <w:sz w:val="22"/>
          <w:szCs w:val="22"/>
        </w:rPr>
      </w:pPr>
    </w:p>
    <w:p w14:paraId="3BD3D2B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b/>
          <w:bCs/>
          <w:sz w:val="22"/>
          <w:szCs w:val="22"/>
        </w:rPr>
      </w:pPr>
      <w:r w:rsidRPr="009F2C1F">
        <w:rPr>
          <w:rFonts w:asciiTheme="minorHAnsi" w:hAnsiTheme="minorHAnsi"/>
          <w:sz w:val="22"/>
          <w:szCs w:val="22"/>
        </w:rPr>
        <w:t>1.9.4</w:t>
      </w:r>
      <w:r w:rsidRPr="009F2C1F">
        <w:rPr>
          <w:rFonts w:asciiTheme="minorHAnsi" w:hAnsiTheme="minorHAnsi"/>
          <w:sz w:val="22"/>
          <w:szCs w:val="22"/>
        </w:rPr>
        <w:tab/>
      </w:r>
      <w:r w:rsidRPr="009F2C1F">
        <w:rPr>
          <w:rFonts w:asciiTheme="minorHAnsi" w:hAnsiTheme="minorHAnsi"/>
          <w:b/>
          <w:bCs/>
          <w:sz w:val="22"/>
          <w:szCs w:val="22"/>
        </w:rPr>
        <w:t>Re-integratie lijkt bij werkgever te kunnen plaatsvinden (op basis expertise bedrijfsarts)</w:t>
      </w:r>
    </w:p>
    <w:p w14:paraId="48488A35"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21EADC29" w14:textId="51A4659E"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Als er niet wordt gewerkt: 100% loondoorbetaling inclusief toeslagen tot 12 maanden arbeidsongeschiktheid en 70% vanaf 13</w:t>
      </w:r>
      <w:r w:rsidRPr="009F2C1F">
        <w:rPr>
          <w:rFonts w:asciiTheme="minorHAnsi" w:hAnsiTheme="minorHAnsi"/>
          <w:sz w:val="22"/>
          <w:szCs w:val="22"/>
          <w:vertAlign w:val="superscript"/>
        </w:rPr>
        <w:t>e</w:t>
      </w:r>
      <w:r w:rsidR="00064080">
        <w:rPr>
          <w:rFonts w:asciiTheme="minorHAnsi" w:hAnsiTheme="minorHAnsi"/>
          <w:sz w:val="22"/>
          <w:szCs w:val="22"/>
        </w:rPr>
        <w:t xml:space="preserve"> </w:t>
      </w:r>
      <w:r w:rsidRPr="009F2C1F">
        <w:rPr>
          <w:rFonts w:asciiTheme="minorHAnsi" w:hAnsiTheme="minorHAnsi"/>
          <w:sz w:val="22"/>
          <w:szCs w:val="22"/>
        </w:rPr>
        <w:t>maand arbeidsongeschikt tot en met 24 maanden arbeidsongeschiktheid.</w:t>
      </w:r>
    </w:p>
    <w:p w14:paraId="4A0CE09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Indien de medewerker aantoonbaar en optimaal meewerkt aan activiteiten die zijn overeengekomen in en uitgevoerd zijn op basis van het re-integratieplan, zal aanvulling tot 100% plaatsvinden. Van een aantoonbare, optimale inspanning tot re-integratie is sprake bij het volgen van om- en bijscholing, werken op basis van arbeidstherapie of het verrichten van al dan niet aangepast werk. De verplichtingen uit de Wet Verbetering Poortwachter vormen de basis van de afspraken</w:t>
      </w:r>
    </w:p>
    <w:p w14:paraId="6B11F16D" w14:textId="77777777" w:rsidR="005B33DC" w:rsidRPr="009F2C1F" w:rsidRDefault="005B33DC">
      <w:pPr>
        <w:pStyle w:val="Plattetekst"/>
        <w:rPr>
          <w:rFonts w:asciiTheme="minorHAnsi" w:hAnsiTheme="minorHAnsi"/>
          <w:sz w:val="22"/>
          <w:szCs w:val="22"/>
        </w:rPr>
      </w:pPr>
    </w:p>
    <w:p w14:paraId="2A67CF3F" w14:textId="49B261E4" w:rsidR="005B33DC" w:rsidRPr="009F2C1F" w:rsidRDefault="005B33DC">
      <w:pPr>
        <w:pStyle w:val="Plattetekst"/>
        <w:ind w:left="1134"/>
        <w:rPr>
          <w:rFonts w:asciiTheme="minorHAnsi" w:hAnsiTheme="minorHAnsi"/>
          <w:sz w:val="22"/>
          <w:szCs w:val="22"/>
        </w:rPr>
      </w:pPr>
      <w:r w:rsidRPr="009F2C1F">
        <w:rPr>
          <w:rFonts w:asciiTheme="minorHAnsi" w:hAnsiTheme="minorHAnsi"/>
          <w:sz w:val="22"/>
          <w:szCs w:val="22"/>
        </w:rPr>
        <w:t>Verder zijn wij overeengekomen</w:t>
      </w:r>
      <w:r w:rsidR="00796E1F">
        <w:rPr>
          <w:rFonts w:asciiTheme="minorHAnsi" w:hAnsiTheme="minorHAnsi"/>
          <w:sz w:val="22"/>
          <w:szCs w:val="22"/>
        </w:rPr>
        <w:t xml:space="preserve"> </w:t>
      </w:r>
      <w:r w:rsidRPr="009F2C1F">
        <w:rPr>
          <w:rFonts w:asciiTheme="minorHAnsi" w:hAnsiTheme="minorHAnsi"/>
          <w:sz w:val="22"/>
          <w:szCs w:val="22"/>
        </w:rPr>
        <w:t>dat de pensioenopbouw gedurende de eerste 2 ziektejaren zal worden voortgezet, alsof een medewerker 100% aan het werk is.</w:t>
      </w:r>
    </w:p>
    <w:p w14:paraId="6B86660C" w14:textId="77777777" w:rsidR="005B33DC" w:rsidRPr="009F2C1F" w:rsidRDefault="005B33DC">
      <w:pPr>
        <w:pStyle w:val="Plattetekst"/>
        <w:rPr>
          <w:rFonts w:asciiTheme="minorHAnsi" w:hAnsiTheme="minorHAnsi"/>
          <w:sz w:val="22"/>
          <w:szCs w:val="22"/>
        </w:rPr>
      </w:pPr>
    </w:p>
    <w:p w14:paraId="6FB1E4B1" w14:textId="77777777" w:rsidR="00643B72" w:rsidRDefault="00643B72">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Pr>
          <w:rFonts w:asciiTheme="minorHAnsi" w:hAnsiTheme="minorHAnsi"/>
          <w:sz w:val="22"/>
          <w:szCs w:val="22"/>
        </w:rPr>
        <w:br w:type="page"/>
      </w:r>
    </w:p>
    <w:p w14:paraId="1E05C31D" w14:textId="00C06366"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lastRenderedPageBreak/>
        <w:t>1.9.5</w:t>
      </w:r>
      <w:r w:rsidRPr="009F2C1F">
        <w:rPr>
          <w:rFonts w:asciiTheme="minorHAnsi" w:hAnsiTheme="minorHAnsi"/>
          <w:sz w:val="22"/>
          <w:szCs w:val="22"/>
        </w:rPr>
        <w:tab/>
      </w:r>
      <w:r w:rsidRPr="009F2C1F">
        <w:rPr>
          <w:rFonts w:asciiTheme="minorHAnsi" w:hAnsiTheme="minorHAnsi"/>
          <w:b/>
          <w:bCs/>
          <w:sz w:val="22"/>
          <w:szCs w:val="22"/>
        </w:rPr>
        <w:t>Uitkering in geval van blijvende arbeidsongeschiktheid</w:t>
      </w:r>
    </w:p>
    <w:p w14:paraId="5E1AE09D" w14:textId="371564CD"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4827BFE6"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Ingeval van daarop volgende blijvende (gedeeltelijke) arbeidsongeschiktheid geldt het volgende:</w:t>
      </w:r>
    </w:p>
    <w:p w14:paraId="37F9C4BB"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03FCFC2D"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r>
      <w:r w:rsidR="00CB5938" w:rsidRPr="009F2C1F">
        <w:rPr>
          <w:rFonts w:asciiTheme="minorHAnsi" w:hAnsiTheme="minorHAnsi"/>
          <w:sz w:val="22"/>
          <w:szCs w:val="22"/>
        </w:rPr>
        <w:t>Vanaf 1 januari 2006 is de Wet werk en Inkomen naar Arbeidsvermogen (WIA) in werking getreden. De Wet op de arbeidsongeschiktheid (WAO) blijft bestaan voor de medewerkers die als WAO’er waren aangemerkt ten tijde van de invoering van de WIA en sindsdien ononderbroken de WAO-status hebben gehad. Het nieuwe WIA-regime geldt voor diegenen die na 1 januari 2005 ziek zijn geworden, resp. worden.</w:t>
      </w:r>
    </w:p>
    <w:p w14:paraId="1B62ED57" w14:textId="2EA1D938" w:rsidR="005B33DC" w:rsidRDefault="005B33DC">
      <w:pPr>
        <w:tabs>
          <w:tab w:val="left" w:pos="-2268"/>
          <w:tab w:val="left" w:pos="-2127"/>
          <w:tab w:val="left" w:pos="-1985"/>
          <w:tab w:val="left" w:pos="1134"/>
          <w:tab w:val="left" w:pos="1843"/>
          <w:tab w:val="left" w:pos="2977"/>
          <w:tab w:val="left" w:pos="7088"/>
          <w:tab w:val="left" w:pos="7513"/>
        </w:tabs>
        <w:ind w:left="2268" w:hanging="1134"/>
        <w:rPr>
          <w:rFonts w:asciiTheme="minorHAnsi" w:hAnsiTheme="minorHAnsi"/>
          <w:sz w:val="22"/>
          <w:szCs w:val="22"/>
        </w:rPr>
      </w:pPr>
      <w:r w:rsidRPr="009F2C1F">
        <w:rPr>
          <w:rFonts w:asciiTheme="minorHAnsi" w:hAnsiTheme="minorHAnsi"/>
          <w:sz w:val="22"/>
          <w:szCs w:val="22"/>
        </w:rPr>
        <w:t>In de nieuwe wet worden 3 categorieën onderscheiden, namelijk:</w:t>
      </w:r>
    </w:p>
    <w:p w14:paraId="1216F55D" w14:textId="77777777" w:rsidR="00643B72" w:rsidRPr="009F2C1F" w:rsidRDefault="00643B72">
      <w:pPr>
        <w:tabs>
          <w:tab w:val="left" w:pos="-2268"/>
          <w:tab w:val="left" w:pos="-2127"/>
          <w:tab w:val="left" w:pos="-1985"/>
          <w:tab w:val="left" w:pos="1134"/>
          <w:tab w:val="left" w:pos="1843"/>
          <w:tab w:val="left" w:pos="2977"/>
          <w:tab w:val="left" w:pos="7088"/>
          <w:tab w:val="left" w:pos="7513"/>
        </w:tabs>
        <w:ind w:left="2268" w:hanging="1134"/>
        <w:rPr>
          <w:rFonts w:asciiTheme="minorHAnsi" w:hAnsiTheme="minorHAnsi"/>
          <w:sz w:val="22"/>
          <w:szCs w:val="22"/>
        </w:rPr>
      </w:pPr>
    </w:p>
    <w:p w14:paraId="3D37F5C7" w14:textId="77777777" w:rsidR="007B36CA" w:rsidRDefault="005B33DC" w:rsidP="00FB2CCD">
      <w:pPr>
        <w:numPr>
          <w:ilvl w:val="2"/>
          <w:numId w:val="4"/>
        </w:numPr>
        <w:tabs>
          <w:tab w:val="clear" w:pos="2160"/>
          <w:tab w:val="left" w:pos="-2268"/>
          <w:tab w:val="left" w:pos="-2127"/>
          <w:tab w:val="left" w:pos="-1985"/>
          <w:tab w:val="left" w:pos="1134"/>
        </w:tabs>
        <w:ind w:left="1560" w:hanging="426"/>
        <w:rPr>
          <w:rFonts w:asciiTheme="minorHAnsi" w:hAnsiTheme="minorHAnsi"/>
          <w:sz w:val="22"/>
          <w:szCs w:val="22"/>
        </w:rPr>
      </w:pPr>
      <w:r w:rsidRPr="009F2C1F">
        <w:rPr>
          <w:rFonts w:asciiTheme="minorHAnsi" w:hAnsiTheme="minorHAnsi"/>
          <w:sz w:val="22"/>
          <w:szCs w:val="22"/>
        </w:rPr>
        <w:t>De IVA, voor diegenen die volledig en duurzaam arbeidsongeschikt zijn.</w:t>
      </w:r>
    </w:p>
    <w:p w14:paraId="26DC9E99" w14:textId="77777777" w:rsidR="007B36CA" w:rsidRDefault="005B33DC" w:rsidP="00FB2CCD">
      <w:pPr>
        <w:numPr>
          <w:ilvl w:val="2"/>
          <w:numId w:val="4"/>
        </w:numPr>
        <w:tabs>
          <w:tab w:val="clear" w:pos="2160"/>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De WGA (Wet gedeeltelijk arbeidsgeschikten) voor diegenen die een arbeidsongeschiktheidspercentage hebben tussen 35% en 80%.</w:t>
      </w:r>
    </w:p>
    <w:p w14:paraId="78BD1C1C" w14:textId="77777777" w:rsidR="007B36CA" w:rsidRDefault="005B33DC" w:rsidP="00FB2CCD">
      <w:pPr>
        <w:numPr>
          <w:ilvl w:val="2"/>
          <w:numId w:val="4"/>
        </w:numPr>
        <w:tabs>
          <w:tab w:val="clear" w:pos="2160"/>
          <w:tab w:val="left" w:pos="-2268"/>
          <w:tab w:val="left" w:pos="-2127"/>
          <w:tab w:val="left" w:pos="-1985"/>
          <w:tab w:val="left" w:pos="1134"/>
        </w:tabs>
        <w:ind w:left="1560" w:hanging="426"/>
        <w:rPr>
          <w:rFonts w:asciiTheme="minorHAnsi" w:hAnsiTheme="minorHAnsi"/>
          <w:sz w:val="22"/>
          <w:szCs w:val="22"/>
        </w:rPr>
      </w:pPr>
      <w:r w:rsidRPr="009F2C1F">
        <w:rPr>
          <w:rFonts w:asciiTheme="minorHAnsi" w:hAnsiTheme="minorHAnsi"/>
          <w:sz w:val="22"/>
          <w:szCs w:val="22"/>
        </w:rPr>
        <w:t>Diegenen die minder dan 35% arbeidsongeschikt zijn.</w:t>
      </w:r>
    </w:p>
    <w:p w14:paraId="09EC57C9"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4AF06601" w14:textId="6FCB6FAD"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1.9.6</w:t>
      </w:r>
      <w:r w:rsidRPr="009F2C1F">
        <w:rPr>
          <w:rFonts w:asciiTheme="minorHAnsi" w:hAnsiTheme="minorHAnsi"/>
          <w:sz w:val="22"/>
          <w:szCs w:val="22"/>
        </w:rPr>
        <w:tab/>
      </w:r>
      <w:r w:rsidRPr="009F2C1F">
        <w:rPr>
          <w:rFonts w:asciiTheme="minorHAnsi" w:hAnsiTheme="minorHAnsi"/>
          <w:b/>
          <w:bCs/>
          <w:sz w:val="22"/>
          <w:szCs w:val="22"/>
        </w:rPr>
        <w:t>IVA</w:t>
      </w:r>
    </w:p>
    <w:p w14:paraId="0385FFBF"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rPr>
          <w:rFonts w:asciiTheme="minorHAnsi" w:hAnsiTheme="minorHAnsi"/>
          <w:sz w:val="22"/>
          <w:szCs w:val="22"/>
        </w:rPr>
      </w:pPr>
    </w:p>
    <w:p w14:paraId="46B0EB86"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rPr>
          <w:rFonts w:asciiTheme="minorHAnsi" w:hAnsiTheme="minorHAnsi"/>
          <w:sz w:val="22"/>
          <w:szCs w:val="22"/>
        </w:rPr>
      </w:pPr>
      <w:r w:rsidRPr="009F2C1F">
        <w:rPr>
          <w:rFonts w:asciiTheme="minorHAnsi" w:hAnsiTheme="minorHAnsi"/>
          <w:sz w:val="22"/>
          <w:szCs w:val="22"/>
        </w:rPr>
        <w:t>In dit geval voorziet de wet in een uitkering van momenteel 70% van het laatst genoten salaris. Bij toetreding tot de IVA, na twee jaar volledig en duurzaam arbeidsongeschiktheid, wordt formeel de arbeidsovereenkomst verbroken met inachtneming van de geldende wettelijke regels. In dit geval kan betrokken medewerker tevens aanspraak maken op de aanvullende arbeidsongeschiktheidspensioenvoorziening.</w:t>
      </w:r>
    </w:p>
    <w:p w14:paraId="0C4842CF" w14:textId="77777777" w:rsidR="005B33DC" w:rsidRPr="009F2C1F" w:rsidRDefault="005B33DC">
      <w:pPr>
        <w:pStyle w:val="Plattetekst"/>
        <w:rPr>
          <w:rFonts w:asciiTheme="minorHAnsi" w:hAnsiTheme="minorHAnsi"/>
          <w:sz w:val="22"/>
          <w:szCs w:val="22"/>
        </w:rPr>
      </w:pPr>
    </w:p>
    <w:p w14:paraId="4B37AB7B"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1.9.7</w:t>
      </w:r>
      <w:r w:rsidRPr="009F2C1F">
        <w:rPr>
          <w:rFonts w:asciiTheme="minorHAnsi" w:hAnsiTheme="minorHAnsi"/>
          <w:sz w:val="22"/>
          <w:szCs w:val="22"/>
        </w:rPr>
        <w:tab/>
      </w:r>
      <w:r w:rsidRPr="009F2C1F">
        <w:rPr>
          <w:rFonts w:asciiTheme="minorHAnsi" w:hAnsiTheme="minorHAnsi"/>
          <w:b/>
          <w:bCs/>
          <w:sz w:val="22"/>
          <w:szCs w:val="22"/>
        </w:rPr>
        <w:t>WGA</w:t>
      </w:r>
    </w:p>
    <w:p w14:paraId="31BA74F0"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5924DA3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Gedeeltelijk arbeidsongeschikten (35-80% arbeidsongeschikt) krijgen een uitkering bij voldoende werken (minimale benutting van 50% van de restcapaciteit). De uitkering bedraagt 70% van het verschil tussen het oude loon en het loon bij minimaal 50% benutting van de resterende verdiencapaciteit.</w:t>
      </w:r>
    </w:p>
    <w:p w14:paraId="75D3CD83" w14:textId="1BDE76C0"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5980058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In aanvulling op het loon en de WGA uitkering vult werkgever het inkomen voor medewerkers als volgt aan:</w:t>
      </w:r>
    </w:p>
    <w:p w14:paraId="1F605439" w14:textId="38552073" w:rsidR="005B33DC" w:rsidRDefault="005B33DC" w:rsidP="00242868">
      <w:pPr>
        <w:ind w:left="1559"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Gedeeltelijk arbeidsongeschikten (WGA 35-80%) die minimaal 50% van de restverdiencapaciteit benutten:</w:t>
      </w:r>
    </w:p>
    <w:p w14:paraId="34CAA31C" w14:textId="77777777" w:rsidR="00242868" w:rsidRPr="009F2C1F" w:rsidRDefault="00242868" w:rsidP="00242868">
      <w:pPr>
        <w:ind w:left="1559" w:hanging="425"/>
        <w:rPr>
          <w:rFonts w:asciiTheme="minorHAnsi" w:hAnsiTheme="minorHAnsi"/>
          <w:sz w:val="22"/>
          <w:szCs w:val="22"/>
        </w:rPr>
      </w:pPr>
    </w:p>
    <w:p w14:paraId="4D8BDC2F" w14:textId="77777777" w:rsidR="007B36CA" w:rsidRDefault="005B33DC" w:rsidP="00242868">
      <w:pPr>
        <w:numPr>
          <w:ilvl w:val="0"/>
          <w:numId w:val="22"/>
        </w:numPr>
        <w:tabs>
          <w:tab w:val="clear" w:pos="2880"/>
        </w:tabs>
        <w:ind w:left="1984" w:hanging="425"/>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vertAlign w:val="superscript"/>
        </w:rPr>
        <w:t>e</w:t>
      </w:r>
      <w:r w:rsidRPr="009F2C1F">
        <w:rPr>
          <w:rFonts w:asciiTheme="minorHAnsi" w:hAnsiTheme="minorHAnsi"/>
          <w:sz w:val="22"/>
          <w:szCs w:val="22"/>
        </w:rPr>
        <w:t xml:space="preserve"> en 2</w:t>
      </w:r>
      <w:r w:rsidRPr="009F2C1F">
        <w:rPr>
          <w:rFonts w:asciiTheme="minorHAnsi" w:hAnsiTheme="minorHAnsi"/>
          <w:sz w:val="22"/>
          <w:szCs w:val="22"/>
          <w:vertAlign w:val="superscript"/>
        </w:rPr>
        <w:t>e</w:t>
      </w:r>
      <w:r w:rsidRPr="009F2C1F">
        <w:rPr>
          <w:rFonts w:asciiTheme="minorHAnsi" w:hAnsiTheme="minorHAnsi"/>
          <w:sz w:val="22"/>
          <w:szCs w:val="22"/>
        </w:rPr>
        <w:t xml:space="preserve"> jaar: 5% van het salaris</w:t>
      </w:r>
    </w:p>
    <w:p w14:paraId="098AC9E0" w14:textId="77777777" w:rsidR="007B36CA" w:rsidRDefault="005B33DC" w:rsidP="00242868">
      <w:pPr>
        <w:numPr>
          <w:ilvl w:val="0"/>
          <w:numId w:val="22"/>
        </w:numPr>
        <w:tabs>
          <w:tab w:val="clear" w:pos="2880"/>
        </w:tabs>
        <w:ind w:left="1984"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vertAlign w:val="superscript"/>
        </w:rPr>
        <w:t>e</w:t>
      </w:r>
      <w:r w:rsidRPr="009F2C1F">
        <w:rPr>
          <w:rFonts w:asciiTheme="minorHAnsi" w:hAnsiTheme="minorHAnsi"/>
          <w:sz w:val="22"/>
          <w:szCs w:val="22"/>
        </w:rPr>
        <w:t xml:space="preserve"> en 4</w:t>
      </w:r>
      <w:r w:rsidRPr="009F2C1F">
        <w:rPr>
          <w:rFonts w:asciiTheme="minorHAnsi" w:hAnsiTheme="minorHAnsi"/>
          <w:sz w:val="22"/>
          <w:szCs w:val="22"/>
          <w:vertAlign w:val="superscript"/>
        </w:rPr>
        <w:t>e</w:t>
      </w:r>
      <w:r w:rsidRPr="009F2C1F">
        <w:rPr>
          <w:rFonts w:asciiTheme="minorHAnsi" w:hAnsiTheme="minorHAnsi"/>
          <w:sz w:val="22"/>
          <w:szCs w:val="22"/>
        </w:rPr>
        <w:t xml:space="preserve"> jaar: 4% van het salaris</w:t>
      </w:r>
    </w:p>
    <w:p w14:paraId="2C6F3ED6" w14:textId="77777777" w:rsidR="007B36CA" w:rsidRDefault="005B33DC" w:rsidP="00242868">
      <w:pPr>
        <w:numPr>
          <w:ilvl w:val="0"/>
          <w:numId w:val="22"/>
        </w:numPr>
        <w:tabs>
          <w:tab w:val="clear" w:pos="2880"/>
        </w:tabs>
        <w:ind w:left="1984" w:hanging="425"/>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vertAlign w:val="superscript"/>
        </w:rPr>
        <w:t>e</w:t>
      </w:r>
      <w:r w:rsidRPr="009F2C1F">
        <w:rPr>
          <w:rFonts w:asciiTheme="minorHAnsi" w:hAnsiTheme="minorHAnsi"/>
          <w:sz w:val="22"/>
          <w:szCs w:val="22"/>
        </w:rPr>
        <w:t xml:space="preserve"> en 6</w:t>
      </w:r>
      <w:r w:rsidRPr="009F2C1F">
        <w:rPr>
          <w:rFonts w:asciiTheme="minorHAnsi" w:hAnsiTheme="minorHAnsi"/>
          <w:sz w:val="22"/>
          <w:szCs w:val="22"/>
          <w:vertAlign w:val="superscript"/>
        </w:rPr>
        <w:t>e</w:t>
      </w:r>
      <w:r w:rsidRPr="009F2C1F">
        <w:rPr>
          <w:rFonts w:asciiTheme="minorHAnsi" w:hAnsiTheme="minorHAnsi"/>
          <w:sz w:val="22"/>
          <w:szCs w:val="22"/>
        </w:rPr>
        <w:t xml:space="preserve"> jaar: 3% van het salaris</w:t>
      </w:r>
    </w:p>
    <w:p w14:paraId="42CA74E1" w14:textId="77777777" w:rsidR="007B36CA" w:rsidRDefault="005B33DC" w:rsidP="00242868">
      <w:pPr>
        <w:numPr>
          <w:ilvl w:val="0"/>
          <w:numId w:val="22"/>
        </w:numPr>
        <w:tabs>
          <w:tab w:val="clear" w:pos="2880"/>
        </w:tabs>
        <w:ind w:left="1984" w:hanging="425"/>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vertAlign w:val="superscript"/>
        </w:rPr>
        <w:t>e</w:t>
      </w:r>
      <w:r w:rsidRPr="009F2C1F">
        <w:rPr>
          <w:rFonts w:asciiTheme="minorHAnsi" w:hAnsiTheme="minorHAnsi"/>
          <w:sz w:val="22"/>
          <w:szCs w:val="22"/>
        </w:rPr>
        <w:t xml:space="preserve"> en 8</w:t>
      </w:r>
      <w:r w:rsidRPr="009F2C1F">
        <w:rPr>
          <w:rFonts w:asciiTheme="minorHAnsi" w:hAnsiTheme="minorHAnsi"/>
          <w:sz w:val="22"/>
          <w:szCs w:val="22"/>
          <w:vertAlign w:val="superscript"/>
        </w:rPr>
        <w:t>e</w:t>
      </w:r>
      <w:r w:rsidRPr="009F2C1F">
        <w:rPr>
          <w:rFonts w:asciiTheme="minorHAnsi" w:hAnsiTheme="minorHAnsi"/>
          <w:sz w:val="22"/>
          <w:szCs w:val="22"/>
        </w:rPr>
        <w:t xml:space="preserve"> jaar: 2% van het salaris</w:t>
      </w:r>
    </w:p>
    <w:p w14:paraId="6BF2AD1C" w14:textId="4411CDA8" w:rsidR="007B36CA" w:rsidRDefault="005B33DC" w:rsidP="00242868">
      <w:pPr>
        <w:numPr>
          <w:ilvl w:val="0"/>
          <w:numId w:val="22"/>
        </w:numPr>
        <w:tabs>
          <w:tab w:val="clear" w:pos="2880"/>
        </w:tabs>
        <w:ind w:left="1984" w:hanging="425"/>
        <w:rPr>
          <w:rFonts w:asciiTheme="minorHAnsi" w:hAnsiTheme="minorHAnsi"/>
          <w:sz w:val="22"/>
          <w:szCs w:val="22"/>
        </w:rPr>
      </w:pPr>
      <w:r w:rsidRPr="009F2C1F">
        <w:rPr>
          <w:rFonts w:asciiTheme="minorHAnsi" w:hAnsiTheme="minorHAnsi"/>
          <w:sz w:val="22"/>
          <w:szCs w:val="22"/>
        </w:rPr>
        <w:t>9</w:t>
      </w:r>
      <w:r w:rsidRPr="009F2C1F">
        <w:rPr>
          <w:rFonts w:asciiTheme="minorHAnsi" w:hAnsiTheme="minorHAnsi"/>
          <w:sz w:val="22"/>
          <w:szCs w:val="22"/>
          <w:vertAlign w:val="superscript"/>
        </w:rPr>
        <w:t>e</w:t>
      </w:r>
      <w:r w:rsidRPr="009F2C1F">
        <w:rPr>
          <w:rFonts w:asciiTheme="minorHAnsi" w:hAnsiTheme="minorHAnsi"/>
          <w:sz w:val="22"/>
          <w:szCs w:val="22"/>
        </w:rPr>
        <w:t xml:space="preserve"> en 10</w:t>
      </w:r>
      <w:r w:rsidRPr="009F2C1F">
        <w:rPr>
          <w:rFonts w:asciiTheme="minorHAnsi" w:hAnsiTheme="minorHAnsi"/>
          <w:sz w:val="22"/>
          <w:szCs w:val="22"/>
          <w:vertAlign w:val="superscript"/>
        </w:rPr>
        <w:t>e</w:t>
      </w:r>
      <w:r w:rsidRPr="009F2C1F">
        <w:rPr>
          <w:rFonts w:asciiTheme="minorHAnsi" w:hAnsiTheme="minorHAnsi"/>
          <w:sz w:val="22"/>
          <w:szCs w:val="22"/>
        </w:rPr>
        <w:t xml:space="preserve"> jaar: 1% van het salaris</w:t>
      </w:r>
    </w:p>
    <w:p w14:paraId="7A0B8782" w14:textId="77777777" w:rsidR="00242868" w:rsidRDefault="00242868" w:rsidP="00242868">
      <w:pPr>
        <w:ind w:left="1559"/>
        <w:rPr>
          <w:rFonts w:asciiTheme="minorHAnsi" w:hAnsiTheme="minorHAnsi"/>
          <w:sz w:val="22"/>
          <w:szCs w:val="22"/>
        </w:rPr>
      </w:pPr>
    </w:p>
    <w:p w14:paraId="57E7EF0D" w14:textId="268FAF9A" w:rsidR="005B33DC" w:rsidRDefault="005B33DC" w:rsidP="00242868">
      <w:pPr>
        <w:ind w:left="1559"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Gedeeltelijk arbeidsongeschikten (WGA 35-80%) die minder dan 50% van de restverdiencapaciteit benutten:</w:t>
      </w:r>
    </w:p>
    <w:p w14:paraId="71506A87" w14:textId="77777777" w:rsidR="00242868" w:rsidRPr="009F2C1F" w:rsidRDefault="00242868" w:rsidP="00242868">
      <w:pPr>
        <w:ind w:left="1559" w:hanging="425"/>
        <w:rPr>
          <w:rFonts w:asciiTheme="minorHAnsi" w:hAnsiTheme="minorHAnsi"/>
          <w:sz w:val="22"/>
          <w:szCs w:val="22"/>
        </w:rPr>
      </w:pPr>
    </w:p>
    <w:p w14:paraId="77CAA481" w14:textId="77777777" w:rsidR="007B36CA" w:rsidRDefault="005B33DC" w:rsidP="00242868">
      <w:pPr>
        <w:numPr>
          <w:ilvl w:val="1"/>
          <w:numId w:val="21"/>
        </w:numPr>
        <w:tabs>
          <w:tab w:val="clear" w:pos="1800"/>
        </w:tabs>
        <w:ind w:left="1984" w:hanging="425"/>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vertAlign w:val="superscript"/>
        </w:rPr>
        <w:t>e</w:t>
      </w:r>
      <w:r w:rsidRPr="009F2C1F">
        <w:rPr>
          <w:rFonts w:asciiTheme="minorHAnsi" w:hAnsiTheme="minorHAnsi"/>
          <w:sz w:val="22"/>
          <w:szCs w:val="22"/>
        </w:rPr>
        <w:t xml:space="preserve"> jaar: aanvulling tot 80% van het inkomen</w:t>
      </w:r>
    </w:p>
    <w:p w14:paraId="3415E073" w14:textId="77777777" w:rsidR="007B36CA" w:rsidRDefault="005B33DC" w:rsidP="00242868">
      <w:pPr>
        <w:numPr>
          <w:ilvl w:val="1"/>
          <w:numId w:val="21"/>
        </w:numPr>
        <w:tabs>
          <w:tab w:val="clear" w:pos="1800"/>
        </w:tabs>
        <w:ind w:left="1984"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vertAlign w:val="superscript"/>
        </w:rPr>
        <w:t>e</w:t>
      </w:r>
      <w:r w:rsidRPr="009F2C1F">
        <w:rPr>
          <w:rFonts w:asciiTheme="minorHAnsi" w:hAnsiTheme="minorHAnsi"/>
          <w:sz w:val="22"/>
          <w:szCs w:val="22"/>
        </w:rPr>
        <w:t xml:space="preserve"> jaar: aanvulling tot 60% van het inkomen</w:t>
      </w:r>
    </w:p>
    <w:p w14:paraId="465071B8" w14:textId="77777777" w:rsidR="007B36CA" w:rsidRDefault="005B33DC" w:rsidP="00242868">
      <w:pPr>
        <w:numPr>
          <w:ilvl w:val="1"/>
          <w:numId w:val="21"/>
        </w:numPr>
        <w:tabs>
          <w:tab w:val="clear" w:pos="1800"/>
        </w:tabs>
        <w:ind w:left="1984"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vertAlign w:val="superscript"/>
        </w:rPr>
        <w:t>e</w:t>
      </w:r>
      <w:r w:rsidRPr="009F2C1F">
        <w:rPr>
          <w:rFonts w:asciiTheme="minorHAnsi" w:hAnsiTheme="minorHAnsi"/>
          <w:sz w:val="22"/>
          <w:szCs w:val="22"/>
        </w:rPr>
        <w:t xml:space="preserve"> jaar: aanvulling tot 40% van het inkomen</w:t>
      </w:r>
    </w:p>
    <w:p w14:paraId="172786CC" w14:textId="77777777" w:rsidR="007B36CA" w:rsidRDefault="005B33DC" w:rsidP="00242868">
      <w:pPr>
        <w:numPr>
          <w:ilvl w:val="1"/>
          <w:numId w:val="21"/>
        </w:numPr>
        <w:tabs>
          <w:tab w:val="clear" w:pos="1800"/>
        </w:tabs>
        <w:ind w:left="1984" w:hanging="425"/>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vertAlign w:val="superscript"/>
        </w:rPr>
        <w:t>e</w:t>
      </w:r>
      <w:r w:rsidRPr="009F2C1F">
        <w:rPr>
          <w:rFonts w:asciiTheme="minorHAnsi" w:hAnsiTheme="minorHAnsi"/>
          <w:sz w:val="22"/>
          <w:szCs w:val="22"/>
        </w:rPr>
        <w:t xml:space="preserve"> jaar: aanvulling tot 20% van het inkomen</w:t>
      </w:r>
    </w:p>
    <w:p w14:paraId="0FCE070A" w14:textId="77777777" w:rsidR="00643B72" w:rsidRDefault="00643B72">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Pr>
          <w:rFonts w:asciiTheme="minorHAnsi" w:hAnsiTheme="minorHAnsi"/>
          <w:sz w:val="22"/>
          <w:szCs w:val="22"/>
        </w:rPr>
        <w:br w:type="page"/>
      </w:r>
    </w:p>
    <w:p w14:paraId="3F5CAD25" w14:textId="3CC294AA"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lastRenderedPageBreak/>
        <w:t>1.9.8</w:t>
      </w:r>
      <w:r w:rsidRPr="009F2C1F">
        <w:rPr>
          <w:rFonts w:asciiTheme="minorHAnsi" w:hAnsiTheme="minorHAnsi"/>
          <w:sz w:val="22"/>
          <w:szCs w:val="22"/>
        </w:rPr>
        <w:tab/>
      </w:r>
      <w:r w:rsidRPr="009F2C1F">
        <w:rPr>
          <w:rFonts w:asciiTheme="minorHAnsi" w:hAnsiTheme="minorHAnsi"/>
          <w:b/>
          <w:bCs/>
          <w:sz w:val="22"/>
          <w:szCs w:val="22"/>
        </w:rPr>
        <w:t>Minder dan 35% arbeidsongeschikt</w:t>
      </w:r>
    </w:p>
    <w:p w14:paraId="616B2780"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66D74924" w14:textId="080768C2" w:rsidR="005B33DC"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Medewerkers die minder dan 35% arbeidsongeschikt zijn komen niet in aanmerking voor een uitkering in het kader van de WIA. In aanvulling op het loon vult werkgever het inkomen aan:</w:t>
      </w:r>
    </w:p>
    <w:p w14:paraId="1F4A97EC" w14:textId="77777777" w:rsidR="00242868" w:rsidRPr="009F2C1F" w:rsidRDefault="00242868">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6C1DDCA4"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vertAlign w:val="superscript"/>
        </w:rPr>
        <w:t>e</w:t>
      </w:r>
      <w:r w:rsidRPr="009F2C1F">
        <w:rPr>
          <w:rFonts w:asciiTheme="minorHAnsi" w:hAnsiTheme="minorHAnsi"/>
          <w:sz w:val="22"/>
          <w:szCs w:val="22"/>
        </w:rPr>
        <w:t xml:space="preserve"> jaar: 87.5% van het arbeidsongeschiktheidspercentage</w:t>
      </w:r>
    </w:p>
    <w:p w14:paraId="50A6755D"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vertAlign w:val="superscript"/>
        </w:rPr>
        <w:t>e</w:t>
      </w:r>
      <w:r w:rsidRPr="009F2C1F">
        <w:rPr>
          <w:rFonts w:asciiTheme="minorHAnsi" w:hAnsiTheme="minorHAnsi"/>
          <w:sz w:val="22"/>
          <w:szCs w:val="22"/>
        </w:rPr>
        <w:t xml:space="preserve"> jaar: 75% van het arbeidsongeschiktheidspercentage</w:t>
      </w:r>
    </w:p>
    <w:p w14:paraId="1CF15F4F"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vertAlign w:val="superscript"/>
        </w:rPr>
        <w:t>e</w:t>
      </w:r>
      <w:r w:rsidRPr="009F2C1F">
        <w:rPr>
          <w:rFonts w:asciiTheme="minorHAnsi" w:hAnsiTheme="minorHAnsi"/>
          <w:sz w:val="22"/>
          <w:szCs w:val="22"/>
        </w:rPr>
        <w:t xml:space="preserve"> jaar: 62.5% van het arbeidsongeschiktheidspercentage</w:t>
      </w:r>
    </w:p>
    <w:p w14:paraId="72E20A1A"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vertAlign w:val="superscript"/>
        </w:rPr>
        <w:t>e</w:t>
      </w:r>
      <w:r w:rsidRPr="009F2C1F">
        <w:rPr>
          <w:rFonts w:asciiTheme="minorHAnsi" w:hAnsiTheme="minorHAnsi"/>
          <w:sz w:val="22"/>
          <w:szCs w:val="22"/>
        </w:rPr>
        <w:t xml:space="preserve"> jaar: 50% van het arbeidsongeschiktheidspercentage</w:t>
      </w:r>
    </w:p>
    <w:p w14:paraId="64AA6E52"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vertAlign w:val="superscript"/>
        </w:rPr>
        <w:t>e</w:t>
      </w:r>
      <w:r w:rsidRPr="009F2C1F">
        <w:rPr>
          <w:rFonts w:asciiTheme="minorHAnsi" w:hAnsiTheme="minorHAnsi"/>
          <w:sz w:val="22"/>
          <w:szCs w:val="22"/>
        </w:rPr>
        <w:t xml:space="preserve"> jaar: 37.5% van het arbeidsongeschiktheidspercentage</w:t>
      </w:r>
    </w:p>
    <w:p w14:paraId="795728C3"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vertAlign w:val="superscript"/>
        </w:rPr>
        <w:t>e</w:t>
      </w:r>
      <w:r w:rsidRPr="009F2C1F">
        <w:rPr>
          <w:rFonts w:asciiTheme="minorHAnsi" w:hAnsiTheme="minorHAnsi"/>
          <w:sz w:val="22"/>
          <w:szCs w:val="22"/>
        </w:rPr>
        <w:t xml:space="preserve"> jaar: 25% van het arbeidsongeschiktheidspercentage</w:t>
      </w:r>
    </w:p>
    <w:p w14:paraId="1FC3AD0A" w14:textId="77777777" w:rsidR="007B36CA" w:rsidRDefault="005B33DC" w:rsidP="00242868">
      <w:pPr>
        <w:numPr>
          <w:ilvl w:val="1"/>
          <w:numId w:val="20"/>
        </w:numPr>
        <w:tabs>
          <w:tab w:val="clear" w:pos="1800"/>
        </w:tabs>
        <w:ind w:left="1559" w:hanging="425"/>
        <w:rPr>
          <w:rFonts w:asciiTheme="minorHAnsi" w:hAnsiTheme="minorHAnsi"/>
          <w:sz w:val="22"/>
          <w:szCs w:val="22"/>
        </w:rPr>
      </w:pPr>
      <w:r w:rsidRPr="009F2C1F">
        <w:rPr>
          <w:rFonts w:asciiTheme="minorHAnsi" w:hAnsiTheme="minorHAnsi"/>
          <w:sz w:val="22"/>
          <w:szCs w:val="22"/>
        </w:rPr>
        <w:t>7</w:t>
      </w:r>
      <w:r w:rsidRPr="009F2C1F">
        <w:rPr>
          <w:rFonts w:asciiTheme="minorHAnsi" w:hAnsiTheme="minorHAnsi"/>
          <w:sz w:val="22"/>
          <w:szCs w:val="22"/>
          <w:vertAlign w:val="superscript"/>
        </w:rPr>
        <w:t>e</w:t>
      </w:r>
      <w:r w:rsidRPr="009F2C1F">
        <w:rPr>
          <w:rFonts w:asciiTheme="minorHAnsi" w:hAnsiTheme="minorHAnsi"/>
          <w:sz w:val="22"/>
          <w:szCs w:val="22"/>
        </w:rPr>
        <w:t xml:space="preserve"> jaar: 12.5% van het arbeidsongeschiktheidspercentage </w:t>
      </w:r>
    </w:p>
    <w:p w14:paraId="30D21733" w14:textId="77777777" w:rsidR="005B33DC" w:rsidRPr="009F2C1F" w:rsidRDefault="005B33DC">
      <w:pPr>
        <w:pStyle w:val="Plattetekst"/>
        <w:rPr>
          <w:rFonts w:asciiTheme="minorHAnsi" w:hAnsiTheme="minorHAnsi"/>
          <w:sz w:val="22"/>
          <w:szCs w:val="22"/>
        </w:rPr>
      </w:pPr>
    </w:p>
    <w:p w14:paraId="06D0CCB5" w14:textId="0795E266" w:rsidR="005B33DC" w:rsidRDefault="005B33DC">
      <w:pPr>
        <w:tabs>
          <w:tab w:val="left" w:pos="-2268"/>
          <w:tab w:val="left" w:pos="-2127"/>
          <w:tab w:val="left" w:pos="-1985"/>
          <w:tab w:val="left" w:pos="1134"/>
          <w:tab w:val="left" w:pos="1843"/>
          <w:tab w:val="left" w:pos="2977"/>
          <w:tab w:val="left" w:pos="7088"/>
          <w:tab w:val="left" w:pos="7513"/>
        </w:tabs>
        <w:ind w:left="2268" w:hanging="1134"/>
        <w:rPr>
          <w:rFonts w:asciiTheme="minorHAnsi" w:hAnsiTheme="minorHAnsi"/>
          <w:sz w:val="22"/>
          <w:szCs w:val="22"/>
        </w:rPr>
      </w:pPr>
      <w:r w:rsidRPr="009F2C1F">
        <w:rPr>
          <w:rFonts w:asciiTheme="minorHAnsi" w:hAnsiTheme="minorHAnsi"/>
          <w:sz w:val="22"/>
          <w:szCs w:val="22"/>
        </w:rPr>
        <w:t xml:space="preserve">Voor berekening van de betaling geldt het volgende: </w:t>
      </w:r>
    </w:p>
    <w:p w14:paraId="1C1B0EF7" w14:textId="77777777" w:rsidR="00643B72" w:rsidRPr="009F2C1F" w:rsidRDefault="00643B72">
      <w:pPr>
        <w:tabs>
          <w:tab w:val="left" w:pos="-2268"/>
          <w:tab w:val="left" w:pos="-2127"/>
          <w:tab w:val="left" w:pos="-1985"/>
          <w:tab w:val="left" w:pos="1134"/>
          <w:tab w:val="left" w:pos="1843"/>
          <w:tab w:val="left" w:pos="2977"/>
          <w:tab w:val="left" w:pos="7088"/>
          <w:tab w:val="left" w:pos="7513"/>
        </w:tabs>
        <w:ind w:left="2268" w:hanging="1134"/>
        <w:rPr>
          <w:rFonts w:asciiTheme="minorHAnsi" w:hAnsiTheme="minorHAnsi"/>
          <w:sz w:val="22"/>
          <w:szCs w:val="22"/>
        </w:rPr>
      </w:pPr>
    </w:p>
    <w:p w14:paraId="1349F2AE" w14:textId="77777777" w:rsidR="005B33DC" w:rsidRPr="00FB2CCD" w:rsidRDefault="005B33DC" w:rsidP="00242868">
      <w:pPr>
        <w:pStyle w:val="Lijstalinea"/>
        <w:numPr>
          <w:ilvl w:val="1"/>
          <w:numId w:val="20"/>
        </w:numPr>
        <w:tabs>
          <w:tab w:val="clear" w:pos="1800"/>
          <w:tab w:val="left" w:pos="-2268"/>
          <w:tab w:val="left" w:pos="-2127"/>
          <w:tab w:val="left" w:pos="-1985"/>
          <w:tab w:val="left" w:pos="2977"/>
          <w:tab w:val="left" w:pos="7088"/>
          <w:tab w:val="left" w:pos="7513"/>
        </w:tabs>
        <w:ind w:left="1559" w:hanging="425"/>
        <w:rPr>
          <w:rFonts w:asciiTheme="minorHAnsi" w:hAnsiTheme="minorHAnsi"/>
          <w:sz w:val="22"/>
          <w:szCs w:val="22"/>
        </w:rPr>
      </w:pPr>
      <w:r w:rsidRPr="00FB2CCD">
        <w:rPr>
          <w:rFonts w:asciiTheme="minorHAnsi" w:hAnsiTheme="minorHAnsi"/>
          <w:sz w:val="22"/>
          <w:szCs w:val="22"/>
        </w:rPr>
        <w:t>voor werk geldt doorbetaling van het volledige loon;</w:t>
      </w:r>
    </w:p>
    <w:p w14:paraId="16EFB629" w14:textId="71D5D915" w:rsidR="005B33DC" w:rsidRDefault="005B33DC" w:rsidP="00242868">
      <w:pPr>
        <w:pStyle w:val="Lijstalinea"/>
        <w:numPr>
          <w:ilvl w:val="1"/>
          <w:numId w:val="20"/>
        </w:numPr>
        <w:tabs>
          <w:tab w:val="clear" w:pos="1800"/>
          <w:tab w:val="left" w:pos="-2268"/>
          <w:tab w:val="left" w:pos="-2127"/>
          <w:tab w:val="left" w:pos="-1985"/>
          <w:tab w:val="left" w:pos="2977"/>
          <w:tab w:val="left" w:pos="7088"/>
          <w:tab w:val="left" w:pos="7513"/>
        </w:tabs>
        <w:ind w:left="1559" w:hanging="425"/>
        <w:rPr>
          <w:rFonts w:asciiTheme="minorHAnsi" w:hAnsiTheme="minorHAnsi"/>
          <w:sz w:val="22"/>
          <w:szCs w:val="22"/>
        </w:rPr>
      </w:pPr>
      <w:r w:rsidRPr="00FB2CCD">
        <w:rPr>
          <w:rFonts w:asciiTheme="minorHAnsi" w:hAnsiTheme="minorHAnsi"/>
          <w:sz w:val="22"/>
          <w:szCs w:val="22"/>
        </w:rPr>
        <w:t>voor arbeidsongeschiktheid geldt het genoemde uitkeringspercentage voor doorbetaling;</w:t>
      </w:r>
    </w:p>
    <w:p w14:paraId="33F5FA9C" w14:textId="77777777" w:rsidR="00643B72" w:rsidRPr="00643B72" w:rsidRDefault="00643B72" w:rsidP="00643B72">
      <w:pPr>
        <w:tabs>
          <w:tab w:val="left" w:pos="-2268"/>
          <w:tab w:val="left" w:pos="-2127"/>
          <w:tab w:val="left" w:pos="-1985"/>
          <w:tab w:val="left" w:pos="2977"/>
          <w:tab w:val="left" w:pos="7088"/>
          <w:tab w:val="left" w:pos="7513"/>
        </w:tabs>
        <w:ind w:left="1134"/>
        <w:rPr>
          <w:rFonts w:asciiTheme="minorHAnsi" w:hAnsiTheme="minorHAnsi"/>
          <w:sz w:val="22"/>
          <w:szCs w:val="22"/>
        </w:rPr>
      </w:pPr>
    </w:p>
    <w:p w14:paraId="052BF82C" w14:textId="77777777" w:rsidR="005B33DC" w:rsidRPr="009F2C1F" w:rsidRDefault="005B33DC" w:rsidP="00FB2CCD">
      <w:pPr>
        <w:tabs>
          <w:tab w:val="left" w:pos="-2268"/>
          <w:tab w:val="left" w:pos="-2127"/>
          <w:tab w:val="left" w:pos="-1985"/>
          <w:tab w:val="left" w:pos="1134"/>
          <w:tab w:val="left" w:pos="1560"/>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beide worden naar rato van (in)activiteit berekend.</w:t>
      </w:r>
    </w:p>
    <w:p w14:paraId="02DC6915" w14:textId="77777777" w:rsidR="005B33DC" w:rsidRPr="009F2C1F" w:rsidRDefault="005B33DC">
      <w:pPr>
        <w:pStyle w:val="Plattetekst"/>
        <w:rPr>
          <w:rFonts w:asciiTheme="minorHAnsi" w:hAnsiTheme="minorHAnsi"/>
          <w:sz w:val="22"/>
          <w:szCs w:val="22"/>
        </w:rPr>
      </w:pPr>
    </w:p>
    <w:p w14:paraId="187E5006" w14:textId="77777777" w:rsidR="00242868"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b/>
          <w:bCs/>
          <w:sz w:val="22"/>
          <w:szCs w:val="22"/>
        </w:rPr>
      </w:pPr>
      <w:r w:rsidRPr="009F2C1F">
        <w:rPr>
          <w:rFonts w:asciiTheme="minorHAnsi" w:hAnsiTheme="minorHAnsi"/>
          <w:sz w:val="22"/>
          <w:szCs w:val="22"/>
        </w:rPr>
        <w:t>1.9.9</w:t>
      </w:r>
      <w:r w:rsidRPr="009F2C1F">
        <w:rPr>
          <w:rFonts w:asciiTheme="minorHAnsi" w:hAnsiTheme="minorHAnsi"/>
          <w:sz w:val="22"/>
          <w:szCs w:val="22"/>
        </w:rPr>
        <w:tab/>
      </w:r>
      <w:r w:rsidRPr="009F2C1F">
        <w:rPr>
          <w:rFonts w:asciiTheme="minorHAnsi" w:hAnsiTheme="minorHAnsi"/>
          <w:b/>
          <w:bCs/>
          <w:sz w:val="22"/>
          <w:szCs w:val="22"/>
        </w:rPr>
        <w:t>Re-integratie bij Astellas lijkt niet haalbaar</w:t>
      </w:r>
    </w:p>
    <w:p w14:paraId="5CB80DD7" w14:textId="3F0DF2F2"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1BF7C854"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ab/>
        <w:t>Indien re-integratie bij Astellas niet haalbaar lijkt dan wordt de inspanning gericht op re-integratie elders. Indien elders geplaatst, wordt het dienstverband met Astellas verbroken. Ingeval van externe herplaatsing naar aanleiding van arbeidsongeschiktheid, ontvangt de werknemer een eenmalige uitkering ineens ter compensatie van het verlies aan inkomen. Deze uitkering is de som van het aantal gewogen dienstjaren volgens de kantonrechterformules, met factor c=1, maal het jaarsalaris bij Astellas minus het nieuwe jaarsalaris bij de nieuwe werkgever.</w:t>
      </w:r>
    </w:p>
    <w:p w14:paraId="0BCCF31E" w14:textId="77777777" w:rsidR="005B33DC" w:rsidRPr="009F2C1F" w:rsidRDefault="005B33DC">
      <w:pPr>
        <w:pStyle w:val="Plattetekst"/>
        <w:rPr>
          <w:rFonts w:asciiTheme="minorHAnsi" w:hAnsiTheme="minorHAnsi"/>
          <w:sz w:val="22"/>
          <w:szCs w:val="22"/>
        </w:rPr>
      </w:pPr>
    </w:p>
    <w:p w14:paraId="50978D01" w14:textId="77777777" w:rsidR="005B33DC" w:rsidRPr="009F2C1F" w:rsidRDefault="005B33DC" w:rsidP="00242868">
      <w:pPr>
        <w:pStyle w:val="Plattetekst"/>
        <w:ind w:left="1134" w:hanging="1134"/>
        <w:rPr>
          <w:rFonts w:asciiTheme="minorHAnsi" w:hAnsiTheme="minorHAnsi"/>
          <w:sz w:val="22"/>
          <w:szCs w:val="22"/>
        </w:rPr>
      </w:pPr>
      <w:r w:rsidRPr="009F2C1F">
        <w:rPr>
          <w:rFonts w:asciiTheme="minorHAnsi" w:hAnsiTheme="minorHAnsi"/>
          <w:sz w:val="22"/>
          <w:szCs w:val="22"/>
        </w:rPr>
        <w:t>1.9.10</w:t>
      </w:r>
      <w:r w:rsidRPr="009F2C1F">
        <w:rPr>
          <w:rFonts w:asciiTheme="minorHAnsi" w:hAnsiTheme="minorHAnsi"/>
          <w:sz w:val="22"/>
          <w:szCs w:val="22"/>
        </w:rPr>
        <w:tab/>
      </w:r>
      <w:r w:rsidRPr="009F2C1F">
        <w:rPr>
          <w:rFonts w:asciiTheme="minorHAnsi" w:hAnsiTheme="minorHAnsi"/>
          <w:b/>
          <w:sz w:val="22"/>
          <w:szCs w:val="22"/>
        </w:rPr>
        <w:t>Vordering tot schadevergoeding jegens derden</w:t>
      </w:r>
    </w:p>
    <w:p w14:paraId="610947A9" w14:textId="77777777" w:rsidR="005B33DC" w:rsidRPr="009F2C1F" w:rsidRDefault="005B33DC" w:rsidP="00242868">
      <w:pPr>
        <w:pStyle w:val="Plattetekst"/>
        <w:ind w:left="1134" w:hanging="1134"/>
        <w:rPr>
          <w:rFonts w:asciiTheme="minorHAnsi" w:hAnsiTheme="minorHAnsi"/>
          <w:sz w:val="22"/>
          <w:szCs w:val="22"/>
        </w:rPr>
      </w:pPr>
    </w:p>
    <w:p w14:paraId="3C0F189A" w14:textId="271B8023" w:rsidR="005B33DC" w:rsidRPr="009F2C1F" w:rsidRDefault="005B33DC" w:rsidP="00242868">
      <w:pPr>
        <w:pStyle w:val="Plattetekst"/>
        <w:ind w:left="1134"/>
        <w:rPr>
          <w:rFonts w:asciiTheme="minorHAnsi" w:hAnsiTheme="minorHAnsi"/>
          <w:sz w:val="22"/>
          <w:szCs w:val="22"/>
        </w:rPr>
      </w:pPr>
      <w:r w:rsidRPr="009F2C1F">
        <w:rPr>
          <w:rFonts w:asciiTheme="minorHAnsi" w:hAnsiTheme="minorHAnsi"/>
          <w:sz w:val="22"/>
          <w:szCs w:val="22"/>
        </w:rPr>
        <w:t>Indien de werkgever terzake van de arbeidsongeschiktheid van de medewerker tegen één of meer derden een vordering tot schadevergoeding kan doen gelden, zal de medewerker daaraan zijn medewerking verlenen.</w:t>
      </w:r>
    </w:p>
    <w:p w14:paraId="2A2FAF9A" w14:textId="77777777" w:rsidR="005B33DC" w:rsidRPr="009F2C1F" w:rsidRDefault="005B33DC" w:rsidP="00242868">
      <w:pPr>
        <w:pStyle w:val="Plattetekst"/>
        <w:ind w:left="1134" w:hanging="1134"/>
        <w:rPr>
          <w:rFonts w:asciiTheme="minorHAnsi" w:hAnsiTheme="minorHAnsi"/>
          <w:sz w:val="22"/>
          <w:szCs w:val="22"/>
        </w:rPr>
      </w:pPr>
    </w:p>
    <w:p w14:paraId="027070C1" w14:textId="77777777" w:rsidR="005B33DC" w:rsidRPr="009F2C1F" w:rsidRDefault="005B33DC" w:rsidP="00242868">
      <w:pPr>
        <w:pStyle w:val="Plattetekst"/>
        <w:ind w:left="1134" w:hanging="1134"/>
        <w:rPr>
          <w:rFonts w:asciiTheme="minorHAnsi" w:hAnsiTheme="minorHAnsi"/>
          <w:sz w:val="22"/>
          <w:szCs w:val="22"/>
        </w:rPr>
      </w:pPr>
      <w:r w:rsidRPr="009F2C1F">
        <w:rPr>
          <w:rFonts w:asciiTheme="minorHAnsi" w:hAnsiTheme="minorHAnsi"/>
          <w:sz w:val="22"/>
          <w:szCs w:val="22"/>
        </w:rPr>
        <w:t>1.9.11</w:t>
      </w:r>
      <w:r w:rsidRPr="009F2C1F">
        <w:rPr>
          <w:rFonts w:asciiTheme="minorHAnsi" w:hAnsiTheme="minorHAnsi"/>
          <w:sz w:val="22"/>
          <w:szCs w:val="22"/>
        </w:rPr>
        <w:tab/>
      </w:r>
      <w:r w:rsidRPr="009F2C1F">
        <w:rPr>
          <w:rFonts w:asciiTheme="minorHAnsi" w:hAnsiTheme="minorHAnsi"/>
          <w:b/>
          <w:bCs/>
          <w:sz w:val="22"/>
          <w:szCs w:val="22"/>
        </w:rPr>
        <w:t>Wet Verbetering Poortwachter</w:t>
      </w:r>
    </w:p>
    <w:p w14:paraId="2EA24C5E" w14:textId="77777777" w:rsidR="005B33DC" w:rsidRPr="009F2C1F" w:rsidRDefault="005B33DC" w:rsidP="00242868">
      <w:pPr>
        <w:pStyle w:val="Plattetekst"/>
        <w:ind w:left="1134" w:hanging="1134"/>
        <w:rPr>
          <w:rFonts w:asciiTheme="minorHAnsi" w:hAnsiTheme="minorHAnsi"/>
          <w:sz w:val="22"/>
          <w:szCs w:val="22"/>
        </w:rPr>
      </w:pPr>
    </w:p>
    <w:p w14:paraId="23588B18" w14:textId="27832C3C" w:rsidR="005B33DC" w:rsidRPr="009F2C1F" w:rsidRDefault="005B33DC" w:rsidP="00242868">
      <w:pPr>
        <w:pStyle w:val="Plattetekst"/>
        <w:ind w:left="1134"/>
        <w:rPr>
          <w:rFonts w:asciiTheme="minorHAnsi" w:hAnsiTheme="minorHAnsi"/>
          <w:sz w:val="22"/>
          <w:szCs w:val="22"/>
        </w:rPr>
      </w:pPr>
      <w:r w:rsidRPr="009F2C1F">
        <w:rPr>
          <w:rFonts w:asciiTheme="minorHAnsi" w:hAnsiTheme="minorHAnsi"/>
          <w:sz w:val="22"/>
          <w:szCs w:val="22"/>
        </w:rPr>
        <w:t xml:space="preserve">In aanvulling op de Wet zal bij externe herplaatsing binnen een termijn van 24 maanden na aanvang van de arbeidsongeschiktheid een teruggang van inkomen gedurende deze periode door werkgever gecompenseerd worden tot het niveau zoals vermeld in artikel 1.9.3 van deze </w:t>
      </w:r>
      <w:r w:rsidR="001937BA">
        <w:rPr>
          <w:rFonts w:asciiTheme="minorHAnsi" w:hAnsiTheme="minorHAnsi"/>
          <w:sz w:val="22"/>
          <w:szCs w:val="22"/>
        </w:rPr>
        <w:t>cao</w:t>
      </w:r>
      <w:r w:rsidRPr="009F2C1F">
        <w:rPr>
          <w:rFonts w:asciiTheme="minorHAnsi" w:hAnsiTheme="minorHAnsi"/>
          <w:sz w:val="22"/>
          <w:szCs w:val="22"/>
        </w:rPr>
        <w:t>.</w:t>
      </w:r>
    </w:p>
    <w:p w14:paraId="16DCD324"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60C8794" w14:textId="77777777" w:rsidR="00643B72" w:rsidRDefault="00643B72">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Pr>
          <w:rFonts w:asciiTheme="minorHAnsi" w:hAnsiTheme="minorHAnsi"/>
          <w:sz w:val="22"/>
          <w:szCs w:val="22"/>
        </w:rPr>
        <w:br w:type="page"/>
      </w:r>
    </w:p>
    <w:p w14:paraId="309CC121" w14:textId="6543D342"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1.10</w:t>
      </w:r>
      <w:r w:rsidRPr="009F2C1F">
        <w:rPr>
          <w:rFonts w:asciiTheme="minorHAnsi" w:hAnsiTheme="minorHAnsi"/>
          <w:sz w:val="22"/>
          <w:szCs w:val="22"/>
        </w:rPr>
        <w:tab/>
      </w:r>
      <w:r w:rsidRPr="009F2C1F">
        <w:rPr>
          <w:rFonts w:asciiTheme="minorHAnsi" w:hAnsiTheme="minorHAnsi"/>
          <w:b/>
          <w:sz w:val="22"/>
          <w:szCs w:val="22"/>
        </w:rPr>
        <w:t>BEËINDIGING ARBEIDSOVEREENKOMST</w:t>
      </w:r>
    </w:p>
    <w:p w14:paraId="08A9D98C"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70B7911"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bookmarkStart w:id="10" w:name="OLE_LINK18"/>
      <w:bookmarkStart w:id="11" w:name="OLE_LINK19"/>
      <w:r w:rsidRPr="009F2C1F">
        <w:rPr>
          <w:rFonts w:asciiTheme="minorHAnsi" w:hAnsiTheme="minorHAnsi"/>
          <w:sz w:val="22"/>
          <w:szCs w:val="22"/>
        </w:rPr>
        <w:t>1.10.1</w:t>
      </w:r>
      <w:r w:rsidRPr="009F2C1F">
        <w:rPr>
          <w:rFonts w:asciiTheme="minorHAnsi" w:hAnsiTheme="minorHAnsi"/>
          <w:sz w:val="22"/>
          <w:szCs w:val="22"/>
        </w:rPr>
        <w:tab/>
      </w:r>
      <w:r w:rsidRPr="009F2C1F">
        <w:rPr>
          <w:rFonts w:asciiTheme="minorHAnsi" w:hAnsiTheme="minorHAnsi"/>
          <w:b/>
          <w:sz w:val="22"/>
          <w:szCs w:val="22"/>
        </w:rPr>
        <w:t>Beëindiging met voorafgaande opzegging</w:t>
      </w:r>
    </w:p>
    <w:p w14:paraId="0E307DA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5507E73"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Indien werkgever of een medewerker de arbeidsovereenkomst wenst te beëindigen geeft de belanghebbende hiervan schriftelijk kennis aan de andere partij. Een zodanige mededeling aan werkgever dient gericht te worden aan de afdeling Human Resources.</w:t>
      </w:r>
    </w:p>
    <w:p w14:paraId="2C0FF05F"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Als opzeggingstermijn voor medewerkers die voor onbepaalde tijd in dienst zijn, geldt wederzijds de termijn van tenminste een maand. De opzeggingster</w:t>
      </w:r>
      <w:r w:rsidRPr="009F2C1F">
        <w:rPr>
          <w:rFonts w:asciiTheme="minorHAnsi" w:hAnsiTheme="minorHAnsi"/>
          <w:sz w:val="22"/>
          <w:szCs w:val="22"/>
        </w:rPr>
        <w:softHyphen/>
        <w:t>mijn vangt aan op de eerste dag van de salarismaand, die volgt op die, waarin de opzegging plaatsvindt.</w:t>
      </w:r>
    </w:p>
    <w:p w14:paraId="7A854A3E"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Is een medewerker met een arbeidsovereenkomst voor onbepaalde tijd 21 jaar of ouder, dan zal, onverminderd het in lid 2 bepaalde, werkgever een opzeggings</w:t>
      </w:r>
      <w:r w:rsidRPr="009F2C1F">
        <w:rPr>
          <w:rFonts w:asciiTheme="minorHAnsi" w:hAnsiTheme="minorHAnsi"/>
          <w:sz w:val="22"/>
          <w:szCs w:val="22"/>
        </w:rPr>
        <w:softHyphen/>
        <w:t>termijn in acht nemen, die tenminste evenveel weken bedraagt als de arbeids</w:t>
      </w:r>
      <w:r w:rsidRPr="009F2C1F">
        <w:rPr>
          <w:rFonts w:asciiTheme="minorHAnsi" w:hAnsiTheme="minorHAnsi"/>
          <w:sz w:val="22"/>
          <w:szCs w:val="22"/>
        </w:rPr>
        <w:softHyphen/>
        <w:t>overeenkomst na het meerderjarig worden van de medewerker gehele jaren ononderbroken van kracht is geweest, met een maximum van 13 weken. In</w:t>
      </w:r>
      <w:r w:rsidRPr="009F2C1F">
        <w:rPr>
          <w:rFonts w:asciiTheme="minorHAnsi" w:hAnsiTheme="minorHAnsi"/>
          <w:sz w:val="22"/>
          <w:szCs w:val="22"/>
        </w:rPr>
        <w:softHyphen/>
        <w:t>dien de medewerker ouder is dan 45 jaar, doch jonger dan 65 jaar, zal deze termijn voor elk vol jaar waarin de medewerker na het bereiken van de 45-jarige leeftijd bij werkgever - daaronder begrepen vennootschappen waarin werkgever met 50% of meer deelneemt - in dienst is geweest, met een week worden verlengd. Deze verlenging zal eveneens maximaal 13 weken bedragen.</w:t>
      </w:r>
    </w:p>
    <w:p w14:paraId="667E35A4"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De medewerker van 21 jaar of ouder met een arbeidsovereenkomst voor on</w:t>
      </w:r>
      <w:r w:rsidRPr="009F2C1F">
        <w:rPr>
          <w:rFonts w:asciiTheme="minorHAnsi" w:hAnsiTheme="minorHAnsi"/>
          <w:sz w:val="22"/>
          <w:szCs w:val="22"/>
        </w:rPr>
        <w:softHyphen/>
        <w:t>bepaalde tijd is gehouden aan een opzeggingstermijn van evenveel weken als de arbeidsovereenkomst na zijn meerderjarig worden, tijdvakken van twee ge</w:t>
      </w:r>
      <w:r w:rsidRPr="009F2C1F">
        <w:rPr>
          <w:rFonts w:asciiTheme="minorHAnsi" w:hAnsiTheme="minorHAnsi"/>
          <w:sz w:val="22"/>
          <w:szCs w:val="22"/>
        </w:rPr>
        <w:softHyphen/>
        <w:t>hele jaren ononderbroken heeft geduurd, met een maximum van zes weken en een minimum als in lid 2 genoemd.</w:t>
      </w:r>
    </w:p>
    <w:p w14:paraId="12DCBE01"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Voor medewerkers ingedeeld in de functiegroepen 9 t/m 13 geldt wederzijds een opzeggingstermijn van tenminste 3 maanden.</w:t>
      </w:r>
    </w:p>
    <w:p w14:paraId="3971F5A5" w14:textId="77777777" w:rsidR="005B33DC" w:rsidRPr="009F2C1F" w:rsidRDefault="008013E5">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ab/>
        <w:t>6.</w:t>
      </w:r>
      <w:r w:rsidRPr="009F2C1F">
        <w:rPr>
          <w:rFonts w:asciiTheme="minorHAnsi" w:hAnsiTheme="minorHAnsi"/>
          <w:sz w:val="22"/>
          <w:szCs w:val="22"/>
        </w:rPr>
        <w:tab/>
        <w:t xml:space="preserve">Voor medewerkers in dienst voor bepaalde tijd geldt wederzijds een </w:t>
      </w:r>
      <w:r w:rsidR="001359D6" w:rsidRPr="009F2C1F">
        <w:rPr>
          <w:rFonts w:asciiTheme="minorHAnsi" w:hAnsiTheme="minorHAnsi"/>
          <w:sz w:val="22"/>
          <w:szCs w:val="22"/>
        </w:rPr>
        <w:t xml:space="preserve">tussentijdse </w:t>
      </w:r>
      <w:r w:rsidRPr="009F2C1F">
        <w:rPr>
          <w:rFonts w:asciiTheme="minorHAnsi" w:hAnsiTheme="minorHAnsi"/>
          <w:sz w:val="22"/>
          <w:szCs w:val="22"/>
        </w:rPr>
        <w:t>opzegtermijn van een maand.</w:t>
      </w:r>
      <w:r w:rsidR="001359D6" w:rsidRPr="009F2C1F">
        <w:rPr>
          <w:rFonts w:asciiTheme="minorHAnsi" w:hAnsiTheme="minorHAnsi"/>
          <w:sz w:val="22"/>
          <w:szCs w:val="22"/>
        </w:rPr>
        <w:t xml:space="preserve"> Medewerkers zullen uiterlijk een maand voorafgaand aan de einddatum van het contract worden geïnformeerd over of het contract </w:t>
      </w:r>
      <w:r w:rsidR="00B81011" w:rsidRPr="009F2C1F">
        <w:rPr>
          <w:rFonts w:asciiTheme="minorHAnsi" w:hAnsiTheme="minorHAnsi"/>
          <w:sz w:val="22"/>
          <w:szCs w:val="22"/>
        </w:rPr>
        <w:t xml:space="preserve">eindigt, </w:t>
      </w:r>
      <w:r w:rsidR="001359D6" w:rsidRPr="009F2C1F">
        <w:rPr>
          <w:rFonts w:asciiTheme="minorHAnsi" w:hAnsiTheme="minorHAnsi"/>
          <w:sz w:val="22"/>
          <w:szCs w:val="22"/>
        </w:rPr>
        <w:t xml:space="preserve">zal worden verlengd of </w:t>
      </w:r>
      <w:r w:rsidR="00B81011" w:rsidRPr="009F2C1F">
        <w:rPr>
          <w:rFonts w:asciiTheme="minorHAnsi" w:hAnsiTheme="minorHAnsi"/>
          <w:sz w:val="22"/>
          <w:szCs w:val="22"/>
        </w:rPr>
        <w:t xml:space="preserve">zal worden </w:t>
      </w:r>
      <w:r w:rsidR="001359D6" w:rsidRPr="009F2C1F">
        <w:rPr>
          <w:rFonts w:asciiTheme="minorHAnsi" w:hAnsiTheme="minorHAnsi"/>
          <w:sz w:val="22"/>
          <w:szCs w:val="22"/>
        </w:rPr>
        <w:t>omgezet in een arbeidsovereenkomst voor onbepaalde tijd.</w:t>
      </w:r>
    </w:p>
    <w:p w14:paraId="63E98724"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bookmarkEnd w:id="10"/>
    <w:bookmarkEnd w:id="11"/>
    <w:p w14:paraId="10F265D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1.10.2</w:t>
      </w:r>
      <w:r w:rsidRPr="009F2C1F">
        <w:rPr>
          <w:rFonts w:asciiTheme="minorHAnsi" w:hAnsiTheme="minorHAnsi"/>
          <w:sz w:val="22"/>
          <w:szCs w:val="22"/>
        </w:rPr>
        <w:tab/>
      </w:r>
      <w:r w:rsidRPr="009F2C1F">
        <w:rPr>
          <w:rFonts w:asciiTheme="minorHAnsi" w:hAnsiTheme="minorHAnsi"/>
          <w:b/>
          <w:sz w:val="22"/>
          <w:szCs w:val="22"/>
        </w:rPr>
        <w:t>Beëindiging zonder voorafgaande opzegging</w:t>
      </w:r>
    </w:p>
    <w:p w14:paraId="3E3ABDC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6E905E9A"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arbeidsovereenkomst kan zonder opzegging worden beëindigd:</w:t>
      </w:r>
    </w:p>
    <w:p w14:paraId="338A20D3" w14:textId="77777777" w:rsidR="005B33DC" w:rsidRPr="009F2C1F" w:rsidRDefault="005B33DC" w:rsidP="00242868">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tijdens de proeftijd;</w:t>
      </w:r>
    </w:p>
    <w:p w14:paraId="551A0143" w14:textId="77777777" w:rsidR="005B33DC" w:rsidRPr="009F2C1F" w:rsidRDefault="005B33DC" w:rsidP="00242868">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b.</w:t>
      </w:r>
      <w:r w:rsidRPr="009F2C1F">
        <w:rPr>
          <w:rFonts w:asciiTheme="minorHAnsi" w:hAnsiTheme="minorHAnsi"/>
          <w:sz w:val="22"/>
          <w:szCs w:val="22"/>
        </w:rPr>
        <w:tab/>
        <w:t>indien de beëindiging met wederzijds goedvinden geschiedt;</w:t>
      </w:r>
    </w:p>
    <w:p w14:paraId="61AF5389" w14:textId="77777777" w:rsidR="005B33DC" w:rsidRPr="009F2C1F" w:rsidRDefault="005B33DC" w:rsidP="00242868">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wanneer de duur waarvoor een arbeidsovereenkomst voor bepaalde tijd werd aangegaan, is verstreken;</w:t>
      </w:r>
    </w:p>
    <w:p w14:paraId="1E2493B3" w14:textId="77777777" w:rsidR="005B33DC" w:rsidRPr="009F2C1F" w:rsidRDefault="005B33DC" w:rsidP="00242868">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d.</w:t>
      </w:r>
      <w:r w:rsidRPr="009F2C1F">
        <w:rPr>
          <w:rFonts w:asciiTheme="minorHAnsi" w:hAnsiTheme="minorHAnsi"/>
          <w:sz w:val="22"/>
          <w:szCs w:val="22"/>
        </w:rPr>
        <w:tab/>
      </w:r>
      <w:r w:rsidR="00CB5938" w:rsidRPr="009F2C1F">
        <w:rPr>
          <w:rFonts w:asciiTheme="minorHAnsi" w:hAnsiTheme="minorHAnsi"/>
          <w:sz w:val="22"/>
          <w:szCs w:val="22"/>
        </w:rPr>
        <w:t>bij het bereiken van de AOW-gerechtigde leeftijd, te weten: op de dag voorafgaand aan de dag waarop de medewerker de AOW-gerechtigde leeftijd bereikt;</w:t>
      </w:r>
      <w:r w:rsidRPr="009F2C1F">
        <w:rPr>
          <w:rFonts w:asciiTheme="minorHAnsi" w:hAnsiTheme="minorHAnsi"/>
          <w:sz w:val="22"/>
          <w:szCs w:val="22"/>
        </w:rPr>
        <w:t>;</w:t>
      </w:r>
    </w:p>
    <w:p w14:paraId="7C430733" w14:textId="77777777" w:rsidR="005B33DC" w:rsidRPr="009F2C1F" w:rsidRDefault="005B33DC" w:rsidP="00242868">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e.</w:t>
      </w:r>
      <w:r w:rsidRPr="009F2C1F">
        <w:rPr>
          <w:rFonts w:asciiTheme="minorHAnsi" w:hAnsiTheme="minorHAnsi"/>
          <w:sz w:val="22"/>
          <w:szCs w:val="22"/>
        </w:rPr>
        <w:tab/>
        <w:t>wanneer de medewerker of werkgever het dienstverband op staande voet doet eindigen om een dringende, de andere partij onverwijld medegedeeld, reden in de zin van het Burgerlijk Wetboek;</w:t>
      </w:r>
    </w:p>
    <w:p w14:paraId="3278332D" w14:textId="77777777" w:rsidR="005B33DC" w:rsidRPr="009F2C1F" w:rsidRDefault="005B33DC" w:rsidP="00242868">
      <w:pPr>
        <w:tabs>
          <w:tab w:val="left" w:pos="-2268"/>
          <w:tab w:val="left" w:pos="-2127"/>
          <w:tab w:val="left" w:pos="-1985"/>
        </w:tabs>
        <w:ind w:left="1984" w:hanging="425"/>
        <w:rPr>
          <w:rFonts w:asciiTheme="minorHAnsi" w:hAnsiTheme="minorHAnsi"/>
          <w:sz w:val="22"/>
          <w:szCs w:val="22"/>
        </w:rPr>
      </w:pPr>
      <w:r w:rsidRPr="009F2C1F">
        <w:rPr>
          <w:rFonts w:asciiTheme="minorHAnsi" w:hAnsiTheme="minorHAnsi"/>
          <w:sz w:val="22"/>
          <w:szCs w:val="22"/>
        </w:rPr>
        <w:t>f.</w:t>
      </w:r>
      <w:r w:rsidRPr="009F2C1F">
        <w:rPr>
          <w:rFonts w:asciiTheme="minorHAnsi" w:hAnsiTheme="minorHAnsi"/>
          <w:sz w:val="22"/>
          <w:szCs w:val="22"/>
        </w:rPr>
        <w:tab/>
        <w:t>in alle andere gevallen waarin de wet beëindiging van de arbeidsovereen</w:t>
      </w:r>
      <w:r w:rsidRPr="009F2C1F">
        <w:rPr>
          <w:rFonts w:asciiTheme="minorHAnsi" w:hAnsiTheme="minorHAnsi"/>
          <w:sz w:val="22"/>
          <w:szCs w:val="22"/>
        </w:rPr>
        <w:softHyphen/>
        <w:t>komst zonder voorafgaande opzegging toestaat.</w:t>
      </w:r>
    </w:p>
    <w:p w14:paraId="485024BB" w14:textId="77777777" w:rsidR="005B33DC" w:rsidRPr="009F2C1F" w:rsidRDefault="005B33DC">
      <w:pPr>
        <w:tabs>
          <w:tab w:val="left" w:pos="-2268"/>
          <w:tab w:val="left" w:pos="-2127"/>
          <w:tab w:val="left" w:pos="-1985"/>
          <w:tab w:val="left" w:pos="1134"/>
          <w:tab w:val="left" w:pos="1560"/>
          <w:tab w:val="left" w:pos="2977"/>
          <w:tab w:val="left" w:pos="7088"/>
          <w:tab w:val="left" w:pos="7513"/>
        </w:tabs>
        <w:ind w:left="1843" w:hanging="1843"/>
        <w:rPr>
          <w:rFonts w:asciiTheme="minorHAnsi" w:hAnsiTheme="minorHAnsi"/>
          <w:sz w:val="22"/>
          <w:szCs w:val="22"/>
        </w:rPr>
      </w:pPr>
    </w:p>
    <w:p w14:paraId="769F6B84"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1.11</w:t>
      </w:r>
      <w:r w:rsidRPr="009F2C1F">
        <w:rPr>
          <w:rFonts w:asciiTheme="minorHAnsi" w:hAnsiTheme="minorHAnsi"/>
          <w:sz w:val="22"/>
          <w:szCs w:val="22"/>
        </w:rPr>
        <w:tab/>
      </w:r>
      <w:r w:rsidRPr="009F2C1F">
        <w:rPr>
          <w:rFonts w:asciiTheme="minorHAnsi" w:hAnsiTheme="minorHAnsi"/>
          <w:b/>
          <w:sz w:val="22"/>
          <w:szCs w:val="22"/>
        </w:rPr>
        <w:t>GESCHILLEN</w:t>
      </w:r>
    </w:p>
    <w:p w14:paraId="5CEC9F5D"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CAA88B9"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1.11.1</w:t>
      </w:r>
      <w:r w:rsidRPr="009F2C1F">
        <w:rPr>
          <w:rFonts w:asciiTheme="minorHAnsi" w:hAnsiTheme="minorHAnsi"/>
          <w:sz w:val="22"/>
          <w:szCs w:val="22"/>
        </w:rPr>
        <w:tab/>
      </w:r>
      <w:r w:rsidRPr="009F2C1F">
        <w:rPr>
          <w:rFonts w:asciiTheme="minorHAnsi" w:hAnsiTheme="minorHAnsi"/>
          <w:b/>
          <w:sz w:val="22"/>
          <w:szCs w:val="22"/>
        </w:rPr>
        <w:t>Geschillen</w:t>
      </w:r>
    </w:p>
    <w:p w14:paraId="354C2E86"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46A19456"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Wanneer er over de naleving van de arbeidsovereenkomst en daarbijbe</w:t>
      </w:r>
      <w:r w:rsidRPr="009F2C1F">
        <w:rPr>
          <w:rFonts w:asciiTheme="minorHAnsi" w:hAnsiTheme="minorHAnsi"/>
          <w:sz w:val="22"/>
          <w:szCs w:val="22"/>
        </w:rPr>
        <w:softHyphen/>
        <w:t>horende reglementen verschil van mening ontstaat, dat de daarvoor in aan</w:t>
      </w:r>
      <w:r w:rsidRPr="009F2C1F">
        <w:rPr>
          <w:rFonts w:asciiTheme="minorHAnsi" w:hAnsiTheme="minorHAnsi"/>
          <w:sz w:val="22"/>
          <w:szCs w:val="22"/>
        </w:rPr>
        <w:softHyphen/>
        <w:t>merking komende leidinggevende niet bevredigend kan oplossen, dan wordt van de belanghebbende partij verwacht dat zij zich, al naar gelang de aard van het geschil, beroept op de daarvoor in aanmerking komende hogere leidinggevende, de hiërarchieke weg daarbij volgend, dan wel de bemiddeling inroept van de af</w:t>
      </w:r>
      <w:r w:rsidRPr="009F2C1F">
        <w:rPr>
          <w:rFonts w:asciiTheme="minorHAnsi" w:hAnsiTheme="minorHAnsi"/>
          <w:sz w:val="22"/>
          <w:szCs w:val="22"/>
        </w:rPr>
        <w:softHyphen/>
        <w:t>deling Human Resources, dan wel, al naar gelang het onderwerp, van de OR, en zich in laatste instantie wendt tot de werkgever, een en ander onver</w:t>
      </w:r>
      <w:r w:rsidRPr="009F2C1F">
        <w:rPr>
          <w:rFonts w:asciiTheme="minorHAnsi" w:hAnsiTheme="minorHAnsi"/>
          <w:sz w:val="22"/>
          <w:szCs w:val="22"/>
        </w:rPr>
        <w:softHyphen/>
        <w:t>minderd de bevoegdheid van de meestgerede vakorganisatie om zich ter zake tot de werkgever te wenden.</w:t>
      </w:r>
    </w:p>
    <w:p w14:paraId="3FC46FEC"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Mocht langs deze weg een geschil niet voor beide partijen bevredigend opge</w:t>
      </w:r>
      <w:r w:rsidRPr="009F2C1F">
        <w:rPr>
          <w:rFonts w:asciiTheme="minorHAnsi" w:hAnsiTheme="minorHAnsi"/>
          <w:sz w:val="22"/>
          <w:szCs w:val="22"/>
        </w:rPr>
        <w:softHyphen/>
        <w:t>lost zijn, dan kan de belanghebbende partij het geschil voorleggen aan de door de overheid aangewezen organen van rechtspleging, tenzij daarvan uitdruk</w:t>
      </w:r>
      <w:r w:rsidRPr="009F2C1F">
        <w:rPr>
          <w:rFonts w:asciiTheme="minorHAnsi" w:hAnsiTheme="minorHAnsi"/>
          <w:sz w:val="22"/>
          <w:szCs w:val="22"/>
        </w:rPr>
        <w:softHyphen/>
        <w:t>kelijk afstand mocht zijn gedaan.</w:t>
      </w:r>
    </w:p>
    <w:p w14:paraId="6E0691EA"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De in lid 1 beschreven geschillenprocedure is voor geschillen met betrekking tot functiewaardering nader uitgewerkt in de Procedure voor behandeling van klachten en/of geschillen bij Func</w:t>
      </w:r>
      <w:r w:rsidRPr="009F2C1F">
        <w:rPr>
          <w:rFonts w:asciiTheme="minorHAnsi" w:hAnsiTheme="minorHAnsi"/>
          <w:sz w:val="22"/>
          <w:szCs w:val="22"/>
        </w:rPr>
        <w:softHyphen/>
        <w:t>tiewaardering.</w:t>
      </w:r>
    </w:p>
    <w:p w14:paraId="0D18AE67" w14:textId="77777777" w:rsidR="00C53454" w:rsidRDefault="00C53454">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06E76A95" w14:textId="77777777" w:rsidR="00C53454" w:rsidRDefault="00C53454">
      <w:pPr>
        <w:rPr>
          <w:rFonts w:asciiTheme="minorHAnsi" w:hAnsiTheme="minorHAnsi"/>
          <w:sz w:val="22"/>
          <w:szCs w:val="22"/>
        </w:rPr>
      </w:pPr>
      <w:r>
        <w:rPr>
          <w:rFonts w:asciiTheme="minorHAnsi" w:hAnsiTheme="minorHAnsi"/>
          <w:sz w:val="22"/>
          <w:szCs w:val="22"/>
        </w:rPr>
        <w:br w:type="page"/>
      </w:r>
    </w:p>
    <w:p w14:paraId="76F07C57"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1.12</w:t>
      </w:r>
      <w:r w:rsidRPr="009F2C1F">
        <w:rPr>
          <w:rFonts w:asciiTheme="minorHAnsi" w:hAnsiTheme="minorHAnsi"/>
          <w:sz w:val="22"/>
          <w:szCs w:val="22"/>
        </w:rPr>
        <w:tab/>
      </w:r>
      <w:r w:rsidRPr="009F2C1F">
        <w:rPr>
          <w:rFonts w:asciiTheme="minorHAnsi" w:hAnsiTheme="minorHAnsi"/>
          <w:b/>
          <w:sz w:val="22"/>
          <w:szCs w:val="22"/>
        </w:rPr>
        <w:t>WERKGEVERSBIJDRAGE</w:t>
      </w:r>
    </w:p>
    <w:p w14:paraId="02DF07E0"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B616F9C"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1.12.1</w:t>
      </w:r>
      <w:r w:rsidRPr="009F2C1F">
        <w:rPr>
          <w:rFonts w:asciiTheme="minorHAnsi" w:hAnsiTheme="minorHAnsi"/>
          <w:sz w:val="22"/>
          <w:szCs w:val="22"/>
        </w:rPr>
        <w:tab/>
      </w:r>
      <w:r w:rsidRPr="009F2C1F">
        <w:rPr>
          <w:rFonts w:asciiTheme="minorHAnsi" w:hAnsiTheme="minorHAnsi"/>
          <w:b/>
          <w:sz w:val="22"/>
          <w:szCs w:val="22"/>
        </w:rPr>
        <w:t>Bijdrageregeling aan de vakorganisaties</w:t>
      </w:r>
    </w:p>
    <w:p w14:paraId="64039BD2"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97DB3B5" w14:textId="77777777" w:rsidR="005B33DC" w:rsidRPr="009F2C1F" w:rsidRDefault="005B33DC">
      <w:pPr>
        <w:pStyle w:val="Plattetekstinspringen"/>
        <w:tabs>
          <w:tab w:val="clear" w:pos="1134"/>
          <w:tab w:val="left" w:pos="-2268"/>
          <w:tab w:val="left" w:pos="-2127"/>
          <w:tab w:val="left" w:pos="-1985"/>
        </w:tabs>
        <w:ind w:firstLine="0"/>
        <w:rPr>
          <w:rFonts w:asciiTheme="minorHAnsi" w:hAnsiTheme="minorHAnsi"/>
          <w:sz w:val="22"/>
          <w:szCs w:val="22"/>
        </w:rPr>
      </w:pPr>
      <w:r w:rsidRPr="009F2C1F">
        <w:rPr>
          <w:rFonts w:asciiTheme="minorHAnsi" w:hAnsiTheme="minorHAnsi"/>
          <w:sz w:val="22"/>
          <w:szCs w:val="22"/>
        </w:rPr>
        <w:t>De bestuurder verklaart zich bereid tot het verstrekken van een bijdrage over</w:t>
      </w:r>
      <w:r w:rsidRPr="009F2C1F">
        <w:rPr>
          <w:rFonts w:asciiTheme="minorHAnsi" w:hAnsiTheme="minorHAnsi"/>
          <w:sz w:val="22"/>
          <w:szCs w:val="22"/>
        </w:rPr>
        <w:softHyphen/>
        <w:t>eenkomstig de tussen de AWVN en de vakorganisaties gesloten overeenkomst met betrekking tot de bijdrageregeling aan de vakorganisaties.</w:t>
      </w:r>
    </w:p>
    <w:p w14:paraId="66642096"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Het aantal medewerkers zal overeenkomstig de bovengenoemde overeen</w:t>
      </w:r>
      <w:r w:rsidRPr="009F2C1F">
        <w:rPr>
          <w:rFonts w:asciiTheme="minorHAnsi" w:hAnsiTheme="minorHAnsi"/>
          <w:sz w:val="22"/>
          <w:szCs w:val="22"/>
        </w:rPr>
        <w:softHyphen/>
        <w:t>komst worden vastgesteld.</w:t>
      </w:r>
    </w:p>
    <w:p w14:paraId="2A4301D2"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1.13</w:t>
      </w:r>
      <w:r w:rsidRPr="009F2C1F">
        <w:rPr>
          <w:rFonts w:asciiTheme="minorHAnsi" w:hAnsiTheme="minorHAnsi"/>
          <w:sz w:val="22"/>
          <w:szCs w:val="22"/>
        </w:rPr>
        <w:tab/>
      </w:r>
      <w:r w:rsidRPr="009F2C1F">
        <w:rPr>
          <w:rFonts w:asciiTheme="minorHAnsi" w:hAnsiTheme="minorHAnsi"/>
          <w:b/>
          <w:sz w:val="22"/>
          <w:szCs w:val="22"/>
        </w:rPr>
        <w:t>BEDRIJVENWERK</w:t>
      </w:r>
    </w:p>
    <w:p w14:paraId="70B698E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2815CDC3" w14:textId="2F8664FF" w:rsidR="005B33DC"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1.13.1</w:t>
      </w:r>
      <w:r w:rsidRPr="009F2C1F">
        <w:rPr>
          <w:rFonts w:asciiTheme="minorHAnsi" w:hAnsiTheme="minorHAnsi"/>
          <w:sz w:val="22"/>
          <w:szCs w:val="22"/>
        </w:rPr>
        <w:tab/>
        <w:t>Het vakbondswerk binnen een onderneming heeft tot doel:</w:t>
      </w:r>
    </w:p>
    <w:p w14:paraId="67836982"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de communicatie tussen de vakorganisaties en hun leden te bevorderen, teneinde de belangen van de leden optimaal te kunnen behartigen;</w:t>
      </w:r>
    </w:p>
    <w:p w14:paraId="37739EDB"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 xml:space="preserve">b. </w:t>
      </w:r>
      <w:r w:rsidRPr="009F2C1F">
        <w:rPr>
          <w:rFonts w:asciiTheme="minorHAnsi" w:hAnsiTheme="minorHAnsi"/>
          <w:sz w:val="22"/>
          <w:szCs w:val="22"/>
        </w:rPr>
        <w:tab/>
        <w:t>bij te dragen tot een zo goed mogelijk functioneren van de OR.</w:t>
      </w:r>
    </w:p>
    <w:p w14:paraId="095A098A"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5E2CB97D"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1.13.2</w:t>
      </w:r>
      <w:r w:rsidRPr="009F2C1F">
        <w:rPr>
          <w:rFonts w:asciiTheme="minorHAnsi" w:hAnsiTheme="minorHAnsi"/>
          <w:sz w:val="22"/>
          <w:szCs w:val="22"/>
        </w:rPr>
        <w:tab/>
        <w:t>Indien de vakorganisaties ten behoeve van dit vakbondswerk binnen een on</w:t>
      </w:r>
      <w:r w:rsidRPr="009F2C1F">
        <w:rPr>
          <w:rFonts w:asciiTheme="minorHAnsi" w:hAnsiTheme="minorHAnsi"/>
          <w:sz w:val="22"/>
          <w:szCs w:val="22"/>
        </w:rPr>
        <w:softHyphen/>
        <w:t>derneming een vakbondsorgaan (bedrijfsledengroep) hebben ingesteld, dienen zij werkgever tijdig schriftelijk de instelling en de samenstelling daarvan bekend te maken.</w:t>
      </w:r>
    </w:p>
    <w:p w14:paraId="2598C5CF"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70E94FD1"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1.13.3</w:t>
      </w:r>
      <w:r w:rsidRPr="009F2C1F">
        <w:rPr>
          <w:rFonts w:asciiTheme="minorHAnsi" w:hAnsiTheme="minorHAnsi"/>
          <w:sz w:val="22"/>
          <w:szCs w:val="22"/>
        </w:rPr>
        <w:tab/>
        <w:t>Indien de vakorganisaties de wens daartoe te kennen geven, zal werkgever, indien daardoor de goede gang van zaken niet wordt verstoord, faciliteiten verlenen ten behoeve van het onderhoud van contacten door de bezoldigde functio</w:t>
      </w:r>
      <w:r w:rsidRPr="009F2C1F">
        <w:rPr>
          <w:rFonts w:asciiTheme="minorHAnsi" w:hAnsiTheme="minorHAnsi"/>
          <w:sz w:val="22"/>
          <w:szCs w:val="22"/>
        </w:rPr>
        <w:softHyphen/>
        <w:t>naris(sen) van de vakorganisaties met hun leden in een onderneming.</w:t>
      </w:r>
    </w:p>
    <w:p w14:paraId="41A7F8EA" w14:textId="3D639D83" w:rsidR="005B33DC"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Deze faciliteiten zullen bestaan uit:</w:t>
      </w:r>
    </w:p>
    <w:p w14:paraId="640509BD" w14:textId="77777777" w:rsidR="005B33DC" w:rsidRPr="009F2C1F" w:rsidRDefault="005B33DC">
      <w:pPr>
        <w:tabs>
          <w:tab w:val="left" w:pos="-2268"/>
          <w:tab w:val="left" w:pos="-2127"/>
          <w:tab w:val="left" w:pos="-1985"/>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a.</w:t>
      </w:r>
      <w:r w:rsidRPr="009F2C1F">
        <w:rPr>
          <w:rFonts w:asciiTheme="minorHAnsi" w:hAnsiTheme="minorHAnsi"/>
          <w:sz w:val="22"/>
          <w:szCs w:val="22"/>
        </w:rPr>
        <w:tab/>
        <w:t>het toestaan van publicaties van zakelijke mededelingen ten behoeve van vakbondswerk in een onderneming op de daarvoor beschikbare publicatieborden;</w:t>
      </w:r>
    </w:p>
    <w:p w14:paraId="3053849B" w14:textId="77777777" w:rsidR="005B33DC" w:rsidRPr="009F2C1F" w:rsidRDefault="005B33DC">
      <w:pPr>
        <w:tabs>
          <w:tab w:val="left" w:pos="-2268"/>
          <w:tab w:val="left" w:pos="-2127"/>
          <w:tab w:val="left" w:pos="-1985"/>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 xml:space="preserve">b. </w:t>
      </w:r>
      <w:r w:rsidRPr="009F2C1F">
        <w:rPr>
          <w:rFonts w:asciiTheme="minorHAnsi" w:hAnsiTheme="minorHAnsi"/>
          <w:sz w:val="22"/>
          <w:szCs w:val="22"/>
        </w:rPr>
        <w:tab/>
        <w:t>het vrijaf geven aan maximaal 5 leden van het bestuur van een bedrijfsle</w:t>
      </w:r>
      <w:r w:rsidRPr="009F2C1F">
        <w:rPr>
          <w:rFonts w:asciiTheme="minorHAnsi" w:hAnsiTheme="minorHAnsi"/>
          <w:sz w:val="22"/>
          <w:szCs w:val="22"/>
        </w:rPr>
        <w:softHyphen/>
        <w:t>dengroep, werkzaam in ploegendienst, voor zover de bedrijfsomstandighe</w:t>
      </w:r>
      <w:r w:rsidRPr="009F2C1F">
        <w:rPr>
          <w:rFonts w:asciiTheme="minorHAnsi" w:hAnsiTheme="minorHAnsi"/>
          <w:sz w:val="22"/>
          <w:szCs w:val="22"/>
        </w:rPr>
        <w:softHyphen/>
        <w:t>den dit toelaten, voor het bijwonen van voor hen bestemde bijeenkomsten van de vakorganisaties over aangelegenheden betreffende de onderneming die van belang zijn voor de leden van de vakorganisaties;</w:t>
      </w:r>
    </w:p>
    <w:p w14:paraId="0F130C32" w14:textId="77777777" w:rsidR="005B33DC" w:rsidRPr="009F2C1F" w:rsidRDefault="005B33DC">
      <w:pPr>
        <w:tabs>
          <w:tab w:val="left" w:pos="-2268"/>
          <w:tab w:val="left" w:pos="-2127"/>
          <w:tab w:val="left" w:pos="-1985"/>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c.</w:t>
      </w:r>
      <w:r w:rsidRPr="009F2C1F">
        <w:rPr>
          <w:rFonts w:asciiTheme="minorHAnsi" w:hAnsiTheme="minorHAnsi"/>
          <w:sz w:val="22"/>
          <w:szCs w:val="22"/>
        </w:rPr>
        <w:tab/>
        <w:t>beschikbaarstelling - als regel buiten de werktijd - van ruimte voor ver</w:t>
      </w:r>
      <w:r w:rsidRPr="009F2C1F">
        <w:rPr>
          <w:rFonts w:asciiTheme="minorHAnsi" w:hAnsiTheme="minorHAnsi"/>
          <w:sz w:val="22"/>
          <w:szCs w:val="22"/>
        </w:rPr>
        <w:softHyphen/>
        <w:t>gaderingen van de vakorganisaties over aangelegenheden betreffende de onderneming;</w:t>
      </w:r>
    </w:p>
    <w:p w14:paraId="68C7A47E" w14:textId="77777777" w:rsidR="005B33DC" w:rsidRPr="009F2C1F" w:rsidRDefault="005B33DC">
      <w:pPr>
        <w:tabs>
          <w:tab w:val="left" w:pos="-2268"/>
          <w:tab w:val="left" w:pos="-2127"/>
          <w:tab w:val="left" w:pos="-1985"/>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d.</w:t>
      </w:r>
      <w:r w:rsidRPr="009F2C1F">
        <w:rPr>
          <w:rFonts w:asciiTheme="minorHAnsi" w:hAnsiTheme="minorHAnsi"/>
          <w:sz w:val="22"/>
          <w:szCs w:val="22"/>
        </w:rPr>
        <w:tab/>
        <w:t>beschikbaarstelling - alleen in dringende gevallen - van ruimte binnen de werktijd voor contacten inzake aangelegenheden betreffende de onderne</w:t>
      </w:r>
      <w:r w:rsidRPr="009F2C1F">
        <w:rPr>
          <w:rFonts w:asciiTheme="minorHAnsi" w:hAnsiTheme="minorHAnsi"/>
          <w:sz w:val="22"/>
          <w:szCs w:val="22"/>
        </w:rPr>
        <w:softHyphen/>
        <w:t>ming van bestuursleden van een bedrijfsledengroep met bezoldigde func</w:t>
      </w:r>
      <w:r w:rsidRPr="009F2C1F">
        <w:rPr>
          <w:rFonts w:asciiTheme="minorHAnsi" w:hAnsiTheme="minorHAnsi"/>
          <w:sz w:val="22"/>
          <w:szCs w:val="22"/>
        </w:rPr>
        <w:softHyphen/>
        <w:t>tionarissen van de vakorganisaties. In de hiervoor vermelde gevallen zal steeds voorafgaande toestemming nodig zijn van werkgever;</w:t>
      </w:r>
    </w:p>
    <w:p w14:paraId="4DFE56CE" w14:textId="77777777" w:rsidR="005B33DC" w:rsidRPr="009F2C1F" w:rsidRDefault="005B33DC">
      <w:pPr>
        <w:tabs>
          <w:tab w:val="left" w:pos="-2268"/>
          <w:tab w:val="left" w:pos="-2127"/>
          <w:tab w:val="left" w:pos="-1985"/>
          <w:tab w:val="left" w:pos="-1843"/>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e.</w:t>
      </w:r>
      <w:r w:rsidRPr="009F2C1F">
        <w:rPr>
          <w:rFonts w:asciiTheme="minorHAnsi" w:hAnsiTheme="minorHAnsi"/>
          <w:sz w:val="22"/>
          <w:szCs w:val="22"/>
        </w:rPr>
        <w:tab/>
        <w:t>het toestaan aan het bestuur van de onderscheiden bedrijfsledengroepen tot het gebruik van vermenigvuldigingsapparatuur voor het vervaardigen van zakelijke mededingen ter publicatie op de borden en ten be</w:t>
      </w:r>
      <w:r w:rsidRPr="009F2C1F">
        <w:rPr>
          <w:rFonts w:asciiTheme="minorHAnsi" w:hAnsiTheme="minorHAnsi"/>
          <w:sz w:val="22"/>
          <w:szCs w:val="22"/>
        </w:rPr>
        <w:softHyphen/>
        <w:t>hoeve van stukken voor de vergaderingen van de besturen van de bedrijfsledengroepen;</w:t>
      </w:r>
    </w:p>
    <w:p w14:paraId="3154FF4B" w14:textId="77777777" w:rsidR="005B33DC" w:rsidRPr="009F2C1F" w:rsidRDefault="005B33DC">
      <w:pPr>
        <w:tabs>
          <w:tab w:val="left" w:pos="-2268"/>
          <w:tab w:val="left" w:pos="-2127"/>
          <w:tab w:val="left" w:pos="-1985"/>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f.</w:t>
      </w:r>
      <w:r w:rsidRPr="009F2C1F">
        <w:rPr>
          <w:rFonts w:asciiTheme="minorHAnsi" w:hAnsiTheme="minorHAnsi"/>
          <w:sz w:val="22"/>
          <w:szCs w:val="22"/>
        </w:rPr>
        <w:tab/>
        <w:t>het dagelijks bestuur van de onderscheiden bedrijfsledengroepen ontvangt op hetzelfde tijdstip als de leden van de OR alle stukken bestemd voor OR uitgezonderd de stukken van vertrouwelijke aard;</w:t>
      </w:r>
    </w:p>
    <w:p w14:paraId="24D2ADA6" w14:textId="77777777" w:rsidR="005B33DC" w:rsidRPr="009F2C1F" w:rsidRDefault="005B33DC">
      <w:pPr>
        <w:tabs>
          <w:tab w:val="left" w:pos="-2268"/>
          <w:tab w:val="left" w:pos="-2127"/>
          <w:tab w:val="left" w:pos="-1985"/>
          <w:tab w:val="left" w:pos="1134"/>
          <w:tab w:val="left" w:pos="2977"/>
          <w:tab w:val="left" w:pos="7088"/>
          <w:tab w:val="left" w:pos="7513"/>
        </w:tabs>
        <w:ind w:left="1560" w:hanging="426"/>
        <w:rPr>
          <w:rFonts w:asciiTheme="minorHAnsi" w:hAnsiTheme="minorHAnsi"/>
          <w:sz w:val="22"/>
          <w:szCs w:val="22"/>
        </w:rPr>
      </w:pPr>
      <w:r w:rsidRPr="009F2C1F">
        <w:rPr>
          <w:rFonts w:asciiTheme="minorHAnsi" w:hAnsiTheme="minorHAnsi"/>
          <w:sz w:val="22"/>
          <w:szCs w:val="22"/>
        </w:rPr>
        <w:t>g.</w:t>
      </w:r>
      <w:r w:rsidRPr="009F2C1F">
        <w:rPr>
          <w:rFonts w:asciiTheme="minorHAnsi" w:hAnsiTheme="minorHAnsi"/>
          <w:sz w:val="22"/>
          <w:szCs w:val="22"/>
        </w:rPr>
        <w:tab/>
        <w:t>het ter beschikking stellen van afzonderlijke publicatieborden ten behoeve van publicaties door het bestuur van de onderscheiden bedrijfsleden</w:t>
      </w:r>
      <w:r w:rsidRPr="009F2C1F">
        <w:rPr>
          <w:rFonts w:asciiTheme="minorHAnsi" w:hAnsiTheme="minorHAnsi"/>
          <w:sz w:val="22"/>
          <w:szCs w:val="22"/>
        </w:rPr>
        <w:softHyphen/>
        <w:t>groepen.</w:t>
      </w:r>
    </w:p>
    <w:p w14:paraId="415C8522" w14:textId="77777777" w:rsidR="005B33DC" w:rsidRPr="009F2C1F" w:rsidRDefault="005B33DC">
      <w:pPr>
        <w:tabs>
          <w:tab w:val="left" w:pos="-2268"/>
          <w:tab w:val="left" w:pos="-2127"/>
          <w:tab w:val="left" w:pos="-1985"/>
          <w:tab w:val="left" w:pos="1134"/>
          <w:tab w:val="left" w:pos="1843"/>
          <w:tab w:val="left" w:pos="2977"/>
          <w:tab w:val="left" w:pos="7088"/>
          <w:tab w:val="left" w:pos="7513"/>
        </w:tabs>
        <w:rPr>
          <w:rFonts w:asciiTheme="minorHAnsi" w:hAnsiTheme="minorHAnsi"/>
          <w:sz w:val="22"/>
          <w:szCs w:val="22"/>
        </w:rPr>
      </w:pPr>
    </w:p>
    <w:p w14:paraId="156C3C4D"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1.13.4</w:t>
      </w:r>
      <w:r w:rsidRPr="009F2C1F">
        <w:rPr>
          <w:rFonts w:asciiTheme="minorHAnsi" w:hAnsiTheme="minorHAnsi"/>
          <w:sz w:val="22"/>
          <w:szCs w:val="22"/>
        </w:rPr>
        <w:tab/>
        <w:t>Ten behoeve van het vakbondswerk binnen een onderneming stelt werkgever aan maximaal 5 leden van het bestuur van een onderscheiden bedrijfsledengroep een noodzakelijk te achten aantal uren ter beschikking, waarbij onder meer rekening wordt gehouden met het aantal georganiseerde medewerkers binnen de onderne</w:t>
      </w:r>
      <w:r w:rsidRPr="009F2C1F">
        <w:rPr>
          <w:rFonts w:asciiTheme="minorHAnsi" w:hAnsiTheme="minorHAnsi"/>
          <w:sz w:val="22"/>
          <w:szCs w:val="22"/>
        </w:rPr>
        <w:softHyphen/>
      </w:r>
      <w:r w:rsidRPr="009F2C1F">
        <w:rPr>
          <w:rFonts w:asciiTheme="minorHAnsi" w:hAnsiTheme="minorHAnsi"/>
          <w:sz w:val="22"/>
          <w:szCs w:val="22"/>
        </w:rPr>
        <w:softHyphen/>
        <w:t>ming.</w:t>
      </w:r>
    </w:p>
    <w:p w14:paraId="74520C5E"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Over het aantal uren en de besteding daarvan dient tussen het bestuur van een bedrijfsledengroep en werkgever overleg plaats te vinden.</w:t>
      </w:r>
    </w:p>
    <w:p w14:paraId="0AB16D69"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b/>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1.14</w:t>
      </w:r>
      <w:r w:rsidRPr="009F2C1F">
        <w:rPr>
          <w:rFonts w:asciiTheme="minorHAnsi" w:hAnsiTheme="minorHAnsi"/>
          <w:sz w:val="22"/>
          <w:szCs w:val="22"/>
        </w:rPr>
        <w:tab/>
      </w:r>
      <w:r w:rsidRPr="009F2C1F">
        <w:rPr>
          <w:rFonts w:asciiTheme="minorHAnsi" w:hAnsiTheme="minorHAnsi"/>
          <w:b/>
          <w:sz w:val="22"/>
          <w:szCs w:val="22"/>
        </w:rPr>
        <w:t>MOGELIJKHEID TOT TUSSENTIJDSE WIJZIGING</w:t>
      </w:r>
    </w:p>
    <w:p w14:paraId="53BF00FA"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b/>
          <w:sz w:val="22"/>
          <w:szCs w:val="22"/>
        </w:rPr>
      </w:pPr>
    </w:p>
    <w:p w14:paraId="61955AA0"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1.14.1</w:t>
      </w:r>
      <w:r w:rsidRPr="009F2C1F">
        <w:rPr>
          <w:rFonts w:asciiTheme="minorHAnsi" w:hAnsiTheme="minorHAnsi"/>
          <w:sz w:val="22"/>
          <w:szCs w:val="22"/>
        </w:rPr>
        <w:tab/>
        <w:t>Ingeval van buitengewone en ingrijpende veranderingen in de algemeen sociaal-economische verhoudingen in Nederland is zowel de werkgever als elk van de vakorganisaties gerechtigd tijdens de duur van de overeenkomst tussentijdse herzieningen van de salarissen aan de orde te stellen.</w:t>
      </w:r>
    </w:p>
    <w:p w14:paraId="39C283DE"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1.15</w:t>
      </w:r>
      <w:r w:rsidRPr="009F2C1F">
        <w:rPr>
          <w:rFonts w:asciiTheme="minorHAnsi" w:hAnsiTheme="minorHAnsi"/>
          <w:sz w:val="22"/>
          <w:szCs w:val="22"/>
        </w:rPr>
        <w:tab/>
      </w:r>
      <w:r w:rsidRPr="009F2C1F">
        <w:rPr>
          <w:rFonts w:asciiTheme="minorHAnsi" w:hAnsiTheme="minorHAnsi"/>
          <w:b/>
          <w:sz w:val="22"/>
          <w:szCs w:val="22"/>
        </w:rPr>
        <w:t>DUUR VAN DE COLLECTIEVE ARBEIDSOVEREENKOMST</w:t>
      </w:r>
    </w:p>
    <w:p w14:paraId="7649AA05"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030C81DF" w14:textId="7F466561" w:rsidR="005B33DC" w:rsidRPr="009F2C1F" w:rsidRDefault="005B33DC" w:rsidP="004A3B56">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r w:rsidRPr="009F2C1F">
        <w:rPr>
          <w:rFonts w:asciiTheme="minorHAnsi" w:hAnsiTheme="minorHAnsi"/>
          <w:sz w:val="22"/>
          <w:szCs w:val="22"/>
        </w:rPr>
        <w:t>1.15.1</w:t>
      </w:r>
      <w:r w:rsidRPr="009F2C1F">
        <w:rPr>
          <w:rFonts w:asciiTheme="minorHAnsi" w:hAnsiTheme="minorHAnsi"/>
          <w:sz w:val="22"/>
          <w:szCs w:val="22"/>
        </w:rPr>
        <w:tab/>
        <w:t xml:space="preserve">Deze collectieve arbeidsovereenkomst treedt in werking per </w:t>
      </w:r>
      <w:r w:rsidR="004A3B56">
        <w:rPr>
          <w:rFonts w:asciiTheme="minorHAnsi" w:hAnsiTheme="minorHAnsi"/>
          <w:sz w:val="22"/>
          <w:szCs w:val="22"/>
        </w:rPr>
        <w:t>1 april 201</w:t>
      </w:r>
      <w:r w:rsidR="00B426CC">
        <w:rPr>
          <w:rFonts w:asciiTheme="minorHAnsi" w:hAnsiTheme="minorHAnsi"/>
          <w:sz w:val="22"/>
          <w:szCs w:val="22"/>
        </w:rPr>
        <w:t>7</w:t>
      </w:r>
      <w:r w:rsidR="00211528" w:rsidRPr="009F2C1F">
        <w:rPr>
          <w:rFonts w:asciiTheme="minorHAnsi" w:hAnsiTheme="minorHAnsi"/>
          <w:sz w:val="22"/>
          <w:szCs w:val="22"/>
        </w:rPr>
        <w:t xml:space="preserve"> </w:t>
      </w:r>
      <w:r w:rsidRPr="009F2C1F">
        <w:rPr>
          <w:rFonts w:asciiTheme="minorHAnsi" w:hAnsiTheme="minorHAnsi"/>
          <w:sz w:val="22"/>
          <w:szCs w:val="22"/>
        </w:rPr>
        <w:t xml:space="preserve">en eindigt op </w:t>
      </w:r>
      <w:r w:rsidR="00242868">
        <w:rPr>
          <w:rFonts w:asciiTheme="minorHAnsi" w:hAnsiTheme="minorHAnsi"/>
          <w:sz w:val="22"/>
          <w:szCs w:val="22"/>
        </w:rPr>
        <w:br/>
      </w:r>
      <w:r w:rsidR="00211528" w:rsidRPr="009F2C1F">
        <w:rPr>
          <w:rFonts w:asciiTheme="minorHAnsi" w:hAnsiTheme="minorHAnsi"/>
          <w:sz w:val="22"/>
          <w:szCs w:val="22"/>
        </w:rPr>
        <w:t xml:space="preserve">31 </w:t>
      </w:r>
      <w:r w:rsidR="00B426CC">
        <w:rPr>
          <w:rFonts w:asciiTheme="minorHAnsi" w:hAnsiTheme="minorHAnsi"/>
          <w:sz w:val="22"/>
          <w:szCs w:val="22"/>
        </w:rPr>
        <w:t>maart 2018</w:t>
      </w:r>
      <w:r w:rsidR="00996467" w:rsidRPr="009F2C1F">
        <w:rPr>
          <w:rFonts w:asciiTheme="minorHAnsi" w:hAnsiTheme="minorHAnsi"/>
          <w:sz w:val="22"/>
          <w:szCs w:val="22"/>
        </w:rPr>
        <w:t xml:space="preserve"> </w:t>
      </w:r>
      <w:r w:rsidRPr="009F2C1F">
        <w:rPr>
          <w:rFonts w:asciiTheme="minorHAnsi" w:hAnsiTheme="minorHAnsi"/>
          <w:sz w:val="22"/>
          <w:szCs w:val="22"/>
        </w:rPr>
        <w:t>van rechtswege, derhalve zonder dat enige opzegging is vereist.</w:t>
      </w:r>
    </w:p>
    <w:p w14:paraId="11DF0BD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34D55FE4"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Aldus overeengekomen en getekend ter respectieve woonplaatsen:</w:t>
      </w:r>
    </w:p>
    <w:p w14:paraId="78CC8E2F" w14:textId="77777777" w:rsidR="005B33DC" w:rsidRPr="009F2C1F" w:rsidRDefault="005B33DC">
      <w:pPr>
        <w:tabs>
          <w:tab w:val="left" w:pos="-2268"/>
          <w:tab w:val="left" w:pos="-2127"/>
          <w:tab w:val="left" w:pos="-1985"/>
        </w:tabs>
        <w:ind w:left="1134"/>
        <w:rPr>
          <w:rFonts w:asciiTheme="minorHAnsi" w:hAnsiTheme="minorHAnsi"/>
          <w:sz w:val="22"/>
          <w:szCs w:val="22"/>
        </w:rPr>
      </w:pPr>
    </w:p>
    <w:p w14:paraId="5A77918A"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Partij ter ene zijde</w:t>
      </w:r>
    </w:p>
    <w:p w14:paraId="38174DB3"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Astellas Pharma Europe B.V.</w:t>
      </w:r>
    </w:p>
    <w:p w14:paraId="710C9B73" w14:textId="77777777" w:rsidR="005B33DC" w:rsidRPr="009F2C1F" w:rsidRDefault="005B33DC">
      <w:pPr>
        <w:tabs>
          <w:tab w:val="left" w:pos="-2268"/>
          <w:tab w:val="left" w:pos="-2127"/>
          <w:tab w:val="left" w:pos="-1985"/>
        </w:tabs>
        <w:ind w:left="1134"/>
        <w:rPr>
          <w:rFonts w:asciiTheme="minorHAnsi" w:hAnsiTheme="minorHAnsi"/>
          <w:sz w:val="22"/>
          <w:szCs w:val="22"/>
        </w:rPr>
      </w:pPr>
    </w:p>
    <w:p w14:paraId="0BB4794D"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Partijen ter andere zijde</w:t>
      </w:r>
    </w:p>
    <w:p w14:paraId="259E2F74"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FNV te Utrecht</w:t>
      </w:r>
    </w:p>
    <w:p w14:paraId="408F3C9F" w14:textId="77777777" w:rsidR="005B33DC" w:rsidRPr="009F2C1F" w:rsidRDefault="005B33DC">
      <w:pPr>
        <w:tabs>
          <w:tab w:val="left" w:pos="-2268"/>
          <w:tab w:val="left" w:pos="-2127"/>
          <w:tab w:val="left" w:pos="-1985"/>
        </w:tabs>
        <w:ind w:left="1134"/>
        <w:rPr>
          <w:rFonts w:asciiTheme="minorHAnsi" w:hAnsiTheme="minorHAnsi"/>
          <w:sz w:val="22"/>
          <w:szCs w:val="22"/>
        </w:rPr>
      </w:pPr>
    </w:p>
    <w:p w14:paraId="5215848A"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 xml:space="preserve">CNV </w:t>
      </w:r>
      <w:r w:rsidR="0038094F" w:rsidRPr="009F2C1F">
        <w:rPr>
          <w:rFonts w:asciiTheme="minorHAnsi" w:hAnsiTheme="minorHAnsi"/>
          <w:sz w:val="22"/>
          <w:szCs w:val="22"/>
        </w:rPr>
        <w:t xml:space="preserve">Vakmensen </w:t>
      </w:r>
      <w:r w:rsidRPr="009F2C1F">
        <w:rPr>
          <w:rFonts w:asciiTheme="minorHAnsi" w:hAnsiTheme="minorHAnsi"/>
          <w:sz w:val="22"/>
          <w:szCs w:val="22"/>
        </w:rPr>
        <w:t xml:space="preserve">te </w:t>
      </w:r>
      <w:r w:rsidR="004714D8" w:rsidRPr="009F2C1F">
        <w:rPr>
          <w:rFonts w:asciiTheme="minorHAnsi" w:hAnsiTheme="minorHAnsi"/>
          <w:sz w:val="22"/>
          <w:szCs w:val="22"/>
        </w:rPr>
        <w:t>Utrecht</w:t>
      </w:r>
    </w:p>
    <w:p w14:paraId="1E8A87BD" w14:textId="77777777" w:rsidR="005B33DC" w:rsidRPr="009F2C1F" w:rsidRDefault="005B33DC">
      <w:pPr>
        <w:tabs>
          <w:tab w:val="left" w:pos="-2268"/>
          <w:tab w:val="left" w:pos="-2127"/>
          <w:tab w:val="left" w:pos="-1985"/>
        </w:tabs>
        <w:ind w:left="1134"/>
        <w:rPr>
          <w:rFonts w:asciiTheme="minorHAnsi" w:hAnsiTheme="minorHAnsi"/>
          <w:sz w:val="22"/>
          <w:szCs w:val="22"/>
        </w:rPr>
      </w:pPr>
    </w:p>
    <w:p w14:paraId="43861CD3" w14:textId="77777777" w:rsidR="005B33DC" w:rsidRPr="009F2C1F" w:rsidRDefault="005B33DC">
      <w:pPr>
        <w:tabs>
          <w:tab w:val="left" w:pos="-2268"/>
          <w:tab w:val="left" w:pos="-2127"/>
          <w:tab w:val="left" w:pos="-1985"/>
        </w:tabs>
        <w:ind w:left="1134"/>
        <w:rPr>
          <w:rFonts w:asciiTheme="minorHAnsi" w:hAnsiTheme="minorHAnsi"/>
          <w:sz w:val="22"/>
          <w:szCs w:val="22"/>
        </w:rPr>
      </w:pPr>
      <w:r w:rsidRPr="009F2C1F">
        <w:rPr>
          <w:rFonts w:asciiTheme="minorHAnsi" w:hAnsiTheme="minorHAnsi"/>
          <w:sz w:val="22"/>
          <w:szCs w:val="22"/>
        </w:rPr>
        <w:t>De Unie te Culemborg</w:t>
      </w:r>
    </w:p>
    <w:p w14:paraId="0B0CA937"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134"/>
        <w:rPr>
          <w:rFonts w:asciiTheme="minorHAnsi" w:hAnsiTheme="minorHAnsi"/>
          <w:sz w:val="22"/>
          <w:szCs w:val="22"/>
        </w:rPr>
      </w:pPr>
    </w:p>
    <w:p w14:paraId="7FC45F4B" w14:textId="000FFD26" w:rsidR="005B33DC" w:rsidRPr="009F2C1F" w:rsidRDefault="005B33DC" w:rsidP="00EF637B">
      <w:pPr>
        <w:tabs>
          <w:tab w:val="left" w:pos="-2268"/>
          <w:tab w:val="left" w:pos="-2127"/>
          <w:tab w:val="left" w:pos="-1985"/>
          <w:tab w:val="left" w:pos="1134"/>
          <w:tab w:val="left" w:pos="1843"/>
          <w:tab w:val="left" w:pos="2977"/>
          <w:tab w:val="left" w:pos="7088"/>
          <w:tab w:val="left" w:pos="7513"/>
        </w:tabs>
        <w:rPr>
          <w:rFonts w:asciiTheme="minorHAnsi" w:hAnsiTheme="minorHAnsi"/>
          <w:sz w:val="22"/>
          <w:szCs w:val="22"/>
        </w:rPr>
      </w:pPr>
    </w:p>
    <w:p w14:paraId="2B88C8EB" w14:textId="40D1F94E" w:rsidR="00752215" w:rsidRDefault="005B33DC" w:rsidP="00242868">
      <w:pPr>
        <w:tabs>
          <w:tab w:val="left" w:pos="1134"/>
        </w:tabs>
        <w:rPr>
          <w:rFonts w:asciiTheme="minorHAnsi" w:hAnsiTheme="minorHAnsi"/>
          <w:sz w:val="22"/>
          <w:szCs w:val="22"/>
        </w:rPr>
      </w:pPr>
      <w:r w:rsidRPr="009F2C1F">
        <w:rPr>
          <w:rFonts w:asciiTheme="minorHAnsi" w:hAnsiTheme="minorHAnsi"/>
          <w:sz w:val="22"/>
          <w:szCs w:val="22"/>
        </w:rPr>
        <w:br w:type="page"/>
      </w:r>
      <w:r w:rsidR="0078655E" w:rsidRPr="009F2C1F">
        <w:rPr>
          <w:rFonts w:asciiTheme="minorHAnsi" w:hAnsiTheme="minorHAnsi"/>
          <w:b/>
          <w:sz w:val="22"/>
          <w:szCs w:val="22"/>
        </w:rPr>
        <w:lastRenderedPageBreak/>
        <w:t>BIJLAGE 1</w:t>
      </w:r>
      <w:r w:rsidR="00242868">
        <w:rPr>
          <w:rFonts w:asciiTheme="minorHAnsi" w:hAnsiTheme="minorHAnsi"/>
          <w:b/>
          <w:sz w:val="22"/>
          <w:szCs w:val="22"/>
        </w:rPr>
        <w:tab/>
      </w:r>
      <w:r w:rsidRPr="009F2C1F">
        <w:rPr>
          <w:rFonts w:asciiTheme="minorHAnsi" w:hAnsiTheme="minorHAnsi"/>
          <w:b/>
          <w:sz w:val="22"/>
          <w:szCs w:val="22"/>
        </w:rPr>
        <w:t xml:space="preserve">Salarisschalen 1 t/m 11 </w:t>
      </w:r>
      <w:r w:rsidR="00FD65D0" w:rsidRPr="009F2C1F">
        <w:rPr>
          <w:rFonts w:asciiTheme="minorHAnsi" w:hAnsiTheme="minorHAnsi"/>
          <w:sz w:val="22"/>
          <w:szCs w:val="22"/>
        </w:rPr>
        <w:t>In maandbedragen</w:t>
      </w:r>
      <w:r w:rsidR="00834C93" w:rsidRPr="009F2C1F">
        <w:rPr>
          <w:rFonts w:asciiTheme="minorHAnsi" w:hAnsiTheme="minorHAnsi"/>
          <w:sz w:val="22"/>
          <w:szCs w:val="22"/>
        </w:rPr>
        <w:t xml:space="preserve"> (br</w:t>
      </w:r>
      <w:r w:rsidR="00752215" w:rsidRPr="009F2C1F">
        <w:rPr>
          <w:rFonts w:asciiTheme="minorHAnsi" w:hAnsiTheme="minorHAnsi"/>
          <w:sz w:val="22"/>
          <w:szCs w:val="22"/>
        </w:rPr>
        <w:t>uto</w:t>
      </w:r>
      <w:r w:rsidR="00834C93" w:rsidRPr="009F2C1F">
        <w:rPr>
          <w:rFonts w:asciiTheme="minorHAnsi" w:hAnsiTheme="minorHAnsi"/>
          <w:sz w:val="22"/>
          <w:szCs w:val="22"/>
        </w:rPr>
        <w:t>)</w:t>
      </w:r>
    </w:p>
    <w:p w14:paraId="19AA99A1" w14:textId="77777777" w:rsidR="00D34517" w:rsidRDefault="00D34517" w:rsidP="00834C93">
      <w:pPr>
        <w:rPr>
          <w:rFonts w:asciiTheme="minorHAnsi" w:hAnsiTheme="minorHAnsi"/>
          <w:sz w:val="22"/>
          <w:szCs w:val="22"/>
        </w:rPr>
      </w:pPr>
    </w:p>
    <w:tbl>
      <w:tblPr>
        <w:tblW w:w="8394" w:type="dxa"/>
        <w:jc w:val="center"/>
        <w:tblLayout w:type="fixed"/>
        <w:tblLook w:val="04A0" w:firstRow="1" w:lastRow="0" w:firstColumn="1" w:lastColumn="0" w:noHBand="0" w:noVBand="1"/>
      </w:tblPr>
      <w:tblGrid>
        <w:gridCol w:w="1050"/>
        <w:gridCol w:w="1050"/>
        <w:gridCol w:w="1049"/>
        <w:gridCol w:w="1049"/>
        <w:gridCol w:w="1049"/>
        <w:gridCol w:w="1049"/>
        <w:gridCol w:w="1049"/>
        <w:gridCol w:w="1049"/>
      </w:tblGrid>
      <w:tr w:rsidR="00242868" w:rsidRPr="00603761" w14:paraId="3E225972" w14:textId="77777777" w:rsidTr="00642805">
        <w:trPr>
          <w:trHeight w:val="255"/>
          <w:jc w:val="center"/>
        </w:trPr>
        <w:tc>
          <w:tcPr>
            <w:tcW w:w="3149" w:type="dxa"/>
            <w:gridSpan w:val="3"/>
            <w:tcBorders>
              <w:top w:val="nil"/>
              <w:left w:val="nil"/>
              <w:bottom w:val="nil"/>
              <w:right w:val="nil"/>
            </w:tcBorders>
            <w:shd w:val="clear" w:color="auto" w:fill="auto"/>
            <w:noWrap/>
            <w:vAlign w:val="bottom"/>
            <w:hideMark/>
          </w:tcPr>
          <w:p w14:paraId="339FD14E" w14:textId="277F8A97" w:rsidR="00242868" w:rsidRPr="00603761" w:rsidRDefault="00242868" w:rsidP="00B426CC">
            <w:pP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Salarisschaal 1 t/m 11</w:t>
            </w:r>
          </w:p>
        </w:tc>
        <w:tc>
          <w:tcPr>
            <w:tcW w:w="1049" w:type="dxa"/>
            <w:tcBorders>
              <w:top w:val="nil"/>
              <w:left w:val="nil"/>
              <w:bottom w:val="nil"/>
              <w:right w:val="nil"/>
            </w:tcBorders>
            <w:shd w:val="clear" w:color="auto" w:fill="auto"/>
            <w:noWrap/>
            <w:vAlign w:val="bottom"/>
            <w:hideMark/>
          </w:tcPr>
          <w:p w14:paraId="152D5E87" w14:textId="77777777" w:rsidR="00242868" w:rsidRPr="00603761" w:rsidRDefault="00242868" w:rsidP="00B426CC">
            <w:pPr>
              <w:rPr>
                <w:rFonts w:asciiTheme="minorHAnsi" w:hAnsiTheme="minorHAnsi"/>
                <w:sz w:val="22"/>
                <w:szCs w:val="22"/>
                <w:lang w:val="en-GB" w:eastAsia="en-GB"/>
              </w:rPr>
            </w:pPr>
          </w:p>
        </w:tc>
        <w:tc>
          <w:tcPr>
            <w:tcW w:w="1049" w:type="dxa"/>
            <w:tcBorders>
              <w:top w:val="nil"/>
              <w:left w:val="nil"/>
              <w:bottom w:val="nil"/>
              <w:right w:val="nil"/>
            </w:tcBorders>
            <w:shd w:val="clear" w:color="auto" w:fill="auto"/>
            <w:noWrap/>
            <w:vAlign w:val="bottom"/>
            <w:hideMark/>
          </w:tcPr>
          <w:p w14:paraId="08901592" w14:textId="77777777" w:rsidR="00242868" w:rsidRPr="00603761" w:rsidRDefault="00242868" w:rsidP="00B426CC">
            <w:pPr>
              <w:rPr>
                <w:rFonts w:asciiTheme="minorHAnsi" w:hAnsiTheme="minorHAnsi"/>
                <w:sz w:val="22"/>
                <w:szCs w:val="22"/>
                <w:lang w:val="en-GB" w:eastAsia="en-GB"/>
              </w:rPr>
            </w:pPr>
          </w:p>
        </w:tc>
        <w:tc>
          <w:tcPr>
            <w:tcW w:w="1049" w:type="dxa"/>
            <w:tcBorders>
              <w:top w:val="nil"/>
              <w:left w:val="nil"/>
              <w:bottom w:val="nil"/>
              <w:right w:val="nil"/>
            </w:tcBorders>
            <w:shd w:val="clear" w:color="auto" w:fill="auto"/>
            <w:noWrap/>
            <w:vAlign w:val="bottom"/>
            <w:hideMark/>
          </w:tcPr>
          <w:p w14:paraId="1A98422E"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status:</w:t>
            </w:r>
          </w:p>
        </w:tc>
        <w:tc>
          <w:tcPr>
            <w:tcW w:w="2098" w:type="dxa"/>
            <w:gridSpan w:val="2"/>
            <w:tcBorders>
              <w:top w:val="nil"/>
              <w:left w:val="nil"/>
              <w:bottom w:val="nil"/>
              <w:right w:val="nil"/>
            </w:tcBorders>
            <w:shd w:val="clear" w:color="auto" w:fill="auto"/>
            <w:noWrap/>
            <w:vAlign w:val="bottom"/>
            <w:hideMark/>
          </w:tcPr>
          <w:p w14:paraId="64D0ED09" w14:textId="12B95A82" w:rsidR="00242868" w:rsidRPr="00603761" w:rsidRDefault="00242868" w:rsidP="00B426CC">
            <w:pPr>
              <w:jc w:val="right"/>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01/04/2017</w:t>
            </w:r>
          </w:p>
        </w:tc>
      </w:tr>
      <w:tr w:rsidR="00242868" w:rsidRPr="00603761" w14:paraId="7E7B7130" w14:textId="77777777" w:rsidTr="00242868">
        <w:trPr>
          <w:trHeight w:val="270"/>
          <w:jc w:val="center"/>
        </w:trPr>
        <w:tc>
          <w:tcPr>
            <w:tcW w:w="8394" w:type="dxa"/>
            <w:gridSpan w:val="8"/>
            <w:tcBorders>
              <w:top w:val="nil"/>
              <w:left w:val="nil"/>
              <w:bottom w:val="nil"/>
              <w:right w:val="nil"/>
            </w:tcBorders>
            <w:shd w:val="clear" w:color="auto" w:fill="auto"/>
            <w:noWrap/>
            <w:vAlign w:val="bottom"/>
            <w:hideMark/>
          </w:tcPr>
          <w:p w14:paraId="25F68C92" w14:textId="77777777" w:rsidR="00242868" w:rsidRPr="00603761" w:rsidRDefault="00242868" w:rsidP="00B426CC">
            <w:pPr>
              <w:rPr>
                <w:rFonts w:asciiTheme="minorHAnsi" w:hAnsiTheme="minorHAnsi"/>
                <w:sz w:val="22"/>
                <w:szCs w:val="22"/>
                <w:lang w:val="en-GB" w:eastAsia="en-GB"/>
              </w:rPr>
            </w:pPr>
          </w:p>
        </w:tc>
      </w:tr>
      <w:tr w:rsidR="00B426CC" w:rsidRPr="00603761" w14:paraId="65A88254" w14:textId="77777777" w:rsidTr="00242868">
        <w:trPr>
          <w:trHeight w:val="284"/>
          <w:jc w:val="center"/>
        </w:trPr>
        <w:tc>
          <w:tcPr>
            <w:tcW w:w="1050" w:type="dxa"/>
            <w:tcBorders>
              <w:top w:val="nil"/>
              <w:left w:val="single" w:sz="24" w:space="0" w:color="FFFFFF" w:themeColor="background1"/>
              <w:bottom w:val="single" w:sz="8" w:space="0" w:color="auto"/>
              <w:right w:val="single" w:sz="24" w:space="0" w:color="FFFFFF" w:themeColor="background1"/>
            </w:tcBorders>
            <w:shd w:val="clear" w:color="auto" w:fill="auto"/>
            <w:hideMark/>
          </w:tcPr>
          <w:p w14:paraId="60B22876" w14:textId="77777777" w:rsidR="00B426CC" w:rsidRPr="00603761" w:rsidRDefault="00B426CC"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5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2DC7119B"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Salaris-schaal</w:t>
            </w:r>
          </w:p>
        </w:tc>
        <w:tc>
          <w:tcPr>
            <w:tcW w:w="1049"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48FB3FE0"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w:t>
            </w:r>
          </w:p>
        </w:tc>
        <w:tc>
          <w:tcPr>
            <w:tcW w:w="1049"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69CE42AC"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w:t>
            </w:r>
          </w:p>
        </w:tc>
        <w:tc>
          <w:tcPr>
            <w:tcW w:w="1049"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28E0B99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w:t>
            </w:r>
          </w:p>
        </w:tc>
        <w:tc>
          <w:tcPr>
            <w:tcW w:w="1049"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503BDDE5"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w:t>
            </w:r>
          </w:p>
        </w:tc>
        <w:tc>
          <w:tcPr>
            <w:tcW w:w="1049"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23BC7B73"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w:t>
            </w:r>
          </w:p>
        </w:tc>
        <w:tc>
          <w:tcPr>
            <w:tcW w:w="1049"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10D8BBC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w:t>
            </w:r>
          </w:p>
        </w:tc>
      </w:tr>
      <w:tr w:rsidR="00B426CC" w:rsidRPr="00603761" w14:paraId="6EB925D2" w14:textId="77777777" w:rsidTr="00242868">
        <w:trPr>
          <w:trHeight w:val="284"/>
          <w:jc w:val="center"/>
        </w:trPr>
        <w:tc>
          <w:tcPr>
            <w:tcW w:w="105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0C9CC3D5"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Salarisniveau</w:t>
            </w:r>
          </w:p>
        </w:tc>
        <w:tc>
          <w:tcPr>
            <w:tcW w:w="1050" w:type="dxa"/>
            <w:tcBorders>
              <w:top w:val="nil"/>
              <w:left w:val="single" w:sz="24" w:space="0" w:color="FFFFFF" w:themeColor="background1"/>
              <w:bottom w:val="nil"/>
              <w:right w:val="single" w:sz="24" w:space="0" w:color="FFFFFF" w:themeColor="background1"/>
            </w:tcBorders>
            <w:shd w:val="clear" w:color="000000" w:fill="C0C0C0"/>
            <w:vAlign w:val="bottom"/>
            <w:hideMark/>
          </w:tcPr>
          <w:p w14:paraId="75118AC2" w14:textId="77777777" w:rsidR="00B426CC" w:rsidRPr="00603761" w:rsidRDefault="00B426CC"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3D05202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08AF2C6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4346E95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1271C55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31AC1FD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334EBD1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r>
      <w:tr w:rsidR="00B426CC" w:rsidRPr="00603761" w14:paraId="53F2CB8E" w14:textId="77777777" w:rsidTr="00242868">
        <w:trPr>
          <w:trHeight w:val="284"/>
          <w:jc w:val="center"/>
        </w:trPr>
        <w:tc>
          <w:tcPr>
            <w:tcW w:w="105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FECDCE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70%</w:t>
            </w:r>
          </w:p>
        </w:tc>
        <w:tc>
          <w:tcPr>
            <w:tcW w:w="105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4CE36E3F"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C09490B"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1553</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B4402E4"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1617</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B2F9AC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1713</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C5195B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1914</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0EA5E8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2122</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A387BD1"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2353</w:t>
            </w:r>
          </w:p>
        </w:tc>
      </w:tr>
      <w:tr w:rsidR="00B426CC" w:rsidRPr="00603761" w14:paraId="68481598" w14:textId="77777777" w:rsidTr="00242868">
        <w:trPr>
          <w:trHeight w:val="284"/>
          <w:jc w:val="center"/>
        </w:trPr>
        <w:tc>
          <w:tcPr>
            <w:tcW w:w="105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477DD21"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100%</w:t>
            </w:r>
          </w:p>
        </w:tc>
        <w:tc>
          <w:tcPr>
            <w:tcW w:w="105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256B0CF6"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6DD0845"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2218</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892FCCF"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2309</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9F95E72"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2447</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EA94607"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2733</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EF07C3E"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3031</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ADB408D"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3361</w:t>
            </w:r>
          </w:p>
        </w:tc>
      </w:tr>
      <w:tr w:rsidR="00B426CC" w:rsidRPr="00603761" w14:paraId="58D94DC8" w14:textId="77777777" w:rsidTr="00242868">
        <w:trPr>
          <w:trHeight w:val="284"/>
          <w:jc w:val="center"/>
        </w:trPr>
        <w:tc>
          <w:tcPr>
            <w:tcW w:w="105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071672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105%</w:t>
            </w:r>
          </w:p>
        </w:tc>
        <w:tc>
          <w:tcPr>
            <w:tcW w:w="105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098EEB1C"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ADE3D8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2329</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AEB5243"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2425</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0BFB59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2570</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5A67F95"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2870</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F79382B"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3183</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86C969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3530</w:t>
            </w:r>
          </w:p>
        </w:tc>
      </w:tr>
      <w:tr w:rsidR="00B426CC" w:rsidRPr="00603761" w14:paraId="20EA6E91" w14:textId="77777777" w:rsidTr="00242868">
        <w:trPr>
          <w:trHeight w:val="284"/>
          <w:jc w:val="center"/>
        </w:trPr>
        <w:tc>
          <w:tcPr>
            <w:tcW w:w="105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389DD55"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110%</w:t>
            </w:r>
          </w:p>
        </w:tc>
        <w:tc>
          <w:tcPr>
            <w:tcW w:w="105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7AFCBA07"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C798891"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2440</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D78FD6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2540</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59EA41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2692</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2093B5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3007</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736CC5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3335</w:t>
            </w:r>
          </w:p>
        </w:tc>
        <w:tc>
          <w:tcPr>
            <w:tcW w:w="1049"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C4A7EAD"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3698</w:t>
            </w:r>
          </w:p>
        </w:tc>
      </w:tr>
      <w:tr w:rsidR="00B426CC" w:rsidRPr="00603761" w14:paraId="74966F7F" w14:textId="77777777" w:rsidTr="00242868">
        <w:trPr>
          <w:trHeight w:val="284"/>
          <w:jc w:val="center"/>
        </w:trPr>
        <w:tc>
          <w:tcPr>
            <w:tcW w:w="105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5CA0819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120%</w:t>
            </w:r>
          </w:p>
        </w:tc>
        <w:tc>
          <w:tcPr>
            <w:tcW w:w="105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bottom"/>
            <w:hideMark/>
          </w:tcPr>
          <w:p w14:paraId="1498AB05"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049"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3FE5898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2662</w:t>
            </w:r>
          </w:p>
        </w:tc>
        <w:tc>
          <w:tcPr>
            <w:tcW w:w="1049"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63D9C80C"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2771</w:t>
            </w:r>
          </w:p>
        </w:tc>
        <w:tc>
          <w:tcPr>
            <w:tcW w:w="1049"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34DC638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2937</w:t>
            </w:r>
          </w:p>
        </w:tc>
        <w:tc>
          <w:tcPr>
            <w:tcW w:w="1049"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05E40758"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3280</w:t>
            </w:r>
          </w:p>
        </w:tc>
        <w:tc>
          <w:tcPr>
            <w:tcW w:w="1049"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17FA7CC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3638</w:t>
            </w:r>
          </w:p>
        </w:tc>
        <w:tc>
          <w:tcPr>
            <w:tcW w:w="1049"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7F90E46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4034</w:t>
            </w:r>
          </w:p>
        </w:tc>
      </w:tr>
    </w:tbl>
    <w:p w14:paraId="06F5F10B" w14:textId="77777777" w:rsidR="00242868" w:rsidRPr="00603761" w:rsidRDefault="00242868">
      <w:pPr>
        <w:rPr>
          <w:rFonts w:asciiTheme="minorHAnsi" w:hAnsiTheme="minorHAnsi"/>
          <w:sz w:val="22"/>
          <w:szCs w:val="22"/>
        </w:rPr>
      </w:pPr>
    </w:p>
    <w:tbl>
      <w:tblPr>
        <w:tblW w:w="7434" w:type="dxa"/>
        <w:jc w:val="center"/>
        <w:tblLook w:val="04A0" w:firstRow="1" w:lastRow="0" w:firstColumn="1" w:lastColumn="0" w:noHBand="0" w:noVBand="1"/>
      </w:tblPr>
      <w:tblGrid>
        <w:gridCol w:w="1417"/>
        <w:gridCol w:w="960"/>
        <w:gridCol w:w="960"/>
        <w:gridCol w:w="960"/>
        <w:gridCol w:w="960"/>
        <w:gridCol w:w="960"/>
        <w:gridCol w:w="1217"/>
      </w:tblGrid>
      <w:tr w:rsidR="00242868" w:rsidRPr="00603761" w14:paraId="42857FA8" w14:textId="77777777" w:rsidTr="00242868">
        <w:trPr>
          <w:trHeight w:val="525"/>
          <w:jc w:val="center"/>
        </w:trPr>
        <w:tc>
          <w:tcPr>
            <w:tcW w:w="1417" w:type="dxa"/>
            <w:tcBorders>
              <w:top w:val="nil"/>
              <w:left w:val="single" w:sz="18" w:space="0" w:color="FFFFFF" w:themeColor="background1"/>
              <w:bottom w:val="single" w:sz="8" w:space="0" w:color="auto"/>
              <w:right w:val="single" w:sz="18" w:space="0" w:color="FFFFFF" w:themeColor="background1"/>
            </w:tcBorders>
            <w:shd w:val="clear" w:color="auto" w:fill="auto"/>
            <w:hideMark/>
          </w:tcPr>
          <w:p w14:paraId="7A1CAA21" w14:textId="77777777" w:rsidR="00242868" w:rsidRPr="00603761" w:rsidRDefault="00242868"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single" w:sz="8" w:space="0" w:color="auto"/>
              <w:left w:val="single" w:sz="18" w:space="0" w:color="FFFFFF" w:themeColor="background1"/>
              <w:bottom w:val="single" w:sz="8" w:space="0" w:color="auto"/>
              <w:right w:val="single" w:sz="18" w:space="0" w:color="FFFFFF" w:themeColor="background1"/>
            </w:tcBorders>
            <w:shd w:val="clear" w:color="auto" w:fill="auto"/>
            <w:vAlign w:val="center"/>
            <w:hideMark/>
          </w:tcPr>
          <w:p w14:paraId="38B7B70A"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Salaris-schaal</w:t>
            </w:r>
          </w:p>
        </w:tc>
        <w:tc>
          <w:tcPr>
            <w:tcW w:w="960" w:type="dxa"/>
            <w:tcBorders>
              <w:top w:val="single" w:sz="8" w:space="0" w:color="auto"/>
              <w:left w:val="single" w:sz="18" w:space="0" w:color="FFFFFF" w:themeColor="background1"/>
              <w:bottom w:val="single" w:sz="8" w:space="0" w:color="auto"/>
              <w:right w:val="single" w:sz="18" w:space="0" w:color="FFFFFF" w:themeColor="background1"/>
            </w:tcBorders>
            <w:shd w:val="clear" w:color="auto" w:fill="auto"/>
            <w:vAlign w:val="center"/>
            <w:hideMark/>
          </w:tcPr>
          <w:p w14:paraId="7AF5C8A1"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w:t>
            </w:r>
          </w:p>
        </w:tc>
        <w:tc>
          <w:tcPr>
            <w:tcW w:w="960" w:type="dxa"/>
            <w:tcBorders>
              <w:top w:val="single" w:sz="8" w:space="0" w:color="auto"/>
              <w:left w:val="single" w:sz="18" w:space="0" w:color="FFFFFF" w:themeColor="background1"/>
              <w:bottom w:val="single" w:sz="8" w:space="0" w:color="auto"/>
              <w:right w:val="single" w:sz="18" w:space="0" w:color="FFFFFF" w:themeColor="background1"/>
            </w:tcBorders>
            <w:shd w:val="clear" w:color="auto" w:fill="auto"/>
            <w:vAlign w:val="center"/>
            <w:hideMark/>
          </w:tcPr>
          <w:p w14:paraId="421ECC10"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8</w:t>
            </w:r>
          </w:p>
        </w:tc>
        <w:tc>
          <w:tcPr>
            <w:tcW w:w="960" w:type="dxa"/>
            <w:tcBorders>
              <w:top w:val="single" w:sz="8" w:space="0" w:color="auto"/>
              <w:left w:val="single" w:sz="18" w:space="0" w:color="FFFFFF" w:themeColor="background1"/>
              <w:bottom w:val="single" w:sz="8" w:space="0" w:color="auto"/>
              <w:right w:val="single" w:sz="18" w:space="0" w:color="FFFFFF" w:themeColor="background1"/>
            </w:tcBorders>
            <w:shd w:val="clear" w:color="auto" w:fill="auto"/>
            <w:vAlign w:val="center"/>
            <w:hideMark/>
          </w:tcPr>
          <w:p w14:paraId="32875A27"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9</w:t>
            </w:r>
          </w:p>
        </w:tc>
        <w:tc>
          <w:tcPr>
            <w:tcW w:w="960" w:type="dxa"/>
            <w:tcBorders>
              <w:top w:val="single" w:sz="8" w:space="0" w:color="auto"/>
              <w:left w:val="single" w:sz="18" w:space="0" w:color="FFFFFF" w:themeColor="background1"/>
              <w:bottom w:val="single" w:sz="8" w:space="0" w:color="auto"/>
              <w:right w:val="single" w:sz="18" w:space="0" w:color="FFFFFF" w:themeColor="background1"/>
            </w:tcBorders>
            <w:shd w:val="clear" w:color="auto" w:fill="auto"/>
            <w:vAlign w:val="center"/>
            <w:hideMark/>
          </w:tcPr>
          <w:p w14:paraId="0D9A69EE"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10</w:t>
            </w:r>
          </w:p>
        </w:tc>
        <w:tc>
          <w:tcPr>
            <w:tcW w:w="1217" w:type="dxa"/>
            <w:tcBorders>
              <w:top w:val="single" w:sz="8" w:space="0" w:color="auto"/>
              <w:left w:val="single" w:sz="18" w:space="0" w:color="FFFFFF" w:themeColor="background1"/>
              <w:bottom w:val="single" w:sz="8" w:space="0" w:color="auto"/>
              <w:right w:val="single" w:sz="18" w:space="0" w:color="FFFFFF" w:themeColor="background1"/>
            </w:tcBorders>
            <w:shd w:val="clear" w:color="auto" w:fill="auto"/>
            <w:vAlign w:val="center"/>
            <w:hideMark/>
          </w:tcPr>
          <w:p w14:paraId="77DE882E"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11</w:t>
            </w:r>
          </w:p>
        </w:tc>
      </w:tr>
      <w:tr w:rsidR="00242868" w:rsidRPr="00603761" w14:paraId="0443239F" w14:textId="77777777" w:rsidTr="00242868">
        <w:trPr>
          <w:trHeight w:val="270"/>
          <w:jc w:val="center"/>
        </w:trPr>
        <w:tc>
          <w:tcPr>
            <w:tcW w:w="1417"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167F387C"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Salarisniveau</w:t>
            </w:r>
          </w:p>
        </w:tc>
        <w:tc>
          <w:tcPr>
            <w:tcW w:w="960" w:type="dxa"/>
            <w:tcBorders>
              <w:top w:val="nil"/>
              <w:left w:val="single" w:sz="18" w:space="0" w:color="FFFFFF" w:themeColor="background1"/>
              <w:bottom w:val="nil"/>
              <w:right w:val="single" w:sz="18" w:space="0" w:color="FFFFFF" w:themeColor="background1"/>
            </w:tcBorders>
            <w:shd w:val="clear" w:color="000000" w:fill="C0C0C0"/>
            <w:vAlign w:val="bottom"/>
            <w:hideMark/>
          </w:tcPr>
          <w:p w14:paraId="29A6A877" w14:textId="77777777" w:rsidR="00242868" w:rsidRPr="00603761" w:rsidRDefault="00242868"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8" w:space="0" w:color="auto"/>
              <w:right w:val="single" w:sz="18" w:space="0" w:color="FFFFFF" w:themeColor="background1"/>
            </w:tcBorders>
            <w:shd w:val="clear" w:color="000000" w:fill="C0C0C0"/>
            <w:noWrap/>
            <w:vAlign w:val="center"/>
            <w:hideMark/>
          </w:tcPr>
          <w:p w14:paraId="7999B8A4"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8" w:space="0" w:color="auto"/>
              <w:right w:val="single" w:sz="18" w:space="0" w:color="FFFFFF" w:themeColor="background1"/>
            </w:tcBorders>
            <w:shd w:val="clear" w:color="000000" w:fill="C0C0C0"/>
            <w:noWrap/>
            <w:vAlign w:val="center"/>
            <w:hideMark/>
          </w:tcPr>
          <w:p w14:paraId="194D5C7F"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8" w:space="0" w:color="auto"/>
              <w:right w:val="single" w:sz="18" w:space="0" w:color="FFFFFF" w:themeColor="background1"/>
            </w:tcBorders>
            <w:shd w:val="clear" w:color="000000" w:fill="C0C0C0"/>
            <w:noWrap/>
            <w:vAlign w:val="center"/>
            <w:hideMark/>
          </w:tcPr>
          <w:p w14:paraId="47E243C9"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8" w:space="0" w:color="auto"/>
              <w:right w:val="single" w:sz="18" w:space="0" w:color="FFFFFF" w:themeColor="background1"/>
            </w:tcBorders>
            <w:shd w:val="clear" w:color="000000" w:fill="C0C0C0"/>
            <w:noWrap/>
            <w:vAlign w:val="center"/>
            <w:hideMark/>
          </w:tcPr>
          <w:p w14:paraId="4E4F5314"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217" w:type="dxa"/>
            <w:tcBorders>
              <w:top w:val="nil"/>
              <w:left w:val="single" w:sz="18" w:space="0" w:color="FFFFFF" w:themeColor="background1"/>
              <w:bottom w:val="single" w:sz="8" w:space="0" w:color="auto"/>
              <w:right w:val="single" w:sz="18" w:space="0" w:color="FFFFFF" w:themeColor="background1"/>
            </w:tcBorders>
            <w:shd w:val="clear" w:color="000000" w:fill="C0C0C0"/>
            <w:noWrap/>
            <w:vAlign w:val="center"/>
            <w:hideMark/>
          </w:tcPr>
          <w:p w14:paraId="54331708"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r>
      <w:tr w:rsidR="00242868" w:rsidRPr="00603761" w14:paraId="1977DB57" w14:textId="77777777" w:rsidTr="00242868">
        <w:trPr>
          <w:trHeight w:val="255"/>
          <w:jc w:val="center"/>
        </w:trPr>
        <w:tc>
          <w:tcPr>
            <w:tcW w:w="14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1EBA322D"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70%</w:t>
            </w:r>
          </w:p>
        </w:tc>
        <w:tc>
          <w:tcPr>
            <w:tcW w:w="960" w:type="dxa"/>
            <w:tcBorders>
              <w:top w:val="nil"/>
              <w:left w:val="single" w:sz="18" w:space="0" w:color="FFFFFF" w:themeColor="background1"/>
              <w:bottom w:val="nil"/>
              <w:right w:val="single" w:sz="18" w:space="0" w:color="FFFFFF" w:themeColor="background1"/>
            </w:tcBorders>
            <w:shd w:val="clear" w:color="000000" w:fill="C0C0C0"/>
            <w:noWrap/>
            <w:vAlign w:val="bottom"/>
            <w:hideMark/>
          </w:tcPr>
          <w:p w14:paraId="6823B0A7"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3C3CDB5F"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2581</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05B8AA26"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2827</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18643718"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3149</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57A24B8A"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3629</w:t>
            </w:r>
          </w:p>
        </w:tc>
        <w:tc>
          <w:tcPr>
            <w:tcW w:w="12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0838D357"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4413</w:t>
            </w:r>
          </w:p>
        </w:tc>
      </w:tr>
      <w:tr w:rsidR="00242868" w:rsidRPr="00603761" w14:paraId="43F529B0" w14:textId="77777777" w:rsidTr="00242868">
        <w:trPr>
          <w:trHeight w:val="255"/>
          <w:jc w:val="center"/>
        </w:trPr>
        <w:tc>
          <w:tcPr>
            <w:tcW w:w="14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262657EC" w14:textId="77777777" w:rsidR="00242868" w:rsidRPr="00603761" w:rsidRDefault="00242868"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100%</w:t>
            </w:r>
          </w:p>
        </w:tc>
        <w:tc>
          <w:tcPr>
            <w:tcW w:w="960" w:type="dxa"/>
            <w:tcBorders>
              <w:top w:val="nil"/>
              <w:left w:val="single" w:sz="18" w:space="0" w:color="FFFFFF" w:themeColor="background1"/>
              <w:bottom w:val="nil"/>
              <w:right w:val="single" w:sz="18" w:space="0" w:color="FFFFFF" w:themeColor="background1"/>
            </w:tcBorders>
            <w:shd w:val="clear" w:color="000000" w:fill="C0C0C0"/>
            <w:noWrap/>
            <w:vAlign w:val="bottom"/>
            <w:hideMark/>
          </w:tcPr>
          <w:p w14:paraId="2807BEDE"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4C322516" w14:textId="77777777" w:rsidR="00242868" w:rsidRPr="00603761" w:rsidRDefault="00242868"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3686</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3AC5A00C" w14:textId="77777777" w:rsidR="00242868" w:rsidRPr="00603761" w:rsidRDefault="00242868"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4038</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4A99CB25" w14:textId="77777777" w:rsidR="00242868" w:rsidRPr="00603761" w:rsidRDefault="00242868"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4498</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09131BAB" w14:textId="77777777" w:rsidR="00242868" w:rsidRPr="00603761" w:rsidRDefault="00242868"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5183</w:t>
            </w:r>
          </w:p>
        </w:tc>
        <w:tc>
          <w:tcPr>
            <w:tcW w:w="12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3D191EB3" w14:textId="77777777" w:rsidR="00242868" w:rsidRPr="00603761" w:rsidRDefault="00242868"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6303</w:t>
            </w:r>
          </w:p>
        </w:tc>
      </w:tr>
      <w:tr w:rsidR="00242868" w:rsidRPr="00603761" w14:paraId="46E519F7" w14:textId="77777777" w:rsidTr="00242868">
        <w:trPr>
          <w:trHeight w:val="255"/>
          <w:jc w:val="center"/>
        </w:trPr>
        <w:tc>
          <w:tcPr>
            <w:tcW w:w="14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2F4D260C"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105%</w:t>
            </w:r>
          </w:p>
        </w:tc>
        <w:tc>
          <w:tcPr>
            <w:tcW w:w="960" w:type="dxa"/>
            <w:tcBorders>
              <w:top w:val="nil"/>
              <w:left w:val="single" w:sz="18" w:space="0" w:color="FFFFFF" w:themeColor="background1"/>
              <w:bottom w:val="nil"/>
              <w:right w:val="single" w:sz="18" w:space="0" w:color="FFFFFF" w:themeColor="background1"/>
            </w:tcBorders>
            <w:shd w:val="clear" w:color="000000" w:fill="C0C0C0"/>
            <w:noWrap/>
            <w:vAlign w:val="bottom"/>
            <w:hideMark/>
          </w:tcPr>
          <w:p w14:paraId="3DB95D6C"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0B41C185"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3871</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74A9B127"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4240</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2CFE1AF5"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4723</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2B5CF129"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5443</w:t>
            </w:r>
          </w:p>
        </w:tc>
        <w:tc>
          <w:tcPr>
            <w:tcW w:w="12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279C88AA"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6619</w:t>
            </w:r>
          </w:p>
        </w:tc>
      </w:tr>
      <w:tr w:rsidR="00242868" w:rsidRPr="00603761" w14:paraId="434643B8" w14:textId="77777777" w:rsidTr="00242868">
        <w:trPr>
          <w:trHeight w:val="255"/>
          <w:jc w:val="center"/>
        </w:trPr>
        <w:tc>
          <w:tcPr>
            <w:tcW w:w="14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5E21FDF5"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110%</w:t>
            </w:r>
          </w:p>
        </w:tc>
        <w:tc>
          <w:tcPr>
            <w:tcW w:w="960" w:type="dxa"/>
            <w:tcBorders>
              <w:top w:val="nil"/>
              <w:left w:val="single" w:sz="18" w:space="0" w:color="FFFFFF" w:themeColor="background1"/>
              <w:bottom w:val="nil"/>
              <w:right w:val="single" w:sz="18" w:space="0" w:color="FFFFFF" w:themeColor="background1"/>
            </w:tcBorders>
            <w:shd w:val="clear" w:color="000000" w:fill="C0C0C0"/>
            <w:noWrap/>
            <w:vAlign w:val="bottom"/>
            <w:hideMark/>
          </w:tcPr>
          <w:p w14:paraId="5918890D"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1D4EAAE4"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4055</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6DFEA745"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4442</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5D63F5FB"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4948</w:t>
            </w:r>
          </w:p>
        </w:tc>
        <w:tc>
          <w:tcPr>
            <w:tcW w:w="960"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5EE07805"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5702</w:t>
            </w:r>
          </w:p>
        </w:tc>
        <w:tc>
          <w:tcPr>
            <w:tcW w:w="1217" w:type="dxa"/>
            <w:tcBorders>
              <w:top w:val="nil"/>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64694FDA"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6934</w:t>
            </w:r>
          </w:p>
        </w:tc>
      </w:tr>
      <w:tr w:rsidR="00242868" w:rsidRPr="00603761" w14:paraId="694AEA89" w14:textId="77777777" w:rsidTr="00242868">
        <w:trPr>
          <w:trHeight w:val="270"/>
          <w:jc w:val="center"/>
        </w:trPr>
        <w:tc>
          <w:tcPr>
            <w:tcW w:w="1417"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79A0B598"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120%</w:t>
            </w:r>
          </w:p>
        </w:tc>
        <w:tc>
          <w:tcPr>
            <w:tcW w:w="960" w:type="dxa"/>
            <w:tcBorders>
              <w:top w:val="nil"/>
              <w:left w:val="single" w:sz="18" w:space="0" w:color="FFFFFF" w:themeColor="background1"/>
              <w:bottom w:val="single" w:sz="8" w:space="0" w:color="auto"/>
              <w:right w:val="single" w:sz="18" w:space="0" w:color="FFFFFF" w:themeColor="background1"/>
            </w:tcBorders>
            <w:shd w:val="clear" w:color="000000" w:fill="C0C0C0"/>
            <w:noWrap/>
            <w:vAlign w:val="bottom"/>
            <w:hideMark/>
          </w:tcPr>
          <w:p w14:paraId="25637A90" w14:textId="77777777" w:rsidR="00242868" w:rsidRPr="00603761" w:rsidRDefault="00242868"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7461A0FA"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4424</w:t>
            </w:r>
          </w:p>
        </w:tc>
        <w:tc>
          <w:tcPr>
            <w:tcW w:w="960"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60699FA3"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4846</w:t>
            </w:r>
          </w:p>
        </w:tc>
        <w:tc>
          <w:tcPr>
            <w:tcW w:w="960"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4F1E2421"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5398</w:t>
            </w:r>
          </w:p>
        </w:tc>
        <w:tc>
          <w:tcPr>
            <w:tcW w:w="960"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525CDFC0"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6220</w:t>
            </w:r>
          </w:p>
        </w:tc>
        <w:tc>
          <w:tcPr>
            <w:tcW w:w="1217" w:type="dxa"/>
            <w:tcBorders>
              <w:top w:val="nil"/>
              <w:left w:val="single" w:sz="18" w:space="0" w:color="FFFFFF" w:themeColor="background1"/>
              <w:bottom w:val="single" w:sz="8" w:space="0" w:color="auto"/>
              <w:right w:val="single" w:sz="18" w:space="0" w:color="FFFFFF" w:themeColor="background1"/>
            </w:tcBorders>
            <w:shd w:val="clear" w:color="auto" w:fill="auto"/>
            <w:noWrap/>
            <w:vAlign w:val="bottom"/>
            <w:hideMark/>
          </w:tcPr>
          <w:p w14:paraId="5000B9D1" w14:textId="77777777" w:rsidR="00242868" w:rsidRPr="00603761" w:rsidRDefault="00242868"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7564</w:t>
            </w:r>
          </w:p>
        </w:tc>
      </w:tr>
    </w:tbl>
    <w:p w14:paraId="7A147F67" w14:textId="77777777" w:rsidR="0075140C" w:rsidRPr="00603761" w:rsidRDefault="0075140C" w:rsidP="00834C93">
      <w:pPr>
        <w:rPr>
          <w:rFonts w:asciiTheme="minorHAnsi" w:hAnsiTheme="minorHAnsi"/>
          <w:sz w:val="22"/>
          <w:szCs w:val="22"/>
        </w:rPr>
      </w:pPr>
    </w:p>
    <w:tbl>
      <w:tblPr>
        <w:tblW w:w="8394" w:type="dxa"/>
        <w:jc w:val="center"/>
        <w:tblLook w:val="04A0" w:firstRow="1" w:lastRow="0" w:firstColumn="1" w:lastColumn="0" w:noHBand="0" w:noVBand="1"/>
      </w:tblPr>
      <w:tblGrid>
        <w:gridCol w:w="1417"/>
        <w:gridCol w:w="960"/>
        <w:gridCol w:w="960"/>
        <w:gridCol w:w="960"/>
        <w:gridCol w:w="960"/>
        <w:gridCol w:w="960"/>
        <w:gridCol w:w="1298"/>
        <w:gridCol w:w="960"/>
      </w:tblGrid>
      <w:tr w:rsidR="00B426CC" w:rsidRPr="00603761" w14:paraId="06E1EAF6" w14:textId="77777777" w:rsidTr="00603761">
        <w:trPr>
          <w:trHeight w:val="284"/>
          <w:jc w:val="center"/>
        </w:trPr>
        <w:tc>
          <w:tcPr>
            <w:tcW w:w="2377" w:type="dxa"/>
            <w:gridSpan w:val="2"/>
            <w:tcBorders>
              <w:top w:val="nil"/>
              <w:left w:val="nil"/>
              <w:bottom w:val="nil"/>
              <w:right w:val="nil"/>
            </w:tcBorders>
            <w:shd w:val="clear" w:color="auto" w:fill="auto"/>
            <w:noWrap/>
            <w:vAlign w:val="bottom"/>
            <w:hideMark/>
          </w:tcPr>
          <w:p w14:paraId="7F68995C" w14:textId="77777777" w:rsidR="00B426CC" w:rsidRPr="00603761" w:rsidRDefault="00B426CC" w:rsidP="00B426CC">
            <w:pP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Salarisschaal 1 t/m 11</w:t>
            </w:r>
          </w:p>
        </w:tc>
        <w:tc>
          <w:tcPr>
            <w:tcW w:w="960" w:type="dxa"/>
            <w:tcBorders>
              <w:top w:val="nil"/>
              <w:left w:val="nil"/>
              <w:bottom w:val="nil"/>
              <w:right w:val="nil"/>
            </w:tcBorders>
            <w:shd w:val="clear" w:color="auto" w:fill="auto"/>
            <w:noWrap/>
            <w:vAlign w:val="bottom"/>
            <w:hideMark/>
          </w:tcPr>
          <w:p w14:paraId="6AD063DE" w14:textId="77777777" w:rsidR="00B426CC" w:rsidRPr="00603761" w:rsidRDefault="00B426CC" w:rsidP="00B426CC">
            <w:pPr>
              <w:rPr>
                <w:rFonts w:asciiTheme="minorHAnsi" w:hAnsiTheme="minorHAnsi" w:cs="Arial"/>
                <w:b/>
                <w:bCs/>
                <w:sz w:val="22"/>
                <w:szCs w:val="22"/>
                <w:lang w:val="en-GB" w:eastAsia="en-GB"/>
              </w:rPr>
            </w:pPr>
          </w:p>
        </w:tc>
        <w:tc>
          <w:tcPr>
            <w:tcW w:w="960" w:type="dxa"/>
            <w:tcBorders>
              <w:top w:val="nil"/>
              <w:left w:val="nil"/>
              <w:bottom w:val="nil"/>
              <w:right w:val="nil"/>
            </w:tcBorders>
            <w:shd w:val="clear" w:color="auto" w:fill="auto"/>
            <w:noWrap/>
            <w:vAlign w:val="bottom"/>
            <w:hideMark/>
          </w:tcPr>
          <w:p w14:paraId="579428D1" w14:textId="77777777" w:rsidR="00B426CC" w:rsidRPr="00603761" w:rsidRDefault="00B426CC" w:rsidP="00B426CC">
            <w:pPr>
              <w:rPr>
                <w:rFonts w:asciiTheme="minorHAnsi" w:hAnsiTheme="minorHAnsi"/>
                <w:sz w:val="22"/>
                <w:szCs w:val="22"/>
                <w:lang w:val="en-GB" w:eastAsia="en-GB"/>
              </w:rPr>
            </w:pPr>
          </w:p>
        </w:tc>
        <w:tc>
          <w:tcPr>
            <w:tcW w:w="960" w:type="dxa"/>
            <w:tcBorders>
              <w:top w:val="nil"/>
              <w:left w:val="nil"/>
              <w:bottom w:val="nil"/>
              <w:right w:val="nil"/>
            </w:tcBorders>
            <w:shd w:val="clear" w:color="auto" w:fill="auto"/>
            <w:noWrap/>
            <w:vAlign w:val="bottom"/>
            <w:hideMark/>
          </w:tcPr>
          <w:p w14:paraId="69EECCCA" w14:textId="77777777" w:rsidR="00B426CC" w:rsidRPr="00603761" w:rsidRDefault="00B426CC" w:rsidP="00B426CC">
            <w:pPr>
              <w:rPr>
                <w:rFonts w:asciiTheme="minorHAnsi" w:hAnsiTheme="minorHAnsi"/>
                <w:sz w:val="22"/>
                <w:szCs w:val="22"/>
                <w:lang w:val="en-GB" w:eastAsia="en-GB"/>
              </w:rPr>
            </w:pPr>
          </w:p>
        </w:tc>
        <w:tc>
          <w:tcPr>
            <w:tcW w:w="960" w:type="dxa"/>
            <w:tcBorders>
              <w:top w:val="nil"/>
              <w:left w:val="nil"/>
              <w:bottom w:val="nil"/>
              <w:right w:val="nil"/>
            </w:tcBorders>
            <w:shd w:val="clear" w:color="auto" w:fill="auto"/>
            <w:noWrap/>
            <w:vAlign w:val="bottom"/>
            <w:hideMark/>
          </w:tcPr>
          <w:p w14:paraId="09334CAF"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status:</w:t>
            </w:r>
          </w:p>
        </w:tc>
        <w:tc>
          <w:tcPr>
            <w:tcW w:w="1217" w:type="dxa"/>
            <w:tcBorders>
              <w:top w:val="nil"/>
              <w:left w:val="nil"/>
              <w:bottom w:val="nil"/>
              <w:right w:val="nil"/>
            </w:tcBorders>
            <w:shd w:val="clear" w:color="auto" w:fill="auto"/>
            <w:noWrap/>
            <w:vAlign w:val="bottom"/>
            <w:hideMark/>
          </w:tcPr>
          <w:p w14:paraId="10118D40" w14:textId="77777777" w:rsidR="00B426CC" w:rsidRPr="00603761" w:rsidRDefault="00B426CC" w:rsidP="00B426CC">
            <w:pPr>
              <w:jc w:val="right"/>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01/10/2017</w:t>
            </w:r>
          </w:p>
        </w:tc>
        <w:tc>
          <w:tcPr>
            <w:tcW w:w="960" w:type="dxa"/>
            <w:tcBorders>
              <w:top w:val="nil"/>
              <w:left w:val="nil"/>
              <w:bottom w:val="nil"/>
              <w:right w:val="nil"/>
            </w:tcBorders>
            <w:shd w:val="clear" w:color="auto" w:fill="auto"/>
            <w:noWrap/>
            <w:vAlign w:val="bottom"/>
            <w:hideMark/>
          </w:tcPr>
          <w:p w14:paraId="0C648228" w14:textId="77777777" w:rsidR="00B426CC" w:rsidRPr="00603761" w:rsidRDefault="00B426CC" w:rsidP="00B426CC">
            <w:pPr>
              <w:jc w:val="right"/>
              <w:rPr>
                <w:rFonts w:asciiTheme="minorHAnsi" w:hAnsiTheme="minorHAnsi" w:cs="Arial"/>
                <w:b/>
                <w:bCs/>
                <w:sz w:val="22"/>
                <w:szCs w:val="22"/>
                <w:lang w:val="en-GB" w:eastAsia="en-GB"/>
              </w:rPr>
            </w:pPr>
          </w:p>
        </w:tc>
      </w:tr>
      <w:tr w:rsidR="00603761" w:rsidRPr="00603761" w14:paraId="502092FF" w14:textId="77777777" w:rsidTr="00603761">
        <w:trPr>
          <w:trHeight w:val="284"/>
          <w:jc w:val="center"/>
        </w:trPr>
        <w:tc>
          <w:tcPr>
            <w:tcW w:w="8394" w:type="dxa"/>
            <w:gridSpan w:val="8"/>
            <w:tcBorders>
              <w:top w:val="nil"/>
              <w:left w:val="nil"/>
              <w:bottom w:val="nil"/>
              <w:right w:val="nil"/>
            </w:tcBorders>
            <w:shd w:val="clear" w:color="auto" w:fill="auto"/>
            <w:noWrap/>
            <w:vAlign w:val="bottom"/>
            <w:hideMark/>
          </w:tcPr>
          <w:p w14:paraId="56DF5083" w14:textId="77777777" w:rsidR="00603761" w:rsidRPr="00603761" w:rsidRDefault="00603761" w:rsidP="00B426CC">
            <w:pPr>
              <w:rPr>
                <w:rFonts w:asciiTheme="minorHAnsi" w:hAnsiTheme="minorHAnsi"/>
                <w:sz w:val="22"/>
                <w:szCs w:val="22"/>
                <w:lang w:val="en-GB" w:eastAsia="en-GB"/>
              </w:rPr>
            </w:pPr>
          </w:p>
        </w:tc>
      </w:tr>
      <w:tr w:rsidR="00B426CC" w:rsidRPr="00603761" w14:paraId="1D23A863" w14:textId="77777777" w:rsidTr="00603761">
        <w:trPr>
          <w:trHeight w:val="284"/>
          <w:jc w:val="center"/>
        </w:trPr>
        <w:tc>
          <w:tcPr>
            <w:tcW w:w="1417" w:type="dxa"/>
            <w:tcBorders>
              <w:top w:val="nil"/>
              <w:left w:val="single" w:sz="24" w:space="0" w:color="FFFFFF" w:themeColor="background1"/>
              <w:bottom w:val="single" w:sz="8" w:space="0" w:color="auto"/>
              <w:right w:val="single" w:sz="24" w:space="0" w:color="FFFFFF" w:themeColor="background1"/>
            </w:tcBorders>
            <w:shd w:val="clear" w:color="auto" w:fill="auto"/>
            <w:hideMark/>
          </w:tcPr>
          <w:p w14:paraId="0CB41F93" w14:textId="77777777" w:rsidR="00B426CC" w:rsidRPr="00603761" w:rsidRDefault="00B426CC"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752C033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Salaris-schaal</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3483893B"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35345DD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35011743"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05E63F7C"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w:t>
            </w:r>
          </w:p>
        </w:tc>
        <w:tc>
          <w:tcPr>
            <w:tcW w:w="1217"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6D1E18DD"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36ACC58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w:t>
            </w:r>
          </w:p>
        </w:tc>
      </w:tr>
      <w:tr w:rsidR="00B426CC" w:rsidRPr="00603761" w14:paraId="11F3E45A" w14:textId="77777777" w:rsidTr="00603761">
        <w:trPr>
          <w:trHeight w:val="284"/>
          <w:jc w:val="center"/>
        </w:trPr>
        <w:tc>
          <w:tcPr>
            <w:tcW w:w="1417"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7BFFA299"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Salarisniveau</w:t>
            </w:r>
          </w:p>
        </w:tc>
        <w:tc>
          <w:tcPr>
            <w:tcW w:w="960" w:type="dxa"/>
            <w:tcBorders>
              <w:top w:val="nil"/>
              <w:left w:val="single" w:sz="24" w:space="0" w:color="FFFFFF" w:themeColor="background1"/>
              <w:bottom w:val="nil"/>
              <w:right w:val="single" w:sz="24" w:space="0" w:color="FFFFFF" w:themeColor="background1"/>
            </w:tcBorders>
            <w:shd w:val="clear" w:color="000000" w:fill="C0C0C0"/>
            <w:vAlign w:val="bottom"/>
            <w:hideMark/>
          </w:tcPr>
          <w:p w14:paraId="190DB01C" w14:textId="77777777" w:rsidR="00B426CC" w:rsidRPr="00603761" w:rsidRDefault="00B426CC"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3D29E4A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0B34F91D"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0A45945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2A58C06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217"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29D9C70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22B4ECF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r>
      <w:tr w:rsidR="00B426CC" w:rsidRPr="00603761" w14:paraId="28E4236D"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48C06A5"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70%</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1AE7B964"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6BFF5D0"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1572</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D46072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1636</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28D2DCD"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1734</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D22C1A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1937</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96BF5A4"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2148</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DBB637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2382</w:t>
            </w:r>
          </w:p>
        </w:tc>
      </w:tr>
      <w:tr w:rsidR="00B426CC" w:rsidRPr="00603761" w14:paraId="103F0FC7"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32FD9D9"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100%</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6DC53E15"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2EBAD2E"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2245</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65F99CC"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2337</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C9C0A03"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2477</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9390C4E"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2766</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C99BF82"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3068</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154E0C0" w14:textId="77777777" w:rsidR="00B426CC" w:rsidRPr="00603761" w:rsidRDefault="00B426CC"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3402</w:t>
            </w:r>
          </w:p>
        </w:tc>
      </w:tr>
      <w:tr w:rsidR="00B426CC" w:rsidRPr="00603761" w14:paraId="11D4502C"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E4CF99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105%</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4A100DD1"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4EEDD58"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2358</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AAE71A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2454</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14BEB9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2601</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899CF5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2905</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FB4A52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3222</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031CEB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3573</w:t>
            </w:r>
          </w:p>
        </w:tc>
      </w:tr>
      <w:tr w:rsidR="00B426CC" w:rsidRPr="00603761" w14:paraId="1FAB27A9"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9146DF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110%</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3FCB9DF7"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177D4B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2470</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D28678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2571</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2190B06"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2725</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5C8CE27"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3043</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3999A5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3375</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6C3C6B8"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3743</w:t>
            </w:r>
          </w:p>
        </w:tc>
      </w:tr>
      <w:tr w:rsidR="00B426CC" w:rsidRPr="00603761" w14:paraId="0A478295" w14:textId="77777777" w:rsidTr="00603761">
        <w:trPr>
          <w:trHeight w:val="284"/>
          <w:jc w:val="center"/>
        </w:trPr>
        <w:tc>
          <w:tcPr>
            <w:tcW w:w="1417"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041D3552"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120%</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bottom"/>
            <w:hideMark/>
          </w:tcPr>
          <w:p w14:paraId="6F9343BB" w14:textId="77777777" w:rsidR="00B426CC" w:rsidRPr="00603761" w:rsidRDefault="00B426CC"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7F9A5EE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2694</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6038D65B"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2805</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7F8451AC"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2973</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123E33EA"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3320</w:t>
            </w:r>
          </w:p>
        </w:tc>
        <w:tc>
          <w:tcPr>
            <w:tcW w:w="1217"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775A585E"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3682</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5FFD0F79" w14:textId="77777777" w:rsidR="00B426CC" w:rsidRPr="00603761" w:rsidRDefault="00B426CC"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4083</w:t>
            </w:r>
          </w:p>
        </w:tc>
      </w:tr>
    </w:tbl>
    <w:p w14:paraId="618F162A" w14:textId="77777777" w:rsidR="00242868" w:rsidRPr="00603761" w:rsidRDefault="00242868">
      <w:pPr>
        <w:rPr>
          <w:rFonts w:asciiTheme="minorHAnsi" w:hAnsiTheme="minorHAnsi"/>
          <w:sz w:val="22"/>
          <w:szCs w:val="22"/>
        </w:rPr>
      </w:pPr>
    </w:p>
    <w:tbl>
      <w:tblPr>
        <w:tblW w:w="7434" w:type="dxa"/>
        <w:jc w:val="center"/>
        <w:tblLook w:val="04A0" w:firstRow="1" w:lastRow="0" w:firstColumn="1" w:lastColumn="0" w:noHBand="0" w:noVBand="1"/>
      </w:tblPr>
      <w:tblGrid>
        <w:gridCol w:w="1417"/>
        <w:gridCol w:w="960"/>
        <w:gridCol w:w="960"/>
        <w:gridCol w:w="960"/>
        <w:gridCol w:w="960"/>
        <w:gridCol w:w="960"/>
        <w:gridCol w:w="1217"/>
      </w:tblGrid>
      <w:tr w:rsidR="00603761" w:rsidRPr="00603761" w14:paraId="67E3B46F" w14:textId="77777777" w:rsidTr="00603761">
        <w:trPr>
          <w:trHeight w:val="284"/>
          <w:jc w:val="center"/>
        </w:trPr>
        <w:tc>
          <w:tcPr>
            <w:tcW w:w="1417" w:type="dxa"/>
            <w:tcBorders>
              <w:top w:val="nil"/>
              <w:left w:val="single" w:sz="24" w:space="0" w:color="FFFFFF" w:themeColor="background1"/>
              <w:bottom w:val="single" w:sz="8" w:space="0" w:color="auto"/>
              <w:right w:val="single" w:sz="24" w:space="0" w:color="FFFFFF" w:themeColor="background1"/>
            </w:tcBorders>
            <w:shd w:val="clear" w:color="auto" w:fill="auto"/>
            <w:hideMark/>
          </w:tcPr>
          <w:p w14:paraId="64EB535B" w14:textId="77777777" w:rsidR="00603761" w:rsidRPr="00603761" w:rsidRDefault="00603761"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32E9C3F8"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Salaris-schaal</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4D0FC8E0"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719A13A9"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8</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3EF135E0"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9</w:t>
            </w:r>
          </w:p>
        </w:tc>
        <w:tc>
          <w:tcPr>
            <w:tcW w:w="960"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46ACB967"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10</w:t>
            </w:r>
          </w:p>
        </w:tc>
        <w:tc>
          <w:tcPr>
            <w:tcW w:w="1217" w:type="dxa"/>
            <w:tcBorders>
              <w:top w:val="single" w:sz="8" w:space="0" w:color="auto"/>
              <w:left w:val="single" w:sz="24" w:space="0" w:color="FFFFFF" w:themeColor="background1"/>
              <w:bottom w:val="single" w:sz="8" w:space="0" w:color="auto"/>
              <w:right w:val="single" w:sz="24" w:space="0" w:color="FFFFFF" w:themeColor="background1"/>
            </w:tcBorders>
            <w:shd w:val="clear" w:color="auto" w:fill="auto"/>
            <w:vAlign w:val="center"/>
            <w:hideMark/>
          </w:tcPr>
          <w:p w14:paraId="6B5174E3"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11</w:t>
            </w:r>
          </w:p>
        </w:tc>
      </w:tr>
      <w:tr w:rsidR="00603761" w:rsidRPr="00603761" w14:paraId="584CB0B5" w14:textId="77777777" w:rsidTr="00603761">
        <w:trPr>
          <w:trHeight w:val="284"/>
          <w:jc w:val="center"/>
        </w:trPr>
        <w:tc>
          <w:tcPr>
            <w:tcW w:w="1417"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258DF96A" w14:textId="77777777" w:rsidR="00603761" w:rsidRPr="00603761" w:rsidRDefault="00603761"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Salarisniveau</w:t>
            </w:r>
          </w:p>
        </w:tc>
        <w:tc>
          <w:tcPr>
            <w:tcW w:w="960" w:type="dxa"/>
            <w:tcBorders>
              <w:top w:val="nil"/>
              <w:left w:val="single" w:sz="24" w:space="0" w:color="FFFFFF" w:themeColor="background1"/>
              <w:bottom w:val="nil"/>
              <w:right w:val="single" w:sz="24" w:space="0" w:color="FFFFFF" w:themeColor="background1"/>
            </w:tcBorders>
            <w:shd w:val="clear" w:color="000000" w:fill="C0C0C0"/>
            <w:vAlign w:val="bottom"/>
            <w:hideMark/>
          </w:tcPr>
          <w:p w14:paraId="52A63159" w14:textId="77777777" w:rsidR="00603761" w:rsidRPr="00603761" w:rsidRDefault="00603761" w:rsidP="00B426CC">
            <w:pPr>
              <w:jc w:val="right"/>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4CBFF501"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7B2700C0"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2254BA57"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277D675C"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1217"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center"/>
            <w:hideMark/>
          </w:tcPr>
          <w:p w14:paraId="10F30067"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r>
      <w:tr w:rsidR="00603761" w:rsidRPr="00603761" w14:paraId="4C3EA857"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123E566"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70%</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29244522" w14:textId="77777777" w:rsidR="00603761" w:rsidRPr="00603761" w:rsidRDefault="00603761"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F7D0356"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2612</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9F60037"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2861</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D730F20"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3187</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21833F7"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3673</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58E4F71"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4466</w:t>
            </w:r>
          </w:p>
        </w:tc>
      </w:tr>
      <w:tr w:rsidR="00603761" w:rsidRPr="00603761" w14:paraId="1C4D5F22"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ACCE946" w14:textId="77777777" w:rsidR="00603761" w:rsidRPr="00603761" w:rsidRDefault="00603761"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100%</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421DE9D6" w14:textId="77777777" w:rsidR="00603761" w:rsidRPr="00603761" w:rsidRDefault="00603761"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0A0948E" w14:textId="77777777" w:rsidR="00603761" w:rsidRPr="00603761" w:rsidRDefault="00603761"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3731</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B6FCEF1" w14:textId="77777777" w:rsidR="00603761" w:rsidRPr="00603761" w:rsidRDefault="00603761"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4087</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B62FF12" w14:textId="77777777" w:rsidR="00603761" w:rsidRPr="00603761" w:rsidRDefault="00603761"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4552</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FE01167" w14:textId="77777777" w:rsidR="00603761" w:rsidRPr="00603761" w:rsidRDefault="00603761"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5246</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208A1A5" w14:textId="77777777" w:rsidR="00603761" w:rsidRPr="00603761" w:rsidRDefault="00603761" w:rsidP="00B426CC">
            <w:pPr>
              <w:jc w:val="center"/>
              <w:rPr>
                <w:rFonts w:asciiTheme="minorHAnsi" w:hAnsiTheme="minorHAnsi" w:cs="Arial"/>
                <w:b/>
                <w:bCs/>
                <w:sz w:val="22"/>
                <w:szCs w:val="22"/>
                <w:lang w:val="en-GB" w:eastAsia="en-GB"/>
              </w:rPr>
            </w:pPr>
            <w:r w:rsidRPr="00603761">
              <w:rPr>
                <w:rFonts w:asciiTheme="minorHAnsi" w:hAnsiTheme="minorHAnsi" w:cs="Arial"/>
                <w:b/>
                <w:bCs/>
                <w:sz w:val="22"/>
                <w:szCs w:val="22"/>
                <w:lang w:val="en-GB" w:eastAsia="en-GB"/>
              </w:rPr>
              <w:t>6379</w:t>
            </w:r>
          </w:p>
        </w:tc>
      </w:tr>
      <w:tr w:rsidR="00603761" w:rsidRPr="00603761" w14:paraId="7AA34D9D"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F476B13"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105%</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51E39BEE" w14:textId="77777777" w:rsidR="00603761" w:rsidRPr="00603761" w:rsidRDefault="00603761"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3E1E61C"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3918</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C45822F"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4292</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1A01FE4"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4780</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6F426FF"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5509</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F88F52F"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6698</w:t>
            </w:r>
          </w:p>
        </w:tc>
      </w:tr>
      <w:tr w:rsidR="00603761" w:rsidRPr="00603761" w14:paraId="6FE4A00F" w14:textId="77777777" w:rsidTr="00603761">
        <w:trPr>
          <w:trHeight w:val="284"/>
          <w:jc w:val="center"/>
        </w:trPr>
        <w:tc>
          <w:tcPr>
            <w:tcW w:w="14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5E58495"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110%</w:t>
            </w:r>
          </w:p>
        </w:tc>
        <w:tc>
          <w:tcPr>
            <w:tcW w:w="960" w:type="dxa"/>
            <w:tcBorders>
              <w:top w:val="nil"/>
              <w:left w:val="single" w:sz="24" w:space="0" w:color="FFFFFF" w:themeColor="background1"/>
              <w:bottom w:val="nil"/>
              <w:right w:val="single" w:sz="24" w:space="0" w:color="FFFFFF" w:themeColor="background1"/>
            </w:tcBorders>
            <w:shd w:val="clear" w:color="000000" w:fill="C0C0C0"/>
            <w:noWrap/>
            <w:vAlign w:val="bottom"/>
            <w:hideMark/>
          </w:tcPr>
          <w:p w14:paraId="311C2E68" w14:textId="77777777" w:rsidR="00603761" w:rsidRPr="00603761" w:rsidRDefault="00603761"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12D234D"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4105</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BAFFA71"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4496</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927A71B"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5008</w:t>
            </w:r>
          </w:p>
        </w:tc>
        <w:tc>
          <w:tcPr>
            <w:tcW w:w="960"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142796B"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5771</w:t>
            </w:r>
          </w:p>
        </w:tc>
        <w:tc>
          <w:tcPr>
            <w:tcW w:w="1217" w:type="dxa"/>
            <w:tcBorders>
              <w:top w:val="nil"/>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E38EA10"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7017</w:t>
            </w:r>
          </w:p>
        </w:tc>
      </w:tr>
      <w:tr w:rsidR="00603761" w:rsidRPr="00603761" w14:paraId="02CC5BB6" w14:textId="77777777" w:rsidTr="00603761">
        <w:trPr>
          <w:trHeight w:val="284"/>
          <w:jc w:val="center"/>
        </w:trPr>
        <w:tc>
          <w:tcPr>
            <w:tcW w:w="1417"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30DD43B4"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120%</w:t>
            </w:r>
          </w:p>
        </w:tc>
        <w:tc>
          <w:tcPr>
            <w:tcW w:w="960" w:type="dxa"/>
            <w:tcBorders>
              <w:top w:val="nil"/>
              <w:left w:val="single" w:sz="24" w:space="0" w:color="FFFFFF" w:themeColor="background1"/>
              <w:bottom w:val="single" w:sz="8" w:space="0" w:color="auto"/>
              <w:right w:val="single" w:sz="24" w:space="0" w:color="FFFFFF" w:themeColor="background1"/>
            </w:tcBorders>
            <w:shd w:val="clear" w:color="000000" w:fill="C0C0C0"/>
            <w:noWrap/>
            <w:vAlign w:val="bottom"/>
            <w:hideMark/>
          </w:tcPr>
          <w:p w14:paraId="337B2BBB" w14:textId="77777777" w:rsidR="00603761" w:rsidRPr="00603761" w:rsidRDefault="00603761" w:rsidP="00B426CC">
            <w:pPr>
              <w:rPr>
                <w:rFonts w:asciiTheme="minorHAnsi" w:hAnsiTheme="minorHAnsi" w:cs="Arial"/>
                <w:sz w:val="22"/>
                <w:szCs w:val="22"/>
                <w:lang w:val="en-GB" w:eastAsia="en-GB"/>
              </w:rPr>
            </w:pPr>
            <w:r w:rsidRPr="00603761">
              <w:rPr>
                <w:rFonts w:asciiTheme="minorHAnsi" w:hAnsiTheme="minorHAnsi" w:cs="Arial"/>
                <w:sz w:val="22"/>
                <w:szCs w:val="22"/>
                <w:lang w:val="en-GB" w:eastAsia="en-GB"/>
              </w:rPr>
              <w:t> </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17496886"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4478</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763B8A02"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4905</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652A6ACE"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5463</w:t>
            </w:r>
          </w:p>
        </w:tc>
        <w:tc>
          <w:tcPr>
            <w:tcW w:w="960"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2750593F"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6296</w:t>
            </w:r>
          </w:p>
        </w:tc>
        <w:tc>
          <w:tcPr>
            <w:tcW w:w="1217" w:type="dxa"/>
            <w:tcBorders>
              <w:top w:val="nil"/>
              <w:left w:val="single" w:sz="24" w:space="0" w:color="FFFFFF" w:themeColor="background1"/>
              <w:bottom w:val="single" w:sz="8" w:space="0" w:color="auto"/>
              <w:right w:val="single" w:sz="24" w:space="0" w:color="FFFFFF" w:themeColor="background1"/>
            </w:tcBorders>
            <w:shd w:val="clear" w:color="auto" w:fill="auto"/>
            <w:noWrap/>
            <w:vAlign w:val="bottom"/>
            <w:hideMark/>
          </w:tcPr>
          <w:p w14:paraId="507C9BC1" w14:textId="77777777" w:rsidR="00603761" w:rsidRPr="00603761" w:rsidRDefault="00603761" w:rsidP="00B426CC">
            <w:pPr>
              <w:jc w:val="center"/>
              <w:rPr>
                <w:rFonts w:asciiTheme="minorHAnsi" w:hAnsiTheme="minorHAnsi" w:cs="Arial"/>
                <w:sz w:val="22"/>
                <w:szCs w:val="22"/>
                <w:lang w:val="en-GB" w:eastAsia="en-GB"/>
              </w:rPr>
            </w:pPr>
            <w:r w:rsidRPr="00603761">
              <w:rPr>
                <w:rFonts w:asciiTheme="minorHAnsi" w:hAnsiTheme="minorHAnsi" w:cs="Arial"/>
                <w:sz w:val="22"/>
                <w:szCs w:val="22"/>
                <w:lang w:val="en-GB" w:eastAsia="en-GB"/>
              </w:rPr>
              <w:t>7655</w:t>
            </w:r>
          </w:p>
        </w:tc>
      </w:tr>
    </w:tbl>
    <w:p w14:paraId="74E70F7C" w14:textId="77777777" w:rsidR="00B426CC" w:rsidRPr="009F2C1F" w:rsidRDefault="00B426CC" w:rsidP="00834C93">
      <w:pPr>
        <w:rPr>
          <w:rFonts w:asciiTheme="minorHAnsi" w:hAnsiTheme="minorHAnsi"/>
          <w:sz w:val="22"/>
          <w:szCs w:val="22"/>
        </w:rPr>
      </w:pPr>
    </w:p>
    <w:p w14:paraId="5F49F4FE" w14:textId="77777777" w:rsidR="00F033E9" w:rsidRPr="009F2C1F" w:rsidRDefault="00F033E9" w:rsidP="00F033E9">
      <w:pPr>
        <w:rPr>
          <w:rFonts w:asciiTheme="minorHAnsi" w:hAnsiTheme="minorHAnsi"/>
          <w:sz w:val="22"/>
          <w:szCs w:val="22"/>
          <w:vertAlign w:val="superscript"/>
        </w:rPr>
      </w:pPr>
    </w:p>
    <w:p w14:paraId="3348A93D" w14:textId="77777777" w:rsidR="0078655E" w:rsidRPr="009F2C1F" w:rsidRDefault="005B33DC" w:rsidP="0078655E">
      <w:pPr>
        <w:rPr>
          <w:rFonts w:asciiTheme="minorHAnsi" w:hAnsiTheme="minorHAnsi"/>
          <w:b/>
          <w:sz w:val="22"/>
          <w:szCs w:val="22"/>
        </w:rPr>
      </w:pPr>
      <w:r w:rsidRPr="009F2C1F">
        <w:rPr>
          <w:rFonts w:asciiTheme="minorHAnsi" w:hAnsiTheme="minorHAnsi"/>
          <w:b/>
          <w:sz w:val="22"/>
          <w:szCs w:val="22"/>
        </w:rPr>
        <w:br w:type="page"/>
      </w:r>
      <w:bookmarkStart w:id="12" w:name="OLE_LINK9"/>
      <w:r w:rsidR="0078655E" w:rsidRPr="009F2C1F">
        <w:rPr>
          <w:rFonts w:asciiTheme="minorHAnsi" w:hAnsiTheme="minorHAnsi"/>
          <w:b/>
          <w:sz w:val="22"/>
          <w:szCs w:val="22"/>
        </w:rPr>
        <w:lastRenderedPageBreak/>
        <w:t>BIJLAGE 2</w:t>
      </w:r>
    </w:p>
    <w:p w14:paraId="05915165" w14:textId="77777777" w:rsidR="0078655E" w:rsidRPr="009F2C1F" w:rsidRDefault="0078655E" w:rsidP="0078655E">
      <w:pPr>
        <w:rPr>
          <w:rFonts w:asciiTheme="minorHAnsi" w:hAnsiTheme="minorHAnsi"/>
          <w:sz w:val="22"/>
          <w:szCs w:val="22"/>
        </w:rPr>
      </w:pPr>
      <w:r w:rsidRPr="009F2C1F">
        <w:rPr>
          <w:rFonts w:asciiTheme="minorHAnsi" w:hAnsiTheme="minorHAnsi"/>
          <w:sz w:val="22"/>
          <w:szCs w:val="22"/>
        </w:rPr>
        <w:t>(zie 1.5.6)</w:t>
      </w:r>
    </w:p>
    <w:p w14:paraId="32EC4711" w14:textId="77777777" w:rsidR="0078655E" w:rsidRPr="009F2C1F" w:rsidRDefault="0078655E" w:rsidP="0078655E">
      <w:pPr>
        <w:rPr>
          <w:rFonts w:asciiTheme="minorHAnsi" w:hAnsiTheme="minorHAnsi"/>
          <w:sz w:val="22"/>
          <w:szCs w:val="22"/>
        </w:rPr>
      </w:pPr>
    </w:p>
    <w:p w14:paraId="2D6F1392" w14:textId="77777777" w:rsidR="0078655E" w:rsidRPr="009F2C1F" w:rsidRDefault="0078655E" w:rsidP="0078655E">
      <w:pPr>
        <w:rPr>
          <w:rFonts w:asciiTheme="minorHAnsi" w:hAnsiTheme="minorHAnsi"/>
          <w:sz w:val="22"/>
          <w:szCs w:val="22"/>
        </w:rPr>
      </w:pPr>
      <w:r w:rsidRPr="009F2C1F">
        <w:rPr>
          <w:rFonts w:asciiTheme="minorHAnsi" w:hAnsiTheme="minorHAnsi"/>
          <w:b/>
          <w:sz w:val="22"/>
          <w:szCs w:val="22"/>
        </w:rPr>
        <w:t>MINIMUMVAKANTIETOESLAG</w:t>
      </w:r>
    </w:p>
    <w:p w14:paraId="194E8AF4" w14:textId="77777777" w:rsidR="0078655E" w:rsidRPr="009F2C1F" w:rsidRDefault="0078655E" w:rsidP="0078655E">
      <w:pPr>
        <w:rPr>
          <w:rFonts w:asciiTheme="minorHAnsi" w:hAnsiTheme="minorHAnsi"/>
          <w:sz w:val="22"/>
          <w:szCs w:val="22"/>
        </w:rPr>
      </w:pPr>
    </w:p>
    <w:p w14:paraId="75356DFB" w14:textId="77777777" w:rsidR="0078655E" w:rsidRPr="009F2C1F" w:rsidRDefault="0078655E" w:rsidP="0078655E">
      <w:pPr>
        <w:rPr>
          <w:rFonts w:asciiTheme="minorHAnsi" w:hAnsiTheme="minorHAnsi"/>
          <w:sz w:val="22"/>
          <w:szCs w:val="22"/>
        </w:rPr>
      </w:pPr>
      <w:r w:rsidRPr="009F2C1F">
        <w:rPr>
          <w:rFonts w:asciiTheme="minorHAnsi" w:hAnsiTheme="minorHAnsi"/>
          <w:sz w:val="22"/>
          <w:szCs w:val="22"/>
        </w:rPr>
        <w:t>De minimumvakantietoeslag komt overeen met 80% van het 100%-referentiepunt van schaal 5.</w:t>
      </w:r>
    </w:p>
    <w:p w14:paraId="1DC930FE" w14:textId="77777777" w:rsidR="005B33DC" w:rsidRPr="009F2C1F" w:rsidRDefault="005B33DC">
      <w:pPr>
        <w:rPr>
          <w:rFonts w:asciiTheme="minorHAnsi" w:hAnsiTheme="minorHAnsi"/>
          <w:sz w:val="22"/>
          <w:szCs w:val="22"/>
        </w:rPr>
      </w:pPr>
    </w:p>
    <w:p w14:paraId="4A694F06" w14:textId="77777777" w:rsidR="0078655E" w:rsidRPr="009F2C1F" w:rsidRDefault="0078655E" w:rsidP="0078655E">
      <w:pPr>
        <w:tabs>
          <w:tab w:val="left" w:pos="1134"/>
          <w:tab w:val="left" w:pos="7655"/>
        </w:tabs>
        <w:rPr>
          <w:rFonts w:asciiTheme="minorHAnsi" w:hAnsiTheme="minorHAnsi"/>
          <w:b/>
          <w:sz w:val="22"/>
          <w:szCs w:val="22"/>
        </w:rPr>
      </w:pPr>
      <w:r w:rsidRPr="009F2C1F">
        <w:rPr>
          <w:rFonts w:asciiTheme="minorHAnsi" w:hAnsiTheme="minorHAnsi"/>
          <w:sz w:val="22"/>
          <w:szCs w:val="22"/>
        </w:rPr>
        <w:br w:type="page"/>
      </w:r>
      <w:r w:rsidRPr="009F2C1F">
        <w:rPr>
          <w:rFonts w:asciiTheme="minorHAnsi" w:hAnsiTheme="minorHAnsi"/>
          <w:b/>
          <w:sz w:val="22"/>
          <w:szCs w:val="22"/>
        </w:rPr>
        <w:lastRenderedPageBreak/>
        <w:t>BIJLAGE 3</w:t>
      </w:r>
    </w:p>
    <w:p w14:paraId="45096F59" w14:textId="77777777" w:rsidR="0078655E" w:rsidRPr="009F2C1F" w:rsidRDefault="0078655E" w:rsidP="0078655E">
      <w:pPr>
        <w:tabs>
          <w:tab w:val="left" w:pos="1134"/>
          <w:tab w:val="left" w:pos="7655"/>
        </w:tabs>
        <w:rPr>
          <w:rFonts w:asciiTheme="minorHAnsi" w:hAnsiTheme="minorHAnsi"/>
          <w:sz w:val="22"/>
          <w:szCs w:val="22"/>
        </w:rPr>
      </w:pPr>
      <w:r w:rsidRPr="009F2C1F">
        <w:rPr>
          <w:rFonts w:asciiTheme="minorHAnsi" w:hAnsiTheme="minorHAnsi"/>
          <w:sz w:val="22"/>
          <w:szCs w:val="22"/>
        </w:rPr>
        <w:t>(zie 1.5.2 lid 7b)</w:t>
      </w:r>
    </w:p>
    <w:p w14:paraId="16017ED4" w14:textId="77777777" w:rsidR="0078655E" w:rsidRPr="009F2C1F" w:rsidRDefault="0078655E" w:rsidP="0078655E">
      <w:pPr>
        <w:tabs>
          <w:tab w:val="left" w:pos="1134"/>
          <w:tab w:val="left" w:pos="7655"/>
        </w:tabs>
        <w:rPr>
          <w:rFonts w:asciiTheme="minorHAnsi" w:hAnsiTheme="minorHAnsi"/>
          <w:sz w:val="22"/>
          <w:szCs w:val="22"/>
        </w:rPr>
      </w:pPr>
    </w:p>
    <w:p w14:paraId="526B4828" w14:textId="4B33ED17" w:rsidR="0078655E" w:rsidRPr="009F2C1F" w:rsidRDefault="0078655E" w:rsidP="0078655E">
      <w:pPr>
        <w:tabs>
          <w:tab w:val="left" w:pos="3420"/>
        </w:tabs>
        <w:rPr>
          <w:rFonts w:asciiTheme="minorHAnsi" w:hAnsiTheme="minorHAnsi"/>
          <w:sz w:val="22"/>
          <w:szCs w:val="22"/>
        </w:rPr>
      </w:pPr>
      <w:r w:rsidRPr="009F2C1F">
        <w:rPr>
          <w:rFonts w:asciiTheme="minorHAnsi" w:hAnsiTheme="minorHAnsi"/>
          <w:i/>
          <w:sz w:val="22"/>
          <w:szCs w:val="22"/>
        </w:rPr>
        <w:t>Definitie beoordelingskwalificaties</w:t>
      </w:r>
      <w:r w:rsidR="00603761">
        <w:rPr>
          <w:rFonts w:asciiTheme="minorHAnsi" w:hAnsiTheme="minorHAnsi"/>
          <w:i/>
          <w:sz w:val="22"/>
          <w:szCs w:val="22"/>
        </w:rPr>
        <w:t xml:space="preserve"> </w:t>
      </w:r>
      <w:r w:rsidRPr="009F2C1F">
        <w:rPr>
          <w:rFonts w:asciiTheme="minorHAnsi" w:hAnsiTheme="minorHAnsi"/>
          <w:i/>
          <w:sz w:val="22"/>
          <w:szCs w:val="22"/>
        </w:rPr>
        <w:t xml:space="preserve">volgens: </w:t>
      </w:r>
    </w:p>
    <w:p w14:paraId="78BC08C2" w14:textId="77777777" w:rsidR="0078655E" w:rsidRDefault="0078655E" w:rsidP="0078655E">
      <w:pPr>
        <w:tabs>
          <w:tab w:val="left" w:pos="3420"/>
        </w:tabs>
        <w:rPr>
          <w:rFonts w:asciiTheme="minorHAnsi" w:hAnsiTheme="minorHAnsi"/>
          <w:b/>
          <w:sz w:val="22"/>
          <w:szCs w:val="22"/>
        </w:rPr>
      </w:pPr>
    </w:p>
    <w:p w14:paraId="60A8FFB3" w14:textId="77777777" w:rsidR="003E7B18" w:rsidRPr="00891CC5" w:rsidRDefault="003E7B18" w:rsidP="003E7B18">
      <w:pPr>
        <w:tabs>
          <w:tab w:val="left" w:pos="3420"/>
        </w:tabs>
        <w:rPr>
          <w:rFonts w:ascii="Calibri" w:hAnsi="Calibri" w:cs="Calibri"/>
          <w:b/>
          <w:sz w:val="22"/>
          <w:szCs w:val="22"/>
        </w:rPr>
      </w:pPr>
      <w:r w:rsidRPr="00891CC5">
        <w:rPr>
          <w:rFonts w:ascii="Calibri" w:hAnsi="Calibri" w:cs="Calibri"/>
          <w:b/>
          <w:bCs/>
          <w:sz w:val="22"/>
          <w:szCs w:val="22"/>
        </w:rPr>
        <w:t>Uitstekende prestaties</w:t>
      </w:r>
    </w:p>
    <w:p w14:paraId="4E664E5E" w14:textId="77777777" w:rsidR="003E7B18" w:rsidRPr="00891CC5" w:rsidRDefault="003E7B18" w:rsidP="003E7B18">
      <w:pPr>
        <w:tabs>
          <w:tab w:val="left" w:pos="3420"/>
        </w:tabs>
        <w:rPr>
          <w:rFonts w:ascii="Calibri" w:hAnsi="Calibri" w:cs="Calibri"/>
          <w:bCs/>
          <w:sz w:val="22"/>
          <w:szCs w:val="22"/>
        </w:rPr>
      </w:pPr>
      <w:r w:rsidRPr="00891CC5">
        <w:rPr>
          <w:rFonts w:ascii="Calibri" w:hAnsi="Calibri" w:cs="Calibri"/>
          <w:bCs/>
          <w:sz w:val="22"/>
          <w:szCs w:val="22"/>
        </w:rPr>
        <w:t xml:space="preserve">Score 4,5 &amp; hoger:   </w:t>
      </w:r>
    </w:p>
    <w:p w14:paraId="45D94BE8" w14:textId="128AEC78" w:rsidR="003E7B18" w:rsidRPr="00891CC5" w:rsidRDefault="003E7B18" w:rsidP="003E7B18">
      <w:pPr>
        <w:tabs>
          <w:tab w:val="left" w:pos="3420"/>
        </w:tabs>
        <w:rPr>
          <w:rFonts w:ascii="Calibri" w:hAnsi="Calibri" w:cs="Calibri"/>
          <w:sz w:val="22"/>
          <w:szCs w:val="22"/>
        </w:rPr>
      </w:pPr>
      <w:r w:rsidRPr="00891CC5">
        <w:rPr>
          <w:rFonts w:ascii="Calibri" w:hAnsi="Calibri" w:cs="Calibri"/>
          <w:bCs/>
          <w:sz w:val="22"/>
          <w:szCs w:val="22"/>
        </w:rPr>
        <w:t>Overtreft de gewone verwachtingen ruimschoots (resultaten); kwaliteit werk uitzonderlijk hoog; Vertoont consistent het hoogste niveau van vaardigheden, kennis en gedragingen vereist voor de functie.</w:t>
      </w:r>
      <w:r w:rsidR="00796E1F">
        <w:rPr>
          <w:rFonts w:ascii="Calibri" w:hAnsi="Calibri" w:cs="Calibri"/>
          <w:bCs/>
          <w:sz w:val="22"/>
          <w:szCs w:val="22"/>
        </w:rPr>
        <w:t xml:space="preserve"> </w:t>
      </w:r>
      <w:r w:rsidRPr="00891CC5">
        <w:rPr>
          <w:rFonts w:ascii="Calibri" w:hAnsi="Calibri" w:cs="Calibri"/>
          <w:bCs/>
          <w:sz w:val="22"/>
          <w:szCs w:val="22"/>
        </w:rPr>
        <w:t>Bijdragen beïnvloeden de interne afdeling maar ook de externe omgeving.</w:t>
      </w:r>
      <w:r w:rsidR="00796E1F">
        <w:rPr>
          <w:rFonts w:ascii="Calibri" w:hAnsi="Calibri" w:cs="Calibri"/>
          <w:bCs/>
          <w:sz w:val="22"/>
          <w:szCs w:val="22"/>
        </w:rPr>
        <w:t xml:space="preserve"> </w:t>
      </w:r>
    </w:p>
    <w:p w14:paraId="3C41E25E" w14:textId="77777777" w:rsidR="003E7B18" w:rsidRPr="003E7B18" w:rsidRDefault="003E7B18" w:rsidP="0078655E">
      <w:pPr>
        <w:tabs>
          <w:tab w:val="left" w:pos="3420"/>
        </w:tabs>
        <w:rPr>
          <w:rFonts w:asciiTheme="minorHAnsi" w:hAnsiTheme="minorHAnsi"/>
          <w:b/>
          <w:sz w:val="22"/>
          <w:szCs w:val="22"/>
        </w:rPr>
      </w:pPr>
    </w:p>
    <w:p w14:paraId="4695F6E1" w14:textId="77777777" w:rsidR="003E7B18" w:rsidRPr="00891CC5" w:rsidRDefault="003E7B18" w:rsidP="003E7B18">
      <w:pPr>
        <w:tabs>
          <w:tab w:val="left" w:pos="3420"/>
        </w:tabs>
        <w:rPr>
          <w:rFonts w:ascii="Calibri" w:hAnsi="Calibri" w:cs="Calibri"/>
          <w:b/>
          <w:sz w:val="22"/>
          <w:szCs w:val="22"/>
        </w:rPr>
      </w:pPr>
      <w:r w:rsidRPr="00891CC5">
        <w:rPr>
          <w:rFonts w:ascii="Calibri" w:hAnsi="Calibri" w:cs="Calibri"/>
          <w:b/>
          <w:bCs/>
          <w:sz w:val="22"/>
          <w:szCs w:val="22"/>
        </w:rPr>
        <w:t>Zeer goede prestaties</w:t>
      </w:r>
    </w:p>
    <w:p w14:paraId="022D0190" w14:textId="5D2D3C55" w:rsidR="003E7B18" w:rsidRPr="00891CC5" w:rsidRDefault="003E7B18" w:rsidP="003E7B18">
      <w:pPr>
        <w:tabs>
          <w:tab w:val="left" w:pos="3420"/>
        </w:tabs>
        <w:rPr>
          <w:rFonts w:ascii="Calibri" w:hAnsi="Calibri" w:cs="Calibri"/>
          <w:bCs/>
          <w:sz w:val="22"/>
          <w:szCs w:val="22"/>
        </w:rPr>
      </w:pPr>
      <w:r w:rsidRPr="00891CC5">
        <w:rPr>
          <w:rFonts w:ascii="Calibri" w:hAnsi="Calibri" w:cs="Calibri"/>
          <w:bCs/>
          <w:sz w:val="22"/>
          <w:szCs w:val="22"/>
        </w:rPr>
        <w:t>Score 3,8 - 4,4:</w:t>
      </w:r>
      <w:r w:rsidR="00796E1F">
        <w:rPr>
          <w:rFonts w:ascii="Calibri" w:hAnsi="Calibri" w:cs="Calibri"/>
          <w:bCs/>
          <w:sz w:val="22"/>
          <w:szCs w:val="22"/>
        </w:rPr>
        <w:t xml:space="preserve"> </w:t>
      </w:r>
    </w:p>
    <w:p w14:paraId="13A1B367" w14:textId="1964F0FA" w:rsidR="003E7B18" w:rsidRPr="00891CC5" w:rsidRDefault="003E7B18" w:rsidP="003E7B18">
      <w:pPr>
        <w:tabs>
          <w:tab w:val="left" w:pos="3420"/>
        </w:tabs>
        <w:rPr>
          <w:rFonts w:ascii="Calibri" w:hAnsi="Calibri" w:cs="Calibri"/>
          <w:sz w:val="22"/>
          <w:szCs w:val="22"/>
        </w:rPr>
      </w:pPr>
      <w:r w:rsidRPr="00891CC5">
        <w:rPr>
          <w:rFonts w:ascii="Calibri" w:hAnsi="Calibri" w:cs="Calibri"/>
          <w:bCs/>
          <w:sz w:val="22"/>
          <w:szCs w:val="22"/>
        </w:rPr>
        <w:t>Overtreft normale functieverwachtingen; overtreft de meeste persoonlijke doelstellingen en voldoet volledig aan andere.</w:t>
      </w:r>
      <w:r w:rsidR="00796E1F">
        <w:rPr>
          <w:rFonts w:ascii="Calibri" w:hAnsi="Calibri" w:cs="Calibri"/>
          <w:bCs/>
          <w:sz w:val="22"/>
          <w:szCs w:val="22"/>
        </w:rPr>
        <w:t xml:space="preserve"> </w:t>
      </w:r>
      <w:r w:rsidRPr="00891CC5">
        <w:rPr>
          <w:rFonts w:ascii="Calibri" w:hAnsi="Calibri" w:cs="Calibri"/>
          <w:bCs/>
          <w:sz w:val="22"/>
          <w:szCs w:val="22"/>
        </w:rPr>
        <w:t>Kwaliteit werk consistent hoog en vertoont consistent een hoger dan verwacht niveau van vaardigheden, kennis en gedragingen vereist voor de functie.</w:t>
      </w:r>
      <w:r w:rsidR="00796E1F">
        <w:rPr>
          <w:rFonts w:ascii="Calibri" w:hAnsi="Calibri" w:cs="Calibri"/>
          <w:bCs/>
          <w:sz w:val="22"/>
          <w:szCs w:val="22"/>
        </w:rPr>
        <w:t xml:space="preserve"> </w:t>
      </w:r>
      <w:r w:rsidRPr="00891CC5">
        <w:rPr>
          <w:rFonts w:ascii="Calibri" w:hAnsi="Calibri" w:cs="Calibri"/>
          <w:bCs/>
          <w:sz w:val="22"/>
          <w:szCs w:val="22"/>
        </w:rPr>
        <w:t>Bijdragen hebben duidelijk invloed op de interne afdeling.</w:t>
      </w:r>
    </w:p>
    <w:p w14:paraId="3D6C31D7" w14:textId="77777777" w:rsidR="003E7B18" w:rsidRPr="003E7B18" w:rsidRDefault="003E7B18" w:rsidP="0078655E">
      <w:pPr>
        <w:tabs>
          <w:tab w:val="left" w:pos="3420"/>
        </w:tabs>
        <w:rPr>
          <w:rFonts w:asciiTheme="minorHAnsi" w:hAnsiTheme="minorHAnsi"/>
          <w:b/>
          <w:sz w:val="22"/>
          <w:szCs w:val="22"/>
        </w:rPr>
      </w:pPr>
    </w:p>
    <w:p w14:paraId="7AC0D128" w14:textId="77777777" w:rsidR="003E7B18" w:rsidRPr="00891CC5" w:rsidRDefault="003E7B18" w:rsidP="003E7B18">
      <w:pPr>
        <w:tabs>
          <w:tab w:val="left" w:pos="3420"/>
        </w:tabs>
        <w:rPr>
          <w:rFonts w:ascii="Calibri" w:hAnsi="Calibri" w:cs="Calibri"/>
          <w:b/>
          <w:sz w:val="22"/>
          <w:szCs w:val="22"/>
        </w:rPr>
      </w:pPr>
      <w:r w:rsidRPr="00891CC5">
        <w:rPr>
          <w:rFonts w:ascii="Calibri" w:hAnsi="Calibri" w:cs="Calibri"/>
          <w:b/>
          <w:bCs/>
          <w:sz w:val="22"/>
          <w:szCs w:val="22"/>
        </w:rPr>
        <w:t>Goede prestaties</w:t>
      </w:r>
    </w:p>
    <w:p w14:paraId="5224D362" w14:textId="37EE7913" w:rsidR="003E7B18" w:rsidRPr="00891CC5" w:rsidRDefault="003E7B18" w:rsidP="003E7B18">
      <w:pPr>
        <w:tabs>
          <w:tab w:val="left" w:pos="3420"/>
        </w:tabs>
        <w:rPr>
          <w:rFonts w:ascii="Calibri" w:hAnsi="Calibri" w:cs="Calibri"/>
          <w:bCs/>
          <w:sz w:val="22"/>
          <w:szCs w:val="22"/>
        </w:rPr>
      </w:pPr>
      <w:r w:rsidRPr="00891CC5">
        <w:rPr>
          <w:rFonts w:ascii="Calibri" w:hAnsi="Calibri" w:cs="Calibri"/>
          <w:bCs/>
          <w:sz w:val="22"/>
          <w:szCs w:val="22"/>
        </w:rPr>
        <w:t>Score 2,8 - 3,7:</w:t>
      </w:r>
      <w:r w:rsidR="00796E1F">
        <w:rPr>
          <w:rFonts w:ascii="Calibri" w:hAnsi="Calibri" w:cs="Calibri"/>
          <w:bCs/>
          <w:sz w:val="22"/>
          <w:szCs w:val="22"/>
        </w:rPr>
        <w:t xml:space="preserve"> </w:t>
      </w:r>
    </w:p>
    <w:p w14:paraId="69CE2726" w14:textId="6567DEAC" w:rsidR="003E7B18" w:rsidRPr="00891CC5" w:rsidRDefault="003E7B18" w:rsidP="003E7B18">
      <w:pPr>
        <w:tabs>
          <w:tab w:val="left" w:pos="3420"/>
        </w:tabs>
        <w:rPr>
          <w:rFonts w:ascii="Calibri" w:hAnsi="Calibri" w:cs="Calibri"/>
          <w:sz w:val="22"/>
          <w:szCs w:val="22"/>
        </w:rPr>
      </w:pPr>
      <w:r w:rsidRPr="00891CC5">
        <w:rPr>
          <w:rFonts w:ascii="Calibri" w:hAnsi="Calibri" w:cs="Calibri"/>
          <w:bCs/>
          <w:sz w:val="22"/>
          <w:szCs w:val="22"/>
        </w:rPr>
        <w:t>Voldoet volledig aan de eisen van de functie en overtreft ze op sommige punten (zowel persoonlijke als bedrijfdoelstellingen). De algehele kwaliteit van het werk is consistent goed en betrouwbaar; vertoont over het algemeen de voor de functie vereiste vaardigheden, kennis en gedragingen.</w:t>
      </w:r>
      <w:r w:rsidR="00796E1F">
        <w:rPr>
          <w:rFonts w:ascii="Calibri" w:hAnsi="Calibri" w:cs="Calibri"/>
          <w:bCs/>
          <w:sz w:val="22"/>
          <w:szCs w:val="22"/>
        </w:rPr>
        <w:t xml:space="preserve"> </w:t>
      </w:r>
      <w:r w:rsidRPr="00891CC5">
        <w:rPr>
          <w:rFonts w:ascii="Calibri" w:hAnsi="Calibri" w:cs="Calibri"/>
          <w:bCs/>
          <w:sz w:val="22"/>
          <w:szCs w:val="22"/>
        </w:rPr>
        <w:t>De totale prestatie is vergelijkbaar met de verwachtingen voor zijn/haar niveau.</w:t>
      </w:r>
      <w:r w:rsidR="00796E1F">
        <w:rPr>
          <w:rFonts w:ascii="Calibri" w:hAnsi="Calibri" w:cs="Calibri"/>
          <w:bCs/>
          <w:sz w:val="22"/>
          <w:szCs w:val="22"/>
        </w:rPr>
        <w:t xml:space="preserve"> </w:t>
      </w:r>
    </w:p>
    <w:p w14:paraId="24C0C0C3" w14:textId="77777777" w:rsidR="003E7B18" w:rsidRPr="003E7B18" w:rsidRDefault="003E7B18" w:rsidP="0078655E">
      <w:pPr>
        <w:tabs>
          <w:tab w:val="left" w:pos="3420"/>
        </w:tabs>
        <w:rPr>
          <w:rFonts w:asciiTheme="minorHAnsi" w:hAnsiTheme="minorHAnsi"/>
          <w:b/>
          <w:sz w:val="22"/>
          <w:szCs w:val="22"/>
        </w:rPr>
      </w:pPr>
    </w:p>
    <w:p w14:paraId="11AFB828" w14:textId="77777777" w:rsidR="003E7B18" w:rsidRPr="00891CC5" w:rsidRDefault="003E7B18" w:rsidP="003E7B18">
      <w:pPr>
        <w:tabs>
          <w:tab w:val="left" w:pos="3420"/>
        </w:tabs>
        <w:rPr>
          <w:rFonts w:ascii="Calibri" w:hAnsi="Calibri" w:cs="Calibri"/>
          <w:b/>
          <w:sz w:val="22"/>
          <w:szCs w:val="22"/>
        </w:rPr>
      </w:pPr>
      <w:r w:rsidRPr="00891CC5">
        <w:rPr>
          <w:rFonts w:ascii="Calibri" w:hAnsi="Calibri" w:cs="Calibri"/>
          <w:b/>
          <w:bCs/>
          <w:sz w:val="22"/>
          <w:szCs w:val="22"/>
        </w:rPr>
        <w:t>Matige prestaties</w:t>
      </w:r>
    </w:p>
    <w:p w14:paraId="1D389CAB" w14:textId="68025487" w:rsidR="003E7B18" w:rsidRPr="00891CC5" w:rsidRDefault="00603761" w:rsidP="003E7B18">
      <w:pPr>
        <w:tabs>
          <w:tab w:val="left" w:pos="3420"/>
        </w:tabs>
        <w:rPr>
          <w:rFonts w:ascii="Calibri" w:hAnsi="Calibri" w:cs="Calibri"/>
          <w:bCs/>
          <w:sz w:val="22"/>
          <w:szCs w:val="22"/>
        </w:rPr>
      </w:pPr>
      <w:r>
        <w:rPr>
          <w:rFonts w:ascii="Calibri" w:hAnsi="Calibri" w:cs="Calibri"/>
          <w:bCs/>
          <w:sz w:val="22"/>
          <w:szCs w:val="22"/>
        </w:rPr>
        <w:t>Score 2,0 - 2,7:</w:t>
      </w:r>
    </w:p>
    <w:p w14:paraId="1FDF0033" w14:textId="0ACC77C4" w:rsidR="003E7B18" w:rsidRPr="00891CC5" w:rsidRDefault="003E7B18" w:rsidP="003E7B18">
      <w:pPr>
        <w:tabs>
          <w:tab w:val="left" w:pos="3420"/>
        </w:tabs>
        <w:rPr>
          <w:rFonts w:ascii="Calibri" w:hAnsi="Calibri" w:cs="Calibri"/>
          <w:sz w:val="22"/>
          <w:szCs w:val="22"/>
        </w:rPr>
      </w:pPr>
      <w:r w:rsidRPr="00891CC5">
        <w:rPr>
          <w:rFonts w:ascii="Calibri" w:hAnsi="Calibri" w:cs="Calibri"/>
          <w:bCs/>
          <w:sz w:val="22"/>
          <w:szCs w:val="22"/>
        </w:rPr>
        <w:t>Voldoet af en toe, maar niet altijd aan de prestatienormen.</w:t>
      </w:r>
      <w:r w:rsidR="00796E1F">
        <w:rPr>
          <w:rFonts w:ascii="Calibri" w:hAnsi="Calibri" w:cs="Calibri"/>
          <w:bCs/>
          <w:sz w:val="22"/>
          <w:szCs w:val="22"/>
        </w:rPr>
        <w:t xml:space="preserve"> </w:t>
      </w:r>
      <w:r w:rsidRPr="00891CC5">
        <w:rPr>
          <w:rFonts w:ascii="Calibri" w:hAnsi="Calibri" w:cs="Calibri"/>
          <w:bCs/>
          <w:sz w:val="22"/>
          <w:szCs w:val="22"/>
        </w:rPr>
        <w:t>Levert niet altijd resultaat of de resultaten liggen net onder de verwachtingen.</w:t>
      </w:r>
      <w:r w:rsidR="00796E1F">
        <w:rPr>
          <w:rFonts w:ascii="Calibri" w:hAnsi="Calibri" w:cs="Calibri"/>
          <w:bCs/>
          <w:sz w:val="22"/>
          <w:szCs w:val="22"/>
        </w:rPr>
        <w:t xml:space="preserve"> </w:t>
      </w:r>
      <w:r w:rsidRPr="00891CC5">
        <w:rPr>
          <w:rFonts w:ascii="Calibri" w:hAnsi="Calibri" w:cs="Calibri"/>
          <w:bCs/>
          <w:sz w:val="22"/>
          <w:szCs w:val="22"/>
        </w:rPr>
        <w:t>Vertoont niet consistent de voor de functie vereiste vaardigheden, kennis en gedragingen, maar boekt wel vooruitgang in het voldoen aan verwachtingen.</w:t>
      </w:r>
      <w:r w:rsidR="00796E1F">
        <w:rPr>
          <w:rFonts w:ascii="Calibri" w:hAnsi="Calibri" w:cs="Calibri"/>
          <w:bCs/>
          <w:sz w:val="22"/>
          <w:szCs w:val="22"/>
        </w:rPr>
        <w:t xml:space="preserve"> </w:t>
      </w:r>
    </w:p>
    <w:p w14:paraId="49176138" w14:textId="77777777" w:rsidR="003E7B18" w:rsidRPr="003E7B18" w:rsidRDefault="003E7B18" w:rsidP="0078655E">
      <w:pPr>
        <w:tabs>
          <w:tab w:val="left" w:pos="3420"/>
        </w:tabs>
        <w:rPr>
          <w:rFonts w:asciiTheme="minorHAnsi" w:hAnsiTheme="minorHAnsi"/>
          <w:b/>
          <w:sz w:val="22"/>
          <w:szCs w:val="22"/>
        </w:rPr>
      </w:pPr>
    </w:p>
    <w:p w14:paraId="20F98021" w14:textId="72CB2062" w:rsidR="003E7B18" w:rsidRPr="00891CC5" w:rsidRDefault="00603761" w:rsidP="00603761">
      <w:pPr>
        <w:tabs>
          <w:tab w:val="left" w:pos="2688"/>
          <w:tab w:val="left" w:pos="3420"/>
        </w:tabs>
        <w:rPr>
          <w:rFonts w:asciiTheme="minorHAnsi" w:hAnsiTheme="minorHAnsi"/>
          <w:b/>
          <w:bCs/>
          <w:sz w:val="22"/>
          <w:szCs w:val="22"/>
        </w:rPr>
      </w:pPr>
      <w:r>
        <w:rPr>
          <w:rFonts w:asciiTheme="minorHAnsi" w:hAnsiTheme="minorHAnsi"/>
          <w:b/>
          <w:bCs/>
          <w:sz w:val="22"/>
          <w:szCs w:val="22"/>
        </w:rPr>
        <w:t>Nieuwe werknemer/</w:t>
      </w:r>
      <w:r w:rsidR="003E7B18" w:rsidRPr="00891CC5">
        <w:rPr>
          <w:rFonts w:asciiTheme="minorHAnsi" w:hAnsiTheme="minorHAnsi"/>
          <w:b/>
          <w:bCs/>
          <w:sz w:val="22"/>
          <w:szCs w:val="22"/>
        </w:rPr>
        <w:t>Te Nieuw voor Beoordeling</w:t>
      </w:r>
    </w:p>
    <w:p w14:paraId="1EB54337" w14:textId="77777777" w:rsidR="003E7B18" w:rsidRPr="00891CC5" w:rsidRDefault="003E7B18" w:rsidP="003E7B18">
      <w:pPr>
        <w:tabs>
          <w:tab w:val="left" w:pos="3420"/>
        </w:tabs>
        <w:rPr>
          <w:rFonts w:asciiTheme="minorHAnsi" w:hAnsiTheme="minorHAnsi"/>
          <w:bCs/>
          <w:sz w:val="22"/>
          <w:szCs w:val="22"/>
        </w:rPr>
      </w:pPr>
      <w:r w:rsidRPr="00891CC5">
        <w:rPr>
          <w:rFonts w:asciiTheme="minorHAnsi" w:hAnsiTheme="minorHAnsi"/>
          <w:bCs/>
          <w:sz w:val="22"/>
          <w:szCs w:val="22"/>
        </w:rPr>
        <w:t xml:space="preserve">Score 0 </w:t>
      </w:r>
    </w:p>
    <w:p w14:paraId="2AE04490" w14:textId="77777777" w:rsidR="003E7B18" w:rsidRPr="00891CC5" w:rsidRDefault="003E7B18" w:rsidP="003E7B18">
      <w:pPr>
        <w:tabs>
          <w:tab w:val="left" w:pos="3420"/>
        </w:tabs>
        <w:rPr>
          <w:rFonts w:asciiTheme="minorHAnsi" w:hAnsiTheme="minorHAnsi"/>
          <w:sz w:val="22"/>
          <w:szCs w:val="22"/>
        </w:rPr>
      </w:pPr>
      <w:r w:rsidRPr="00891CC5">
        <w:rPr>
          <w:rFonts w:asciiTheme="minorHAnsi" w:hAnsiTheme="minorHAnsi"/>
          <w:bCs/>
          <w:sz w:val="22"/>
          <w:szCs w:val="22"/>
        </w:rPr>
        <w:t>Alle werknemers die na 1 januari in dienst zijn gekomen. (geen cijfer maar “0”)</w:t>
      </w:r>
    </w:p>
    <w:p w14:paraId="78B308E6" w14:textId="77777777" w:rsidR="003E7B18" w:rsidRPr="009F2C1F" w:rsidRDefault="003E7B18" w:rsidP="0078655E">
      <w:pPr>
        <w:tabs>
          <w:tab w:val="left" w:pos="3420"/>
        </w:tabs>
        <w:rPr>
          <w:rFonts w:asciiTheme="minorHAnsi" w:hAnsiTheme="minorHAnsi"/>
          <w:b/>
          <w:sz w:val="22"/>
          <w:szCs w:val="22"/>
        </w:rPr>
      </w:pPr>
    </w:p>
    <w:p w14:paraId="5C3B6FF9" w14:textId="77777777" w:rsidR="0039163B" w:rsidRDefault="0039163B">
      <w:pPr>
        <w:rPr>
          <w:rFonts w:asciiTheme="minorHAnsi" w:hAnsiTheme="minorHAnsi"/>
          <w:sz w:val="22"/>
          <w:szCs w:val="22"/>
        </w:rPr>
      </w:pPr>
      <w:r>
        <w:rPr>
          <w:rFonts w:asciiTheme="minorHAnsi" w:hAnsiTheme="minorHAnsi"/>
          <w:sz w:val="22"/>
          <w:szCs w:val="22"/>
        </w:rPr>
        <w:br w:type="page"/>
      </w:r>
    </w:p>
    <w:p w14:paraId="6F437E91" w14:textId="0DDA4F7D" w:rsidR="0039163B" w:rsidRPr="0039163B" w:rsidRDefault="0039163B" w:rsidP="00C75C89">
      <w:pPr>
        <w:tabs>
          <w:tab w:val="left" w:pos="1134"/>
        </w:tabs>
        <w:rPr>
          <w:rFonts w:asciiTheme="minorHAnsi" w:hAnsiTheme="minorHAnsi"/>
          <w:b/>
          <w:sz w:val="22"/>
          <w:szCs w:val="22"/>
        </w:rPr>
      </w:pPr>
      <w:r w:rsidRPr="0039163B">
        <w:rPr>
          <w:rFonts w:asciiTheme="minorHAnsi" w:hAnsiTheme="minorHAnsi"/>
          <w:b/>
          <w:sz w:val="22"/>
          <w:szCs w:val="22"/>
        </w:rPr>
        <w:lastRenderedPageBreak/>
        <w:t>Bijlage 4</w:t>
      </w:r>
      <w:r w:rsidR="00C75C89">
        <w:rPr>
          <w:rFonts w:asciiTheme="minorHAnsi" w:hAnsiTheme="minorHAnsi"/>
          <w:b/>
          <w:sz w:val="22"/>
          <w:szCs w:val="22"/>
        </w:rPr>
        <w:tab/>
      </w:r>
      <w:r w:rsidRPr="0039163B">
        <w:rPr>
          <w:rFonts w:asciiTheme="minorHAnsi" w:hAnsiTheme="minorHAnsi"/>
          <w:b/>
          <w:sz w:val="22"/>
          <w:szCs w:val="22"/>
        </w:rPr>
        <w:t>PENSIOENOVEREENKOMST</w:t>
      </w:r>
    </w:p>
    <w:p w14:paraId="0B5B7C16" w14:textId="77777777" w:rsidR="0039163B" w:rsidRPr="0039163B" w:rsidRDefault="0039163B" w:rsidP="00EF637B">
      <w:pPr>
        <w:ind w:left="414" w:firstLine="720"/>
        <w:rPr>
          <w:rFonts w:asciiTheme="minorHAnsi" w:hAnsiTheme="minorHAnsi"/>
          <w:sz w:val="22"/>
          <w:szCs w:val="22"/>
        </w:rPr>
      </w:pPr>
      <w:r w:rsidRPr="0039163B">
        <w:rPr>
          <w:rFonts w:asciiTheme="minorHAnsi" w:hAnsiTheme="minorHAnsi"/>
          <w:sz w:val="22"/>
          <w:szCs w:val="22"/>
        </w:rPr>
        <w:t>(zie art. 1.3.6)</w:t>
      </w:r>
      <w:r w:rsidR="00963428">
        <w:rPr>
          <w:rFonts w:asciiTheme="minorHAnsi" w:hAnsiTheme="minorHAnsi"/>
          <w:sz w:val="22"/>
          <w:szCs w:val="22"/>
        </w:rPr>
        <w:t xml:space="preserve"> Geldig m.i.v. 1 januari </w:t>
      </w:r>
      <w:r w:rsidR="00C11BAA">
        <w:rPr>
          <w:rFonts w:asciiTheme="minorHAnsi" w:hAnsiTheme="minorHAnsi"/>
          <w:sz w:val="22"/>
          <w:szCs w:val="22"/>
        </w:rPr>
        <w:t>2017</w:t>
      </w:r>
    </w:p>
    <w:p w14:paraId="4A1A4167" w14:textId="77777777" w:rsidR="005518DB" w:rsidRDefault="005518DB" w:rsidP="0039163B">
      <w:pPr>
        <w:ind w:left="709" w:hanging="708"/>
        <w:rPr>
          <w:rFonts w:asciiTheme="minorHAnsi" w:hAnsiTheme="minorHAnsi"/>
          <w:sz w:val="22"/>
          <w:szCs w:val="22"/>
        </w:rPr>
      </w:pPr>
    </w:p>
    <w:p w14:paraId="6C4BE4E8" w14:textId="77777777" w:rsidR="00C11BAA" w:rsidRDefault="00C11BAA" w:rsidP="00C75C89">
      <w:pPr>
        <w:ind w:left="1134" w:hanging="1134"/>
        <w:rPr>
          <w:rFonts w:asciiTheme="minorHAnsi" w:hAnsiTheme="minorHAnsi"/>
          <w:sz w:val="22"/>
          <w:szCs w:val="22"/>
        </w:rPr>
      </w:pPr>
      <w:r w:rsidRPr="00E65F88">
        <w:rPr>
          <w:rFonts w:asciiTheme="minorHAnsi" w:hAnsiTheme="minorHAnsi"/>
          <w:b/>
          <w:sz w:val="22"/>
          <w:szCs w:val="22"/>
        </w:rPr>
        <w:t>I</w:t>
      </w:r>
      <w:r w:rsidR="005518DB" w:rsidRPr="00E65F88">
        <w:rPr>
          <w:rFonts w:asciiTheme="minorHAnsi" w:hAnsiTheme="minorHAnsi"/>
          <w:b/>
          <w:sz w:val="22"/>
          <w:szCs w:val="22"/>
        </w:rPr>
        <w:t>.</w:t>
      </w:r>
      <w:r>
        <w:rPr>
          <w:rFonts w:asciiTheme="minorHAnsi" w:hAnsiTheme="minorHAnsi"/>
          <w:sz w:val="22"/>
          <w:szCs w:val="22"/>
        </w:rPr>
        <w:tab/>
      </w:r>
      <w:r>
        <w:rPr>
          <w:rFonts w:asciiTheme="minorHAnsi" w:hAnsiTheme="minorHAnsi"/>
          <w:b/>
          <w:sz w:val="22"/>
          <w:szCs w:val="22"/>
          <w:u w:val="single"/>
        </w:rPr>
        <w:t>Pensioenovereenkomst algemeen</w:t>
      </w:r>
    </w:p>
    <w:p w14:paraId="369985FA" w14:textId="77777777" w:rsidR="00C11BAA" w:rsidRDefault="00C11BAA" w:rsidP="00C75C89">
      <w:pPr>
        <w:ind w:left="1134" w:hanging="1134"/>
        <w:rPr>
          <w:rFonts w:asciiTheme="minorHAnsi" w:hAnsiTheme="minorHAnsi"/>
          <w:sz w:val="22"/>
          <w:szCs w:val="22"/>
        </w:rPr>
      </w:pPr>
    </w:p>
    <w:p w14:paraId="3AB59EAA" w14:textId="7280466B" w:rsidR="00C11BAA" w:rsidRPr="00E65F88" w:rsidRDefault="00C11BAA" w:rsidP="00C75C89">
      <w:pPr>
        <w:pStyle w:val="Lijstalinea"/>
        <w:numPr>
          <w:ilvl w:val="0"/>
          <w:numId w:val="31"/>
        </w:numPr>
        <w:ind w:left="1134" w:hanging="1134"/>
        <w:rPr>
          <w:rFonts w:asciiTheme="minorHAnsi" w:hAnsiTheme="minorHAnsi"/>
          <w:sz w:val="22"/>
          <w:szCs w:val="22"/>
        </w:rPr>
      </w:pPr>
      <w:r w:rsidRPr="00E65F88">
        <w:rPr>
          <w:rFonts w:asciiTheme="minorHAnsi" w:hAnsiTheme="minorHAnsi"/>
          <w:sz w:val="22"/>
          <w:szCs w:val="22"/>
        </w:rPr>
        <w:t xml:space="preserve">De pensioenregeling (waaronder de arbeidsongeschiktheidspensioenregeling) geldt voor zowel medewerkers die onder de </w:t>
      </w:r>
      <w:r w:rsidR="001937BA">
        <w:rPr>
          <w:rFonts w:asciiTheme="minorHAnsi" w:hAnsiTheme="minorHAnsi"/>
          <w:sz w:val="22"/>
          <w:szCs w:val="22"/>
        </w:rPr>
        <w:t>cao</w:t>
      </w:r>
      <w:r w:rsidRPr="00E65F88">
        <w:rPr>
          <w:rFonts w:asciiTheme="minorHAnsi" w:hAnsiTheme="minorHAnsi"/>
          <w:sz w:val="22"/>
          <w:szCs w:val="22"/>
        </w:rPr>
        <w:t xml:space="preserve"> van Astellas vallen als voor de medewerkers met een individuele arbeidsovereenkomst.</w:t>
      </w:r>
    </w:p>
    <w:p w14:paraId="35E0B3F1" w14:textId="77777777" w:rsidR="005518DB" w:rsidRDefault="005518DB" w:rsidP="00C75C89">
      <w:pPr>
        <w:ind w:left="1134" w:hanging="1134"/>
        <w:rPr>
          <w:rFonts w:asciiTheme="minorHAnsi" w:hAnsiTheme="minorHAnsi"/>
          <w:sz w:val="22"/>
          <w:szCs w:val="22"/>
        </w:rPr>
      </w:pPr>
    </w:p>
    <w:p w14:paraId="0863E3CB" w14:textId="77777777" w:rsidR="00C11BAA" w:rsidRDefault="00C11BAA" w:rsidP="00C75C89">
      <w:pPr>
        <w:ind w:left="1134" w:hanging="1134"/>
        <w:rPr>
          <w:rFonts w:asciiTheme="minorHAnsi" w:hAnsiTheme="minorHAnsi"/>
          <w:sz w:val="22"/>
          <w:szCs w:val="22"/>
        </w:rPr>
      </w:pPr>
      <w:r>
        <w:rPr>
          <w:rFonts w:asciiTheme="minorHAnsi" w:hAnsiTheme="minorHAnsi"/>
          <w:b/>
          <w:sz w:val="22"/>
          <w:szCs w:val="22"/>
        </w:rPr>
        <w:t>II</w:t>
      </w:r>
      <w:r w:rsidR="005518DB">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u w:val="single"/>
        </w:rPr>
        <w:t>Ouderdoms- en nabestaandenpensioenvoorziening</w:t>
      </w:r>
    </w:p>
    <w:p w14:paraId="7B26A1E8" w14:textId="77777777" w:rsidR="00C11BAA" w:rsidRPr="00E65F88" w:rsidRDefault="00C11BAA" w:rsidP="00C75C89">
      <w:pPr>
        <w:ind w:left="1134" w:hanging="1134"/>
        <w:rPr>
          <w:rFonts w:asciiTheme="minorHAnsi" w:hAnsiTheme="minorHAnsi"/>
          <w:sz w:val="22"/>
          <w:szCs w:val="22"/>
        </w:rPr>
      </w:pPr>
    </w:p>
    <w:p w14:paraId="5B8BDB84" w14:textId="77777777" w:rsidR="00C75C89" w:rsidRDefault="0039163B" w:rsidP="00C75C89">
      <w:pPr>
        <w:ind w:left="1134" w:hanging="1134"/>
        <w:rPr>
          <w:rFonts w:asciiTheme="minorHAnsi" w:hAnsiTheme="minorHAnsi"/>
          <w:sz w:val="22"/>
          <w:szCs w:val="22"/>
        </w:rPr>
      </w:pPr>
      <w:r w:rsidRPr="0039163B">
        <w:rPr>
          <w:rFonts w:asciiTheme="minorHAnsi" w:hAnsiTheme="minorHAnsi"/>
          <w:sz w:val="22"/>
          <w:szCs w:val="22"/>
        </w:rPr>
        <w:t>1.</w:t>
      </w:r>
      <w:r w:rsidRPr="0039163B">
        <w:rPr>
          <w:rFonts w:asciiTheme="minorHAnsi" w:hAnsiTheme="minorHAnsi"/>
          <w:sz w:val="22"/>
          <w:szCs w:val="22"/>
        </w:rPr>
        <w:tab/>
        <w:t>Voor de medewerkers bij de werkgever geldt een pensioenregeling. Ter uitvoering van de pensioenregeling heeft de werkgever een uitvoeringsovereenkomst gesloten met Stichting Pensioenfonds Astellas. Stichting Pensioenfonds Astellas heeft de pensioenregeling vastgelegd in een pensioenreglement. De tekst van het pensioenreglement is afgestemd met cao-partijen. Door het sluiten van een arbeidsovereenkomst met de werkgever gaan medewerkers deelnemen in de pensioenregeling die wordt uitgevoerd door Stichting Pensioenfonds Astellas.</w:t>
      </w:r>
    </w:p>
    <w:p w14:paraId="1B6D7141" w14:textId="77777777" w:rsidR="00C75C89" w:rsidRDefault="00C75C89" w:rsidP="00C75C89">
      <w:pPr>
        <w:ind w:left="1134" w:hanging="1134"/>
        <w:rPr>
          <w:rFonts w:asciiTheme="minorHAnsi" w:hAnsiTheme="minorHAnsi"/>
          <w:sz w:val="22"/>
          <w:szCs w:val="22"/>
        </w:rPr>
      </w:pPr>
    </w:p>
    <w:p w14:paraId="141E4635" w14:textId="08B7C97F"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De pensioenregeling geldt voor zowel medewerkers die onder de cao van Astellas vallen als voor de medewerkers met een individuele arbeidsovereenkomst.</w:t>
      </w:r>
    </w:p>
    <w:p w14:paraId="68781BB8" w14:textId="6120B028"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De bepalingen in de </w:t>
      </w:r>
      <w:r w:rsidR="001937BA">
        <w:rPr>
          <w:rFonts w:asciiTheme="minorHAnsi" w:hAnsiTheme="minorHAnsi"/>
          <w:sz w:val="22"/>
          <w:szCs w:val="22"/>
        </w:rPr>
        <w:t>cao</w:t>
      </w:r>
      <w:r w:rsidRPr="0039163B">
        <w:rPr>
          <w:rFonts w:asciiTheme="minorHAnsi" w:hAnsiTheme="minorHAnsi"/>
          <w:sz w:val="22"/>
          <w:szCs w:val="22"/>
        </w:rPr>
        <w:t xml:space="preserve"> over pensioen zijn ook van toepassing op (toekomstige) gewezen deelnemers, arbeidsongeschikte (gewezen) medewerkers en pensioengerechtigden in de zin van het pensioenreglement. </w:t>
      </w:r>
    </w:p>
    <w:p w14:paraId="59E7A6C9" w14:textId="77777777" w:rsidR="00C75C89" w:rsidRDefault="00C75C89" w:rsidP="00C75C89">
      <w:pPr>
        <w:ind w:left="1134" w:hanging="1134"/>
        <w:rPr>
          <w:rFonts w:asciiTheme="minorHAnsi" w:hAnsiTheme="minorHAnsi"/>
          <w:sz w:val="22"/>
          <w:szCs w:val="22"/>
        </w:rPr>
      </w:pPr>
    </w:p>
    <w:p w14:paraId="62CC5216" w14:textId="788337C1" w:rsid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De inhoud van de pensioenregeling en de daaruit voortvloeiende rechten en plichten van de medewerkers en Stichting Pensioenfonds Astellas zijn verder uitgewerkt in het pensioenreglement. Aan deze pensioenovereenkomst kunnen nooit meer rechten ontleend worden dan uit het pensioenreglement voortvloeien. </w:t>
      </w:r>
    </w:p>
    <w:p w14:paraId="5375F394" w14:textId="77777777" w:rsidR="0039163B" w:rsidRPr="0039163B" w:rsidRDefault="0039163B" w:rsidP="00C75C89">
      <w:pPr>
        <w:ind w:left="1134" w:hanging="1134"/>
        <w:rPr>
          <w:rFonts w:asciiTheme="minorHAnsi" w:hAnsiTheme="minorHAnsi"/>
          <w:sz w:val="22"/>
          <w:szCs w:val="22"/>
        </w:rPr>
      </w:pPr>
    </w:p>
    <w:p w14:paraId="6F0E4995" w14:textId="77777777" w:rsidR="0039163B" w:rsidRPr="0039163B" w:rsidRDefault="0039163B" w:rsidP="00C75C89">
      <w:pPr>
        <w:ind w:left="1134" w:hanging="1134"/>
        <w:rPr>
          <w:rFonts w:asciiTheme="minorHAnsi" w:hAnsiTheme="minorHAnsi"/>
          <w:b/>
          <w:sz w:val="22"/>
          <w:szCs w:val="22"/>
        </w:rPr>
      </w:pPr>
      <w:r w:rsidRPr="0039163B">
        <w:rPr>
          <w:rFonts w:asciiTheme="minorHAnsi" w:hAnsiTheme="minorHAnsi"/>
          <w:sz w:val="22"/>
          <w:szCs w:val="22"/>
        </w:rPr>
        <w:t>2.</w:t>
      </w:r>
      <w:r w:rsidRPr="0039163B">
        <w:rPr>
          <w:rFonts w:asciiTheme="minorHAnsi" w:hAnsiTheme="minorHAnsi"/>
          <w:sz w:val="22"/>
          <w:szCs w:val="22"/>
        </w:rPr>
        <w:tab/>
      </w:r>
      <w:r w:rsidRPr="0039163B">
        <w:rPr>
          <w:rFonts w:asciiTheme="minorHAnsi" w:hAnsiTheme="minorHAnsi"/>
          <w:b/>
          <w:sz w:val="22"/>
          <w:szCs w:val="22"/>
        </w:rPr>
        <w:t>Voorwaardelijke middelloonregeling met een vaste premie (CDC-regeling)</w:t>
      </w:r>
    </w:p>
    <w:p w14:paraId="1229CAA6" w14:textId="77777777" w:rsidR="0039163B" w:rsidRPr="0039163B" w:rsidRDefault="0039163B" w:rsidP="00C75C89">
      <w:pPr>
        <w:ind w:left="1560" w:hanging="426"/>
        <w:rPr>
          <w:rFonts w:asciiTheme="minorHAnsi" w:hAnsiTheme="minorHAnsi"/>
          <w:i/>
          <w:sz w:val="22"/>
          <w:szCs w:val="22"/>
        </w:rPr>
      </w:pPr>
      <w:r w:rsidRPr="0039163B">
        <w:rPr>
          <w:rFonts w:asciiTheme="minorHAnsi" w:hAnsiTheme="minorHAnsi"/>
          <w:sz w:val="22"/>
          <w:szCs w:val="22"/>
        </w:rPr>
        <w:t>2.1</w:t>
      </w:r>
      <w:r w:rsidRPr="0039163B">
        <w:rPr>
          <w:rFonts w:asciiTheme="minorHAnsi" w:hAnsiTheme="minorHAnsi"/>
          <w:sz w:val="22"/>
          <w:szCs w:val="22"/>
        </w:rPr>
        <w:tab/>
      </w:r>
      <w:r w:rsidRPr="0039163B">
        <w:rPr>
          <w:rFonts w:asciiTheme="minorHAnsi" w:hAnsiTheme="minorHAnsi"/>
          <w:i/>
          <w:sz w:val="22"/>
          <w:szCs w:val="22"/>
        </w:rPr>
        <w:t>Vaste premie</w:t>
      </w:r>
    </w:p>
    <w:p w14:paraId="684FFCF9"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De pensioenregeling is een voorwaardelijke middelloonregeling met een vaste premie. De werkgever en de medewerkers betalen voor de pensioenregeling een vaste jaarlijkse procentuele premie van 22,4% van de totale loonsom (gedefinieerd als de som van 13,96*maandsalarissen plus de in enig jaar kalenderjaar uitgekeerde (variabele) ploegentoeslag vermeerderd met de daarbij behorende vakantietoeslag). De vaste premie geldt voor de periode van 1 januari 2015 tot en met 31 december 2019.</w:t>
      </w:r>
    </w:p>
    <w:p w14:paraId="5FA8BEE9"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Indien en voor zover in enig jaar de kosten van de pensioenregeling lager zijn dan de vaste premie in dat jaar, dan wordt het overschot in een premiedepot, aan te houden door het pensioenfonds, gestort. Met de kosten van de pensioenregeling wordt de kostendekkende premie bedoeld, zoals vastgelegd in uitvoeringsovereenkomst met het pensioenfonds.</w:t>
      </w:r>
    </w:p>
    <w:p w14:paraId="67B0E468"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Indien in enig jaar de kosten van de pensioenregeling hoger zijn dan de vaste procentuele premie van 22,4% van de totale loonsom, dan vindt in dat jaar geen of geen volledige pensioenopbouw plaats. Echter, als er middelen in het premiedepot beschikbaar zijn, dan worden deze gebruikt om de pensioenopbouw in dat jaar alsnog zo veel mogelijk te realiseren, voor zover er middelen in het depot aanwezig zijn.</w:t>
      </w:r>
    </w:p>
    <w:p w14:paraId="08375BFA" w14:textId="77777777" w:rsidR="0039163B" w:rsidRPr="0039163B" w:rsidRDefault="0039163B" w:rsidP="00C75C89">
      <w:pPr>
        <w:ind w:left="1560" w:hanging="426"/>
        <w:rPr>
          <w:rFonts w:asciiTheme="minorHAnsi" w:hAnsiTheme="minorHAnsi"/>
          <w:sz w:val="22"/>
          <w:szCs w:val="22"/>
        </w:rPr>
      </w:pPr>
    </w:p>
    <w:p w14:paraId="4ED03267"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lastRenderedPageBreak/>
        <w:t xml:space="preserve">Aan het einde van de periode waarover de vaste premie wordt afgesproken, kunnen er nog middelen aanwezig zijn in het premiedepot. Als alle reguliere pensioenopbouw heeft plaatsgevonden in de vastgelegde van vijf jaar periode, en er is een overschot in het premiedepot, dan wordt dat overschot aangewend voor toeslagen voor de actieve deelnemers. Deze toeslagen komen dan boven eventuele toeslagen die het pensioenfonds verleent indien de dekkingsgraad van het pensioenfonds dat toelaat, tot een maximum van het fiscaal toegestane percentage. </w:t>
      </w:r>
    </w:p>
    <w:p w14:paraId="242A762E" w14:textId="77777777" w:rsidR="0039163B" w:rsidRPr="0039163B" w:rsidRDefault="0039163B" w:rsidP="00C75C89">
      <w:pPr>
        <w:ind w:left="1560" w:hanging="426"/>
        <w:rPr>
          <w:rFonts w:asciiTheme="minorHAnsi" w:hAnsiTheme="minorHAnsi"/>
          <w:sz w:val="22"/>
          <w:szCs w:val="22"/>
        </w:rPr>
      </w:pPr>
    </w:p>
    <w:p w14:paraId="0C04979C" w14:textId="3EE51522"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Indien er na realisatie van de opbouwambitie en het verlenen van toeslagen nog middelen zijn in het premiedepot na afloop van de vijfjaars-periode (op 31-12-2019), dan blijft het premiedepot in stand en wordt in de volgende vijfjaars-periode het depot op dezelfde wijze ingezet. Bij de bepaling van de premie voor de volgende vijfjaars-periode, dus vanaf 1-1-2020 wordt geen rekening gehouden met eventuele middelen in</w:t>
      </w:r>
      <w:r w:rsidR="00796E1F">
        <w:rPr>
          <w:rFonts w:asciiTheme="minorHAnsi" w:hAnsiTheme="minorHAnsi"/>
          <w:sz w:val="22"/>
          <w:szCs w:val="22"/>
        </w:rPr>
        <w:t xml:space="preserve"> </w:t>
      </w:r>
      <w:r w:rsidRPr="0039163B">
        <w:rPr>
          <w:rFonts w:asciiTheme="minorHAnsi" w:hAnsiTheme="minorHAnsi"/>
          <w:sz w:val="22"/>
          <w:szCs w:val="22"/>
        </w:rPr>
        <w:t xml:space="preserve">het premiedepot. De gedachte achter de constructie van een vaste premie in combinatie met een premiedepot en eventuele extra toeslagen, is dat de gehele vaste premie zo veel mogelijk ten goede komt aan de actieve deelnemers aan het fonds. </w:t>
      </w:r>
    </w:p>
    <w:p w14:paraId="2738E76F" w14:textId="77777777" w:rsidR="0039163B" w:rsidRPr="0039163B" w:rsidRDefault="0039163B" w:rsidP="00C75C89">
      <w:pPr>
        <w:ind w:left="1560" w:hanging="426"/>
        <w:rPr>
          <w:rFonts w:asciiTheme="minorHAnsi" w:hAnsiTheme="minorHAnsi"/>
          <w:sz w:val="22"/>
          <w:szCs w:val="22"/>
        </w:rPr>
      </w:pPr>
    </w:p>
    <w:p w14:paraId="4D1343CC"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 xml:space="preserve">Overschotten en tekorten in de premie worden getoetst aan de </w:t>
      </w:r>
      <w:r w:rsidRPr="0039163B">
        <w:rPr>
          <w:rFonts w:asciiTheme="minorHAnsi" w:hAnsiTheme="minorHAnsi"/>
          <w:iCs/>
          <w:sz w:val="22"/>
          <w:szCs w:val="22"/>
        </w:rPr>
        <w:t>kostendekkende premie, zoals die door het bestuur van het fonds worden vastgesteld</w:t>
      </w:r>
      <w:r w:rsidRPr="0039163B">
        <w:rPr>
          <w:rFonts w:asciiTheme="minorHAnsi" w:hAnsiTheme="minorHAnsi"/>
          <w:sz w:val="22"/>
          <w:szCs w:val="22"/>
        </w:rPr>
        <w:t>.</w:t>
      </w:r>
    </w:p>
    <w:p w14:paraId="771CC4F8" w14:textId="77777777" w:rsidR="0039163B" w:rsidRPr="0039163B" w:rsidRDefault="0039163B" w:rsidP="00C75C89">
      <w:pPr>
        <w:ind w:left="1560" w:hanging="426"/>
        <w:rPr>
          <w:rFonts w:asciiTheme="minorHAnsi" w:hAnsiTheme="minorHAnsi"/>
          <w:sz w:val="22"/>
          <w:szCs w:val="22"/>
        </w:rPr>
      </w:pPr>
    </w:p>
    <w:p w14:paraId="25BD5276"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 xml:space="preserve">De wijze waarop in enig jaar gekort wordt op de pensioenopbouw is opgenomen in het pensioenreglement. Met het voldoen van het werkgeversdeel in de jaarlijkse vaste premie heeft de werkgever aan al zijn financiële verplichtingen uit hoofde van de pensioenregeling voldaan. Indien de vaste premie ontoereikend is, dan leidt dat tot minder pensioenopbouw en zodoende tot een lager pensioenresultaat. </w:t>
      </w:r>
    </w:p>
    <w:p w14:paraId="6B112FCA" w14:textId="77777777" w:rsidR="0039163B" w:rsidRPr="0039163B" w:rsidRDefault="0039163B" w:rsidP="00C75C89">
      <w:pPr>
        <w:ind w:left="1560" w:hanging="426"/>
        <w:rPr>
          <w:rFonts w:asciiTheme="minorHAnsi" w:hAnsiTheme="minorHAnsi"/>
          <w:sz w:val="22"/>
          <w:szCs w:val="22"/>
        </w:rPr>
      </w:pPr>
    </w:p>
    <w:p w14:paraId="0D6337B2" w14:textId="4C149A64"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De werkgever heeft geen enkele andere financiële verplichting, bijvoorbeeld met betrekking tot achterliggende deelnemersjaren en de reeds opgebouwde pensioenaanspraken, met inbegrip van de aanspraken en rechten die gevormd zijn ten behoeve van gewezen deelnemers en pensioengerechtigden in de zin van het pensioenreglement.</w:t>
      </w:r>
      <w:r w:rsidR="00796E1F">
        <w:rPr>
          <w:rFonts w:asciiTheme="minorHAnsi" w:hAnsiTheme="minorHAnsi"/>
          <w:sz w:val="22"/>
          <w:szCs w:val="22"/>
        </w:rPr>
        <w:t xml:space="preserve"> </w:t>
      </w:r>
    </w:p>
    <w:p w14:paraId="325C5CF0" w14:textId="77777777" w:rsidR="0039163B" w:rsidRPr="0039163B" w:rsidRDefault="0039163B" w:rsidP="00C75C89">
      <w:pPr>
        <w:ind w:left="1560" w:hanging="426"/>
        <w:rPr>
          <w:rFonts w:asciiTheme="minorHAnsi" w:hAnsiTheme="minorHAnsi"/>
          <w:sz w:val="22"/>
          <w:szCs w:val="22"/>
        </w:rPr>
      </w:pPr>
    </w:p>
    <w:p w14:paraId="1C6642A6" w14:textId="77777777" w:rsidR="0039163B" w:rsidRPr="0039163B" w:rsidRDefault="0039163B" w:rsidP="00C75C89">
      <w:pPr>
        <w:ind w:left="1560" w:hanging="426"/>
        <w:rPr>
          <w:rFonts w:asciiTheme="minorHAnsi" w:hAnsiTheme="minorHAnsi"/>
          <w:sz w:val="22"/>
          <w:szCs w:val="22"/>
        </w:rPr>
      </w:pPr>
      <w:r w:rsidRPr="0039163B">
        <w:rPr>
          <w:rFonts w:asciiTheme="minorHAnsi" w:hAnsiTheme="minorHAnsi"/>
          <w:sz w:val="22"/>
          <w:szCs w:val="22"/>
        </w:rPr>
        <w:t>2.2.</w:t>
      </w:r>
      <w:r w:rsidRPr="0039163B">
        <w:rPr>
          <w:rFonts w:asciiTheme="minorHAnsi" w:hAnsiTheme="minorHAnsi"/>
          <w:sz w:val="22"/>
          <w:szCs w:val="22"/>
        </w:rPr>
        <w:tab/>
      </w:r>
      <w:r w:rsidRPr="0039163B">
        <w:rPr>
          <w:rFonts w:asciiTheme="minorHAnsi" w:hAnsiTheme="minorHAnsi"/>
          <w:i/>
          <w:sz w:val="22"/>
          <w:szCs w:val="22"/>
        </w:rPr>
        <w:t>Opbouwambitie</w:t>
      </w:r>
      <w:r w:rsidRPr="0039163B">
        <w:rPr>
          <w:rFonts w:asciiTheme="minorHAnsi" w:hAnsiTheme="minorHAnsi"/>
          <w:sz w:val="22"/>
          <w:szCs w:val="22"/>
        </w:rPr>
        <w:t xml:space="preserve"> </w:t>
      </w:r>
    </w:p>
    <w:p w14:paraId="1A179D85" w14:textId="5C07C9AC" w:rsidR="005518DB" w:rsidRDefault="0039163B" w:rsidP="00C75C89">
      <w:pPr>
        <w:ind w:left="1560"/>
        <w:rPr>
          <w:rFonts w:asciiTheme="minorHAnsi" w:hAnsiTheme="minorHAnsi"/>
          <w:sz w:val="22"/>
          <w:szCs w:val="22"/>
        </w:rPr>
      </w:pPr>
      <w:r w:rsidRPr="0039163B">
        <w:rPr>
          <w:rFonts w:asciiTheme="minorHAnsi" w:hAnsiTheme="minorHAnsi"/>
          <w:sz w:val="22"/>
          <w:szCs w:val="22"/>
        </w:rPr>
        <w:t>De opbouwambitie voor het jaarlijks ouderdomspensioen bedraagt 1,875% van de pensioengrondslag. De pensioengrondslag is gelijk aan het pensioensalaris minus de franchise. Over de franchise wordt geen pensioen opgebouwd omdat rekenin</w:t>
      </w:r>
      <w:r w:rsidR="00C75C89">
        <w:rPr>
          <w:rFonts w:asciiTheme="minorHAnsi" w:hAnsiTheme="minorHAnsi"/>
          <w:sz w:val="22"/>
          <w:szCs w:val="22"/>
        </w:rPr>
        <w:t xml:space="preserve">g wordt gehouden met </w:t>
      </w:r>
      <w:r w:rsidRPr="0039163B">
        <w:rPr>
          <w:rFonts w:asciiTheme="minorHAnsi" w:hAnsiTheme="minorHAnsi"/>
          <w:sz w:val="22"/>
          <w:szCs w:val="22"/>
        </w:rPr>
        <w:t>de AOW-uitkering (Algemene Ouderdomswet). Het pensioensalaris is gelijk aan twaalf maal het vaste maandsalaris zoals vastgesteld op de datum van aanvang deelname en vervolgens op 1 januari van ieder kalenderjaar, vermeerderd met de daarbij behorende vakantietoeslag en de in enig kalenderjaar uitgekeerde (variabele) ploegentoeslag, vermeerderd met de daarbij behorende vakantietoeslag. Het pensioensalaris is gemaximeerd op € </w:t>
      </w:r>
      <w:r w:rsidR="00CA33A9">
        <w:rPr>
          <w:rFonts w:asciiTheme="minorHAnsi" w:hAnsiTheme="minorHAnsi"/>
          <w:sz w:val="22"/>
          <w:szCs w:val="22"/>
        </w:rPr>
        <w:t>103.317</w:t>
      </w:r>
      <w:r w:rsidR="00D34517" w:rsidRPr="00CA33A9">
        <w:rPr>
          <w:rFonts w:asciiTheme="minorHAnsi" w:hAnsiTheme="minorHAnsi"/>
          <w:sz w:val="22"/>
          <w:szCs w:val="22"/>
        </w:rPr>
        <w:t>,-(status 201</w:t>
      </w:r>
      <w:r w:rsidR="00CA33A9" w:rsidRPr="00CA33A9">
        <w:rPr>
          <w:rFonts w:asciiTheme="minorHAnsi" w:hAnsiTheme="minorHAnsi"/>
          <w:sz w:val="22"/>
          <w:szCs w:val="22"/>
        </w:rPr>
        <w:t>7</w:t>
      </w:r>
      <w:r w:rsidR="00D34517">
        <w:rPr>
          <w:rFonts w:asciiTheme="minorHAnsi" w:hAnsiTheme="minorHAnsi"/>
          <w:sz w:val="22"/>
          <w:szCs w:val="22"/>
        </w:rPr>
        <w:t>)</w:t>
      </w:r>
      <w:r w:rsidRPr="0039163B">
        <w:rPr>
          <w:rFonts w:asciiTheme="minorHAnsi" w:hAnsiTheme="minorHAnsi"/>
          <w:sz w:val="22"/>
          <w:szCs w:val="22"/>
        </w:rPr>
        <w:t>. Dit maximum wordt jaarlijks op grond van de wet geïndexeerd. De franchise is € </w:t>
      </w:r>
      <w:r w:rsidR="00CA33A9">
        <w:rPr>
          <w:rFonts w:asciiTheme="minorHAnsi" w:hAnsiTheme="minorHAnsi"/>
          <w:sz w:val="22"/>
          <w:szCs w:val="22"/>
        </w:rPr>
        <w:t>14.062</w:t>
      </w:r>
      <w:r w:rsidR="00D34517">
        <w:rPr>
          <w:rFonts w:asciiTheme="minorHAnsi" w:hAnsiTheme="minorHAnsi"/>
          <w:sz w:val="22"/>
          <w:szCs w:val="22"/>
        </w:rPr>
        <w:t>,-</w:t>
      </w:r>
      <w:r w:rsidRPr="0039163B">
        <w:rPr>
          <w:rFonts w:asciiTheme="minorHAnsi" w:hAnsiTheme="minorHAnsi"/>
          <w:sz w:val="22"/>
          <w:szCs w:val="22"/>
        </w:rPr>
        <w:t xml:space="preserve"> (</w:t>
      </w:r>
      <w:r w:rsidRPr="00CA33A9">
        <w:rPr>
          <w:rFonts w:asciiTheme="minorHAnsi" w:hAnsiTheme="minorHAnsi"/>
          <w:sz w:val="22"/>
          <w:szCs w:val="22"/>
        </w:rPr>
        <w:t>peildatum: 1 januari </w:t>
      </w:r>
      <w:r w:rsidR="00CA33A9" w:rsidRPr="00CA33A9">
        <w:rPr>
          <w:rFonts w:asciiTheme="minorHAnsi" w:hAnsiTheme="minorHAnsi"/>
          <w:sz w:val="22"/>
          <w:szCs w:val="22"/>
        </w:rPr>
        <w:t>2017</w:t>
      </w:r>
      <w:r w:rsidRPr="0039163B">
        <w:rPr>
          <w:rFonts w:asciiTheme="minorHAnsi" w:hAnsiTheme="minorHAnsi"/>
          <w:sz w:val="22"/>
          <w:szCs w:val="22"/>
        </w:rPr>
        <w:t xml:space="preserve">). De franchise wordt jaarlijks aangepast op grond van de aanpassing van de uitkering voor ongehuwden krachtens de AOW. De jaarlijkse opbouw wordt steeds bij elkaar opgeteld. </w:t>
      </w:r>
    </w:p>
    <w:p w14:paraId="008C7BCA" w14:textId="77777777" w:rsidR="00C75C89" w:rsidRDefault="00C75C89" w:rsidP="00C75C89">
      <w:pPr>
        <w:ind w:left="1254" w:firstLine="306"/>
        <w:rPr>
          <w:rFonts w:asciiTheme="minorHAnsi" w:hAnsiTheme="minorHAnsi"/>
          <w:sz w:val="22"/>
          <w:szCs w:val="22"/>
        </w:rPr>
      </w:pPr>
      <w:r>
        <w:rPr>
          <w:rFonts w:asciiTheme="minorHAnsi" w:hAnsiTheme="minorHAnsi"/>
          <w:sz w:val="22"/>
          <w:szCs w:val="22"/>
        </w:rPr>
        <w:br w:type="page"/>
      </w:r>
    </w:p>
    <w:p w14:paraId="1702A82C" w14:textId="14BC9DBB" w:rsidR="00507EA1" w:rsidRDefault="00D35D65" w:rsidP="00C75C89">
      <w:pPr>
        <w:ind w:left="1254" w:firstLine="306"/>
        <w:rPr>
          <w:rFonts w:asciiTheme="minorHAnsi" w:hAnsiTheme="minorHAnsi"/>
          <w:sz w:val="22"/>
          <w:szCs w:val="22"/>
        </w:rPr>
      </w:pPr>
      <w:r>
        <w:rPr>
          <w:rFonts w:asciiTheme="minorHAnsi" w:hAnsiTheme="minorHAnsi"/>
          <w:sz w:val="22"/>
          <w:szCs w:val="22"/>
        </w:rPr>
        <w:lastRenderedPageBreak/>
        <w:t xml:space="preserve">Het opbouwpercentage bedraagt </w:t>
      </w:r>
      <w:r w:rsidRPr="00E65F88">
        <w:rPr>
          <w:rFonts w:asciiTheme="minorHAnsi" w:hAnsiTheme="minorHAnsi"/>
          <w:sz w:val="22"/>
          <w:szCs w:val="22"/>
        </w:rPr>
        <w:t xml:space="preserve">voor het jaar </w:t>
      </w:r>
    </w:p>
    <w:p w14:paraId="22FBC2F0" w14:textId="77777777" w:rsidR="00EF637B" w:rsidRDefault="00EF637B" w:rsidP="00C75C89">
      <w:pPr>
        <w:ind w:left="1254" w:firstLine="306"/>
        <w:rPr>
          <w:rFonts w:asciiTheme="minorHAnsi" w:hAnsiTheme="minorHAnsi"/>
          <w:sz w:val="22"/>
          <w:szCs w:val="22"/>
        </w:rPr>
      </w:pPr>
    </w:p>
    <w:p w14:paraId="5BFA63F1" w14:textId="77777777" w:rsidR="005518DB" w:rsidRPr="00E65F88" w:rsidRDefault="00D35D65" w:rsidP="00C75C89">
      <w:pPr>
        <w:pStyle w:val="Lijstalinea"/>
        <w:numPr>
          <w:ilvl w:val="1"/>
          <w:numId w:val="20"/>
        </w:numPr>
        <w:ind w:left="1984" w:hanging="425"/>
        <w:rPr>
          <w:rFonts w:asciiTheme="minorHAnsi" w:hAnsiTheme="minorHAnsi"/>
          <w:sz w:val="22"/>
          <w:szCs w:val="22"/>
        </w:rPr>
      </w:pPr>
      <w:r w:rsidRPr="00E65F88">
        <w:rPr>
          <w:rFonts w:asciiTheme="minorHAnsi" w:hAnsiTheme="minorHAnsi"/>
          <w:sz w:val="22"/>
          <w:szCs w:val="22"/>
        </w:rPr>
        <w:t xml:space="preserve">2015: 1.875% en </w:t>
      </w:r>
    </w:p>
    <w:p w14:paraId="2FD90B17" w14:textId="77777777" w:rsidR="00507EA1" w:rsidRPr="00FD41A1" w:rsidRDefault="00D35D65" w:rsidP="00C75C89">
      <w:pPr>
        <w:pStyle w:val="Lijstalinea"/>
        <w:numPr>
          <w:ilvl w:val="1"/>
          <w:numId w:val="20"/>
        </w:numPr>
        <w:ind w:left="1984" w:hanging="425"/>
        <w:rPr>
          <w:rFonts w:asciiTheme="minorHAnsi" w:hAnsiTheme="minorHAnsi"/>
          <w:sz w:val="22"/>
          <w:szCs w:val="22"/>
        </w:rPr>
      </w:pPr>
      <w:r w:rsidRPr="00E65F88">
        <w:rPr>
          <w:rFonts w:asciiTheme="minorHAnsi" w:hAnsiTheme="minorHAnsi"/>
          <w:sz w:val="22"/>
          <w:szCs w:val="22"/>
        </w:rPr>
        <w:t>2016: 1.61%</w:t>
      </w:r>
    </w:p>
    <w:p w14:paraId="348B3278" w14:textId="7F93B548" w:rsidR="005518DB" w:rsidRDefault="00507EA1" w:rsidP="00C75C89">
      <w:pPr>
        <w:pStyle w:val="Lijstalinea"/>
        <w:numPr>
          <w:ilvl w:val="1"/>
          <w:numId w:val="20"/>
        </w:numPr>
        <w:ind w:left="1984" w:hanging="425"/>
        <w:rPr>
          <w:rFonts w:asciiTheme="minorHAnsi" w:hAnsiTheme="minorHAnsi"/>
          <w:sz w:val="22"/>
          <w:szCs w:val="22"/>
        </w:rPr>
      </w:pPr>
      <w:r w:rsidRPr="00FD41A1">
        <w:rPr>
          <w:rFonts w:asciiTheme="minorHAnsi" w:hAnsiTheme="minorHAnsi"/>
          <w:sz w:val="22"/>
          <w:szCs w:val="22"/>
        </w:rPr>
        <w:t xml:space="preserve">2017: </w:t>
      </w:r>
      <w:r w:rsidR="00FD41A1" w:rsidRPr="00FD41A1">
        <w:rPr>
          <w:rFonts w:asciiTheme="minorHAnsi" w:hAnsiTheme="minorHAnsi"/>
          <w:sz w:val="22"/>
          <w:szCs w:val="22"/>
        </w:rPr>
        <w:t>1.53</w:t>
      </w:r>
      <w:r w:rsidRPr="00FD41A1">
        <w:rPr>
          <w:rFonts w:asciiTheme="minorHAnsi" w:hAnsiTheme="minorHAnsi"/>
          <w:sz w:val="22"/>
          <w:szCs w:val="22"/>
        </w:rPr>
        <w:t>%</w:t>
      </w:r>
      <w:r w:rsidR="00D35D65" w:rsidRPr="00E65F88">
        <w:rPr>
          <w:rFonts w:asciiTheme="minorHAnsi" w:hAnsiTheme="minorHAnsi"/>
          <w:sz w:val="22"/>
          <w:szCs w:val="22"/>
        </w:rPr>
        <w:t xml:space="preserve">. </w:t>
      </w:r>
    </w:p>
    <w:p w14:paraId="609E861D" w14:textId="77777777" w:rsidR="00EF637B" w:rsidRPr="00FD41A1" w:rsidRDefault="00EF637B" w:rsidP="00EF637B">
      <w:pPr>
        <w:pStyle w:val="Lijstalinea"/>
        <w:ind w:left="1984"/>
        <w:rPr>
          <w:rFonts w:asciiTheme="minorHAnsi" w:hAnsiTheme="minorHAnsi"/>
          <w:sz w:val="22"/>
          <w:szCs w:val="22"/>
        </w:rPr>
      </w:pPr>
    </w:p>
    <w:p w14:paraId="5B1BF983" w14:textId="61FCF2AE" w:rsidR="0039163B" w:rsidRPr="00E65F88" w:rsidRDefault="0039163B" w:rsidP="00C75C89">
      <w:pPr>
        <w:ind w:left="1134"/>
        <w:rPr>
          <w:rFonts w:asciiTheme="minorHAnsi" w:hAnsiTheme="minorHAnsi"/>
          <w:sz w:val="22"/>
          <w:szCs w:val="22"/>
        </w:rPr>
      </w:pPr>
      <w:r w:rsidRPr="00E65F88">
        <w:rPr>
          <w:rFonts w:asciiTheme="minorHAnsi" w:hAnsiTheme="minorHAnsi"/>
          <w:sz w:val="22"/>
          <w:szCs w:val="22"/>
        </w:rPr>
        <w:t>Het is de ambitie dat medewerke</w:t>
      </w:r>
      <w:r w:rsidR="00C75C89">
        <w:rPr>
          <w:rFonts w:asciiTheme="minorHAnsi" w:hAnsiTheme="minorHAnsi"/>
          <w:sz w:val="22"/>
          <w:szCs w:val="22"/>
        </w:rPr>
        <w:t xml:space="preserve">rs op de pensioenrichtleeftijd </w:t>
      </w:r>
      <w:r w:rsidRPr="00E65F88">
        <w:rPr>
          <w:rFonts w:asciiTheme="minorHAnsi" w:hAnsiTheme="minorHAnsi"/>
          <w:sz w:val="22"/>
          <w:szCs w:val="22"/>
        </w:rPr>
        <w:t>een pensioen hebben opgebouwd dat is gebaseerd op het gemiddeld verdiende salaris.</w:t>
      </w:r>
    </w:p>
    <w:p w14:paraId="5B400136" w14:textId="77777777" w:rsidR="0039163B" w:rsidRPr="0039163B" w:rsidRDefault="0039163B" w:rsidP="00C75C89">
      <w:pPr>
        <w:ind w:left="1134" w:hanging="1134"/>
        <w:rPr>
          <w:rFonts w:asciiTheme="minorHAnsi" w:hAnsiTheme="minorHAnsi"/>
          <w:sz w:val="22"/>
          <w:szCs w:val="22"/>
        </w:rPr>
      </w:pPr>
    </w:p>
    <w:p w14:paraId="417B60AA" w14:textId="38D7A38A" w:rsidR="0039163B" w:rsidRPr="0039163B" w:rsidRDefault="0039163B" w:rsidP="00C75C89">
      <w:pPr>
        <w:ind w:left="1560" w:hanging="426"/>
        <w:rPr>
          <w:rFonts w:asciiTheme="minorHAnsi" w:hAnsiTheme="minorHAnsi"/>
          <w:sz w:val="22"/>
          <w:szCs w:val="22"/>
        </w:rPr>
      </w:pPr>
      <w:r w:rsidRPr="0039163B">
        <w:rPr>
          <w:rFonts w:asciiTheme="minorHAnsi" w:hAnsiTheme="minorHAnsi"/>
          <w:sz w:val="22"/>
          <w:szCs w:val="22"/>
        </w:rPr>
        <w:t>2.3</w:t>
      </w:r>
      <w:r w:rsidRPr="0039163B">
        <w:rPr>
          <w:rFonts w:asciiTheme="minorHAnsi" w:hAnsiTheme="minorHAnsi"/>
          <w:sz w:val="22"/>
          <w:szCs w:val="22"/>
        </w:rPr>
        <w:tab/>
      </w:r>
      <w:r w:rsidRPr="0039163B">
        <w:rPr>
          <w:rFonts w:asciiTheme="minorHAnsi" w:hAnsiTheme="minorHAnsi"/>
          <w:i/>
          <w:sz w:val="22"/>
          <w:szCs w:val="22"/>
        </w:rPr>
        <w:t>Ouderdomspensioen</w:t>
      </w:r>
      <w:r w:rsidR="00C11BAA">
        <w:rPr>
          <w:rFonts w:asciiTheme="minorHAnsi" w:hAnsiTheme="minorHAnsi"/>
          <w:i/>
          <w:sz w:val="22"/>
          <w:szCs w:val="22"/>
        </w:rPr>
        <w:t xml:space="preserve"> en</w:t>
      </w:r>
      <w:r w:rsidRPr="0039163B">
        <w:rPr>
          <w:rFonts w:asciiTheme="minorHAnsi" w:hAnsiTheme="minorHAnsi"/>
          <w:i/>
          <w:sz w:val="22"/>
          <w:szCs w:val="22"/>
        </w:rPr>
        <w:t xml:space="preserve"> nabestaandenpensioen </w:t>
      </w:r>
      <w:r w:rsidR="00D34517">
        <w:rPr>
          <w:rFonts w:asciiTheme="minorHAnsi" w:hAnsiTheme="minorHAnsi"/>
          <w:sz w:val="22"/>
          <w:szCs w:val="22"/>
        </w:rPr>
        <w:br/>
      </w:r>
      <w:r w:rsidRPr="0039163B">
        <w:rPr>
          <w:rFonts w:asciiTheme="minorHAnsi" w:hAnsiTheme="minorHAnsi"/>
          <w:sz w:val="22"/>
          <w:szCs w:val="22"/>
        </w:rPr>
        <w:t>Deze pensioenovereenkomst heeft het karakter van een voorwaardelijke uitkeringsovereenkomst. De pensioenregeling bestaat uit ouderdomspensioen (levenslang vanaf de pensioeningangsdatum), partnerpensioen</w:t>
      </w:r>
      <w:r w:rsidR="00C11BAA">
        <w:rPr>
          <w:rFonts w:asciiTheme="minorHAnsi" w:hAnsiTheme="minorHAnsi"/>
          <w:sz w:val="22"/>
          <w:szCs w:val="22"/>
        </w:rPr>
        <w:t xml:space="preserve"> en</w:t>
      </w:r>
      <w:r w:rsidR="00796E1F">
        <w:rPr>
          <w:rFonts w:asciiTheme="minorHAnsi" w:hAnsiTheme="minorHAnsi"/>
          <w:sz w:val="22"/>
          <w:szCs w:val="22"/>
        </w:rPr>
        <w:t xml:space="preserve"> </w:t>
      </w:r>
      <w:r w:rsidRPr="0039163B">
        <w:rPr>
          <w:rFonts w:asciiTheme="minorHAnsi" w:hAnsiTheme="minorHAnsi"/>
          <w:sz w:val="22"/>
          <w:szCs w:val="22"/>
        </w:rPr>
        <w:t xml:space="preserve">wezenpensioen . Er is partner- en wezenpensioen meeverzekerd dat bij overlijden aan de nabestaanden wordt uitgekeerd. Zolang de medewerker bij de werkgever in dienst is en pensioen opbouwt op basis van het pensioenreglement, is de partnerpensioendekking gelijk aan het reeds opgebouwde partnerpensioen verhoogd met 1,3125% van de pensioengrondslag (70% x 1,875%) keer het aantal toekomstige dienstjaren. </w:t>
      </w:r>
    </w:p>
    <w:p w14:paraId="353830C0" w14:textId="77777777"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Het partnerpensioen is op opbouwbasis verzekerd. Dit partnerpensioen wordt bij overlijden na pensionering levenslang uitbetaald. Het opgebouwde partnerpensioen kan bij pensionering van de medewerker ook worden uitgeruild voor extra ouderdomspensioen.</w:t>
      </w:r>
    </w:p>
    <w:p w14:paraId="47B30B2B" w14:textId="77777777" w:rsidR="0039163B" w:rsidRPr="0039163B" w:rsidRDefault="0039163B" w:rsidP="00C75C89">
      <w:pPr>
        <w:ind w:left="1560" w:hanging="426"/>
        <w:rPr>
          <w:rFonts w:asciiTheme="minorHAnsi" w:hAnsiTheme="minorHAnsi"/>
          <w:sz w:val="22"/>
          <w:szCs w:val="22"/>
        </w:rPr>
      </w:pPr>
    </w:p>
    <w:p w14:paraId="3AC04D28" w14:textId="77777777" w:rsidR="0039163B" w:rsidRPr="0039163B" w:rsidRDefault="0039163B" w:rsidP="00C75C89">
      <w:pPr>
        <w:ind w:left="1560" w:hanging="426"/>
        <w:rPr>
          <w:rFonts w:asciiTheme="minorHAnsi" w:hAnsiTheme="minorHAnsi"/>
          <w:sz w:val="22"/>
          <w:szCs w:val="22"/>
        </w:rPr>
      </w:pPr>
      <w:r w:rsidRPr="0039163B">
        <w:rPr>
          <w:rFonts w:asciiTheme="minorHAnsi" w:hAnsiTheme="minorHAnsi"/>
          <w:sz w:val="22"/>
          <w:szCs w:val="22"/>
        </w:rPr>
        <w:tab/>
        <w:t>Indien en voor zolang de partner van de deelnemer in de zin van het pensioenreglement, de AOW-gerechtigde leeftijd nog niet heeft bereikt, wordt het partnerpensioen verhoogd met een bedrag ter grootte van 15% van het laatst vastgestelde pensioensalaris. Dit tijdelijk partnerpensioen is op risicobasis verzekerd.</w:t>
      </w:r>
    </w:p>
    <w:p w14:paraId="7E5CDDE1" w14:textId="77777777" w:rsidR="0039163B" w:rsidRPr="0039163B" w:rsidRDefault="0039163B" w:rsidP="00C75C89">
      <w:pPr>
        <w:ind w:left="1560" w:hanging="426"/>
        <w:rPr>
          <w:rFonts w:asciiTheme="minorHAnsi" w:hAnsiTheme="minorHAnsi"/>
          <w:sz w:val="22"/>
          <w:szCs w:val="22"/>
        </w:rPr>
      </w:pPr>
    </w:p>
    <w:p w14:paraId="4BB90596" w14:textId="0510E268" w:rsidR="0039163B" w:rsidRPr="0039163B" w:rsidRDefault="0039163B" w:rsidP="00C75C89">
      <w:pPr>
        <w:ind w:left="1560"/>
        <w:rPr>
          <w:rFonts w:asciiTheme="minorHAnsi" w:hAnsiTheme="minorHAnsi"/>
          <w:sz w:val="22"/>
          <w:szCs w:val="22"/>
        </w:rPr>
      </w:pPr>
      <w:r w:rsidRPr="0039163B">
        <w:rPr>
          <w:rFonts w:asciiTheme="minorHAnsi" w:hAnsiTheme="minorHAnsi"/>
          <w:sz w:val="22"/>
          <w:szCs w:val="22"/>
        </w:rPr>
        <w:t>Zolang de medewerker bij de werkgever in dienst is en pensioen opbouwt op basis van het pensioenreglement, is de wezenpensioendekking gelijk aan het reeds gedekte wezenpensioen uit hoofde van voorliggende dienstjaren verhoogd met 14% van de nagestreefde opbouw op ouderdomspensioen tot aan de pensioenrichtleeftijd. Het wezenpensioen is op risicobasis verzekerd.</w:t>
      </w:r>
      <w:r w:rsidR="00796E1F">
        <w:rPr>
          <w:rFonts w:asciiTheme="minorHAnsi" w:hAnsiTheme="minorHAnsi"/>
          <w:sz w:val="22"/>
          <w:szCs w:val="22"/>
        </w:rPr>
        <w:t xml:space="preserve"> </w:t>
      </w:r>
    </w:p>
    <w:p w14:paraId="14182748" w14:textId="77777777" w:rsidR="0039163B" w:rsidRPr="0039163B" w:rsidRDefault="0039163B" w:rsidP="00C75C89">
      <w:pPr>
        <w:ind w:left="1134" w:hanging="1134"/>
        <w:rPr>
          <w:rFonts w:asciiTheme="minorHAnsi" w:hAnsiTheme="minorHAnsi"/>
          <w:sz w:val="22"/>
          <w:szCs w:val="22"/>
        </w:rPr>
      </w:pPr>
    </w:p>
    <w:p w14:paraId="7DA7BC2F" w14:textId="77777777" w:rsidR="0039163B" w:rsidRPr="0039163B" w:rsidRDefault="0039163B" w:rsidP="00C75C89">
      <w:pPr>
        <w:ind w:left="1134" w:hanging="1134"/>
        <w:rPr>
          <w:rFonts w:asciiTheme="minorHAnsi" w:hAnsiTheme="minorHAnsi"/>
          <w:b/>
          <w:sz w:val="22"/>
          <w:szCs w:val="22"/>
        </w:rPr>
      </w:pPr>
      <w:r w:rsidRPr="0039163B">
        <w:rPr>
          <w:rFonts w:asciiTheme="minorHAnsi" w:hAnsiTheme="minorHAnsi"/>
          <w:sz w:val="22"/>
          <w:szCs w:val="22"/>
        </w:rPr>
        <w:t>3.</w:t>
      </w:r>
      <w:r w:rsidRPr="0039163B">
        <w:rPr>
          <w:rFonts w:asciiTheme="minorHAnsi" w:hAnsiTheme="minorHAnsi"/>
          <w:sz w:val="22"/>
          <w:szCs w:val="22"/>
        </w:rPr>
        <w:tab/>
      </w:r>
      <w:r w:rsidRPr="0039163B">
        <w:rPr>
          <w:rFonts w:asciiTheme="minorHAnsi" w:hAnsiTheme="minorHAnsi"/>
          <w:b/>
          <w:sz w:val="22"/>
          <w:szCs w:val="22"/>
        </w:rPr>
        <w:t xml:space="preserve">Deelname </w:t>
      </w:r>
    </w:p>
    <w:p w14:paraId="26EB5EC5"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Deelname aan de pensioenregeling start vanaf de dag van indiensttreding en eindigt op de wijze als in het pensioenreglement bepaald, op de pensioeningangsdatum of door eerdere uitdiensttreding of eerder overlijden.</w:t>
      </w:r>
    </w:p>
    <w:p w14:paraId="2E9F839C" w14:textId="77777777" w:rsidR="0039163B" w:rsidRPr="0039163B" w:rsidRDefault="0039163B" w:rsidP="00C75C89">
      <w:pPr>
        <w:ind w:left="1134" w:hanging="1134"/>
        <w:rPr>
          <w:rFonts w:asciiTheme="minorHAnsi" w:hAnsiTheme="minorHAnsi"/>
          <w:sz w:val="22"/>
          <w:szCs w:val="22"/>
        </w:rPr>
      </w:pPr>
    </w:p>
    <w:p w14:paraId="3888BB8F" w14:textId="77777777" w:rsidR="0039163B" w:rsidRPr="0039163B" w:rsidRDefault="0039163B" w:rsidP="00C75C89">
      <w:pPr>
        <w:ind w:left="1134" w:hanging="1134"/>
        <w:rPr>
          <w:rFonts w:asciiTheme="minorHAnsi" w:hAnsiTheme="minorHAnsi"/>
          <w:sz w:val="22"/>
          <w:szCs w:val="22"/>
        </w:rPr>
      </w:pPr>
      <w:r w:rsidRPr="0039163B">
        <w:rPr>
          <w:rFonts w:asciiTheme="minorHAnsi" w:hAnsiTheme="minorHAnsi"/>
          <w:sz w:val="22"/>
          <w:szCs w:val="22"/>
        </w:rPr>
        <w:t>4.</w:t>
      </w:r>
      <w:r w:rsidRPr="0039163B">
        <w:rPr>
          <w:rFonts w:asciiTheme="minorHAnsi" w:hAnsiTheme="minorHAnsi"/>
          <w:sz w:val="22"/>
          <w:szCs w:val="22"/>
        </w:rPr>
        <w:tab/>
      </w:r>
      <w:r w:rsidRPr="0039163B">
        <w:rPr>
          <w:rFonts w:asciiTheme="minorHAnsi" w:hAnsiTheme="minorHAnsi"/>
          <w:b/>
          <w:sz w:val="22"/>
          <w:szCs w:val="22"/>
        </w:rPr>
        <w:t xml:space="preserve">Pensioenrichtleeftijd </w:t>
      </w:r>
    </w:p>
    <w:p w14:paraId="70902627" w14:textId="6D838515"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Vanaf 1 januari 2015 wordt het ouderdomspensioen opgebouwd met een pensioenrichtleeftijd van 67 jaar. Het pensioenfonds wordt verzocht de tot 1 januari 2015 opgebouwde pensioenaanspraken zoveel mogelijk om te zetten van pensioenleeftijd 65 jaar naar 67 jaar.</w:t>
      </w:r>
      <w:r w:rsidR="00796E1F">
        <w:rPr>
          <w:rFonts w:asciiTheme="minorHAnsi" w:hAnsiTheme="minorHAnsi"/>
          <w:sz w:val="22"/>
          <w:szCs w:val="22"/>
        </w:rPr>
        <w:t xml:space="preserve"> </w:t>
      </w:r>
      <w:r w:rsidRPr="0039163B">
        <w:rPr>
          <w:rFonts w:asciiTheme="minorHAnsi" w:hAnsiTheme="minorHAnsi"/>
          <w:sz w:val="22"/>
          <w:szCs w:val="22"/>
        </w:rPr>
        <w:t>Voor zowel de pensioenaanspraken opgebouwd tot 1 januari 2015 als de pensioenaanspraken opgebouwd vanaf 1 januari 2015 bestaat de mogelijkheid om deze vervroegd of juist later in te laten gaan.</w:t>
      </w:r>
    </w:p>
    <w:p w14:paraId="651491C3" w14:textId="77777777" w:rsidR="0039163B" w:rsidRPr="0039163B" w:rsidRDefault="0039163B" w:rsidP="00C75C89">
      <w:pPr>
        <w:ind w:left="1134" w:hanging="1134"/>
        <w:rPr>
          <w:rFonts w:asciiTheme="minorHAnsi" w:hAnsiTheme="minorHAnsi"/>
          <w:sz w:val="22"/>
          <w:szCs w:val="22"/>
        </w:rPr>
      </w:pPr>
    </w:p>
    <w:p w14:paraId="681A9325" w14:textId="77777777" w:rsidR="00C75C89" w:rsidRDefault="00C75C89" w:rsidP="00C75C89">
      <w:pPr>
        <w:ind w:left="1134" w:hanging="1134"/>
        <w:rPr>
          <w:rFonts w:asciiTheme="minorHAnsi" w:hAnsiTheme="minorHAnsi"/>
          <w:sz w:val="22"/>
          <w:szCs w:val="22"/>
        </w:rPr>
      </w:pPr>
      <w:r>
        <w:rPr>
          <w:rFonts w:asciiTheme="minorHAnsi" w:hAnsiTheme="minorHAnsi"/>
          <w:sz w:val="22"/>
          <w:szCs w:val="22"/>
        </w:rPr>
        <w:br w:type="page"/>
      </w:r>
    </w:p>
    <w:p w14:paraId="6128DFBF" w14:textId="11759D27" w:rsidR="0039163B" w:rsidRPr="0039163B" w:rsidRDefault="0039163B" w:rsidP="00C75C89">
      <w:pPr>
        <w:ind w:left="1134" w:hanging="1134"/>
        <w:rPr>
          <w:rFonts w:asciiTheme="minorHAnsi" w:hAnsiTheme="minorHAnsi"/>
          <w:b/>
          <w:sz w:val="22"/>
          <w:szCs w:val="22"/>
        </w:rPr>
      </w:pPr>
      <w:r w:rsidRPr="0039163B">
        <w:rPr>
          <w:rFonts w:asciiTheme="minorHAnsi" w:hAnsiTheme="minorHAnsi"/>
          <w:sz w:val="22"/>
          <w:szCs w:val="22"/>
        </w:rPr>
        <w:lastRenderedPageBreak/>
        <w:t>5.</w:t>
      </w:r>
      <w:r w:rsidRPr="0039163B">
        <w:rPr>
          <w:rFonts w:asciiTheme="minorHAnsi" w:hAnsiTheme="minorHAnsi"/>
          <w:sz w:val="22"/>
          <w:szCs w:val="22"/>
        </w:rPr>
        <w:tab/>
      </w:r>
      <w:r w:rsidRPr="0039163B">
        <w:rPr>
          <w:rFonts w:asciiTheme="minorHAnsi" w:hAnsiTheme="minorHAnsi"/>
          <w:b/>
          <w:sz w:val="22"/>
          <w:szCs w:val="22"/>
        </w:rPr>
        <w:t>Premieverdeling</w:t>
      </w:r>
    </w:p>
    <w:p w14:paraId="4399BFEB" w14:textId="77777777" w:rsidR="00C75C89" w:rsidRDefault="00C75C89" w:rsidP="00C75C89">
      <w:pPr>
        <w:ind w:left="1134" w:hanging="1134"/>
        <w:rPr>
          <w:rFonts w:asciiTheme="minorHAnsi" w:hAnsiTheme="minorHAnsi"/>
          <w:sz w:val="22"/>
          <w:szCs w:val="22"/>
        </w:rPr>
      </w:pPr>
    </w:p>
    <w:p w14:paraId="781C9087" w14:textId="2BD27330" w:rsidR="0039163B" w:rsidRPr="0039163B" w:rsidRDefault="0039163B" w:rsidP="00C75C89">
      <w:pPr>
        <w:ind w:left="1560" w:hanging="426"/>
        <w:rPr>
          <w:rFonts w:asciiTheme="minorHAnsi" w:hAnsiTheme="minorHAnsi"/>
          <w:sz w:val="22"/>
          <w:szCs w:val="22"/>
        </w:rPr>
      </w:pPr>
      <w:r w:rsidRPr="0039163B">
        <w:rPr>
          <w:rFonts w:asciiTheme="minorHAnsi" w:hAnsiTheme="minorHAnsi"/>
          <w:sz w:val="22"/>
          <w:szCs w:val="22"/>
        </w:rPr>
        <w:t>a.</w:t>
      </w:r>
      <w:r w:rsidRPr="0039163B">
        <w:rPr>
          <w:rFonts w:asciiTheme="minorHAnsi" w:hAnsiTheme="minorHAnsi"/>
          <w:sz w:val="22"/>
          <w:szCs w:val="22"/>
        </w:rPr>
        <w:tab/>
        <w:t xml:space="preserve">De werkgeversbijdrage bedraagt 70% van de vaste premie. </w:t>
      </w:r>
    </w:p>
    <w:p w14:paraId="7AE18BB1" w14:textId="77777777" w:rsidR="0039163B" w:rsidRPr="0039163B" w:rsidRDefault="0039163B" w:rsidP="00C75C89">
      <w:pPr>
        <w:ind w:left="1560" w:hanging="426"/>
        <w:rPr>
          <w:rFonts w:asciiTheme="minorHAnsi" w:hAnsiTheme="minorHAnsi"/>
          <w:sz w:val="22"/>
          <w:szCs w:val="22"/>
        </w:rPr>
      </w:pPr>
      <w:r w:rsidRPr="0039163B">
        <w:rPr>
          <w:rFonts w:asciiTheme="minorHAnsi" w:hAnsiTheme="minorHAnsi"/>
          <w:sz w:val="22"/>
          <w:szCs w:val="22"/>
        </w:rPr>
        <w:t>b.</w:t>
      </w:r>
      <w:r w:rsidRPr="0039163B">
        <w:rPr>
          <w:rFonts w:asciiTheme="minorHAnsi" w:hAnsiTheme="minorHAnsi"/>
          <w:sz w:val="22"/>
          <w:szCs w:val="22"/>
        </w:rPr>
        <w:tab/>
        <w:t xml:space="preserve">De bijdrage van de medewerkers bedraagt 30% van de vaste premie. </w:t>
      </w:r>
    </w:p>
    <w:p w14:paraId="24943E7C" w14:textId="77777777" w:rsidR="00C75C89" w:rsidRDefault="00C75C89" w:rsidP="00C75C89">
      <w:pPr>
        <w:ind w:left="1134" w:hanging="1134"/>
        <w:rPr>
          <w:rFonts w:asciiTheme="minorHAnsi" w:hAnsiTheme="minorHAnsi"/>
          <w:sz w:val="22"/>
          <w:szCs w:val="22"/>
        </w:rPr>
      </w:pPr>
    </w:p>
    <w:p w14:paraId="39B900DC" w14:textId="66A6B5AB"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De werknemersbijdrage is uitgedrukt in een percentage van de pensioengrondslag. Deze wordt door de werkgever op het salaris ingehouden en is verschuldigd over de periode van deelneming.</w:t>
      </w:r>
    </w:p>
    <w:p w14:paraId="0962BFA2" w14:textId="77777777" w:rsidR="0039163B" w:rsidRPr="0039163B" w:rsidRDefault="0039163B" w:rsidP="00C75C89">
      <w:pPr>
        <w:ind w:left="1134" w:hanging="1134"/>
        <w:rPr>
          <w:rFonts w:asciiTheme="minorHAnsi" w:hAnsiTheme="minorHAnsi"/>
          <w:sz w:val="22"/>
          <w:szCs w:val="22"/>
        </w:rPr>
      </w:pPr>
    </w:p>
    <w:p w14:paraId="2C5E56CF" w14:textId="77777777" w:rsidR="0039163B" w:rsidRPr="0039163B" w:rsidRDefault="0039163B" w:rsidP="00C75C89">
      <w:pPr>
        <w:ind w:left="1134" w:hanging="1134"/>
        <w:rPr>
          <w:rFonts w:asciiTheme="minorHAnsi" w:hAnsiTheme="minorHAnsi"/>
          <w:sz w:val="22"/>
          <w:szCs w:val="22"/>
        </w:rPr>
      </w:pPr>
      <w:r w:rsidRPr="0039163B">
        <w:rPr>
          <w:rFonts w:asciiTheme="minorHAnsi" w:hAnsiTheme="minorHAnsi"/>
          <w:sz w:val="22"/>
          <w:szCs w:val="22"/>
        </w:rPr>
        <w:t>6.</w:t>
      </w:r>
      <w:r w:rsidRPr="0039163B">
        <w:rPr>
          <w:rFonts w:asciiTheme="minorHAnsi" w:hAnsiTheme="minorHAnsi"/>
          <w:sz w:val="22"/>
          <w:szCs w:val="22"/>
        </w:rPr>
        <w:tab/>
      </w:r>
      <w:r w:rsidRPr="0039163B">
        <w:rPr>
          <w:rFonts w:asciiTheme="minorHAnsi" w:hAnsiTheme="minorHAnsi"/>
          <w:b/>
          <w:sz w:val="22"/>
          <w:szCs w:val="22"/>
        </w:rPr>
        <w:t>Jaarlijks uitdrukken vaste premie in percentage pensioengrondslag</w:t>
      </w:r>
      <w:r w:rsidRPr="0039163B">
        <w:rPr>
          <w:rFonts w:asciiTheme="minorHAnsi" w:hAnsiTheme="minorHAnsi"/>
          <w:sz w:val="22"/>
          <w:szCs w:val="22"/>
        </w:rPr>
        <w:t xml:space="preserve"> </w:t>
      </w:r>
    </w:p>
    <w:p w14:paraId="3A351C71"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Jaarlijks wordt vastgesteld hoeveel de vaste premie van 22,4% van de totale loonsom uitgedrukt in een percentage van de pensioengrondslag bedraagt, uitgaande van een pensioenregeling zonder maximum pensioensalaris. </w:t>
      </w:r>
    </w:p>
    <w:p w14:paraId="2290DB57" w14:textId="77777777" w:rsidR="0039163B" w:rsidRPr="0039163B" w:rsidRDefault="0039163B" w:rsidP="00C75C89">
      <w:pPr>
        <w:ind w:left="1134" w:hanging="1134"/>
        <w:rPr>
          <w:rFonts w:asciiTheme="minorHAnsi" w:hAnsiTheme="minorHAnsi"/>
          <w:sz w:val="22"/>
          <w:szCs w:val="22"/>
        </w:rPr>
      </w:pPr>
    </w:p>
    <w:p w14:paraId="2A3B6C9A"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In </w:t>
      </w:r>
      <w:r w:rsidR="00CA33A9">
        <w:rPr>
          <w:rFonts w:asciiTheme="minorHAnsi" w:hAnsiTheme="minorHAnsi"/>
          <w:sz w:val="22"/>
          <w:szCs w:val="22"/>
        </w:rPr>
        <w:t>2017</w:t>
      </w:r>
      <w:r w:rsidR="00CA33A9" w:rsidRPr="0039163B">
        <w:rPr>
          <w:rFonts w:asciiTheme="minorHAnsi" w:hAnsiTheme="minorHAnsi"/>
          <w:sz w:val="22"/>
          <w:szCs w:val="22"/>
        </w:rPr>
        <w:t xml:space="preserve"> </w:t>
      </w:r>
      <w:r w:rsidRPr="0039163B">
        <w:rPr>
          <w:rFonts w:asciiTheme="minorHAnsi" w:hAnsiTheme="minorHAnsi"/>
          <w:sz w:val="22"/>
          <w:szCs w:val="22"/>
        </w:rPr>
        <w:t>bedraagt de vaste premie voor de pensioenregeling</w:t>
      </w:r>
      <w:r w:rsidR="00FD41A1">
        <w:rPr>
          <w:rFonts w:asciiTheme="minorHAnsi" w:hAnsiTheme="minorHAnsi"/>
          <w:sz w:val="22"/>
          <w:szCs w:val="22"/>
        </w:rPr>
        <w:t xml:space="preserve"> </w:t>
      </w:r>
      <w:r w:rsidR="00CA33A9">
        <w:rPr>
          <w:rFonts w:asciiTheme="minorHAnsi" w:hAnsiTheme="minorHAnsi"/>
          <w:sz w:val="22"/>
          <w:szCs w:val="22"/>
        </w:rPr>
        <w:t>29,8</w:t>
      </w:r>
      <w:r w:rsidRPr="0039163B">
        <w:rPr>
          <w:rFonts w:asciiTheme="minorHAnsi" w:hAnsiTheme="minorHAnsi"/>
          <w:sz w:val="22"/>
          <w:szCs w:val="22"/>
        </w:rPr>
        <w:t>% van de pensioengrondslag (gemaximeerd op € </w:t>
      </w:r>
      <w:r w:rsidR="00CA33A9">
        <w:rPr>
          <w:rFonts w:asciiTheme="minorHAnsi" w:hAnsiTheme="minorHAnsi"/>
          <w:sz w:val="22"/>
          <w:szCs w:val="22"/>
        </w:rPr>
        <w:t>103.317</w:t>
      </w:r>
      <w:r w:rsidR="00FD41A1">
        <w:rPr>
          <w:rFonts w:asciiTheme="minorHAnsi" w:hAnsiTheme="minorHAnsi"/>
          <w:sz w:val="22"/>
          <w:szCs w:val="22"/>
        </w:rPr>
        <w:t xml:space="preserve"> </w:t>
      </w:r>
      <w:r w:rsidRPr="0039163B">
        <w:rPr>
          <w:rFonts w:asciiTheme="minorHAnsi" w:hAnsiTheme="minorHAnsi"/>
          <w:sz w:val="22"/>
          <w:szCs w:val="22"/>
        </w:rPr>
        <w:t xml:space="preserve">minus de franchise). De werknemersbijdrage bedraagt 30% van het aldus vastgestelde percentage van de pensioengrondslag. De werkgever informeert de medewerkers hierover jaarlijks in de maand januari. </w:t>
      </w:r>
    </w:p>
    <w:p w14:paraId="44C21B2C" w14:textId="77777777" w:rsidR="0039163B" w:rsidRPr="0039163B" w:rsidRDefault="0039163B" w:rsidP="00C75C89">
      <w:pPr>
        <w:ind w:left="1134" w:hanging="1134"/>
        <w:rPr>
          <w:rFonts w:asciiTheme="minorHAnsi" w:hAnsiTheme="minorHAnsi"/>
          <w:sz w:val="22"/>
          <w:szCs w:val="22"/>
        </w:rPr>
      </w:pPr>
    </w:p>
    <w:p w14:paraId="65994EE8" w14:textId="21505713"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Het budget voor een vergoeding aan de medewerkers met een salaris meer dan </w:t>
      </w:r>
      <w:r w:rsidR="00D34517">
        <w:rPr>
          <w:rFonts w:asciiTheme="minorHAnsi" w:hAnsiTheme="minorHAnsi"/>
          <w:sz w:val="22"/>
          <w:szCs w:val="22"/>
        </w:rPr>
        <w:t>het maximum pensioensalaris</w:t>
      </w:r>
      <w:r w:rsidR="00796E1F">
        <w:rPr>
          <w:rFonts w:asciiTheme="minorHAnsi" w:hAnsiTheme="minorHAnsi"/>
          <w:sz w:val="22"/>
          <w:szCs w:val="22"/>
        </w:rPr>
        <w:t xml:space="preserve"> </w:t>
      </w:r>
      <w:r w:rsidRPr="0039163B">
        <w:rPr>
          <w:rFonts w:asciiTheme="minorHAnsi" w:hAnsiTheme="minorHAnsi"/>
          <w:sz w:val="22"/>
          <w:szCs w:val="22"/>
        </w:rPr>
        <w:t xml:space="preserve">is gelijk aan het jaarlijks vast te stellen percentage minus de werknemersbijdrage van het loon boven </w:t>
      </w:r>
      <w:r w:rsidR="00D35D65">
        <w:rPr>
          <w:rFonts w:asciiTheme="minorHAnsi" w:hAnsiTheme="minorHAnsi"/>
          <w:sz w:val="22"/>
          <w:szCs w:val="22"/>
        </w:rPr>
        <w:t>dat maximum pensioensalaris</w:t>
      </w:r>
      <w:r w:rsidRPr="0039163B">
        <w:rPr>
          <w:rFonts w:asciiTheme="minorHAnsi" w:hAnsiTheme="minorHAnsi"/>
          <w:sz w:val="22"/>
          <w:szCs w:val="22"/>
        </w:rPr>
        <w:t xml:space="preserve"> uitgaande van de definitie van pensioensalaris in de pensioenregeling (12,96*maandloon plus ploegentoeslag plus de daarbij horende vakantietoeslag minus </w:t>
      </w:r>
      <w:r w:rsidR="005518DB">
        <w:rPr>
          <w:rFonts w:asciiTheme="minorHAnsi" w:hAnsiTheme="minorHAnsi"/>
          <w:sz w:val="22"/>
          <w:szCs w:val="22"/>
        </w:rPr>
        <w:t>het maximum pensioensalaris</w:t>
      </w:r>
      <w:r w:rsidRPr="0039163B">
        <w:rPr>
          <w:rFonts w:asciiTheme="minorHAnsi" w:hAnsiTheme="minorHAnsi"/>
          <w:sz w:val="22"/>
          <w:szCs w:val="22"/>
        </w:rPr>
        <w:t>).</w:t>
      </w:r>
    </w:p>
    <w:p w14:paraId="45751803" w14:textId="77777777" w:rsid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In </w:t>
      </w:r>
      <w:r w:rsidR="00CA33A9">
        <w:rPr>
          <w:rFonts w:asciiTheme="minorHAnsi" w:hAnsiTheme="minorHAnsi"/>
          <w:sz w:val="22"/>
          <w:szCs w:val="22"/>
        </w:rPr>
        <w:t>2017</w:t>
      </w:r>
      <w:r w:rsidRPr="0039163B">
        <w:rPr>
          <w:rFonts w:asciiTheme="minorHAnsi" w:hAnsiTheme="minorHAnsi"/>
          <w:sz w:val="22"/>
          <w:szCs w:val="22"/>
        </w:rPr>
        <w:t xml:space="preserve"> bedraagt het budget </w:t>
      </w:r>
      <w:r w:rsidR="00CA33A9">
        <w:rPr>
          <w:rFonts w:asciiTheme="minorHAnsi" w:hAnsiTheme="minorHAnsi"/>
          <w:sz w:val="22"/>
          <w:szCs w:val="22"/>
        </w:rPr>
        <w:t>20,8</w:t>
      </w:r>
      <w:r w:rsidR="00FD41A1">
        <w:rPr>
          <w:rFonts w:asciiTheme="minorHAnsi" w:hAnsiTheme="minorHAnsi"/>
          <w:sz w:val="22"/>
          <w:szCs w:val="22"/>
        </w:rPr>
        <w:t>6</w:t>
      </w:r>
      <w:r w:rsidRPr="0039163B">
        <w:rPr>
          <w:rFonts w:asciiTheme="minorHAnsi" w:hAnsiTheme="minorHAnsi"/>
          <w:sz w:val="22"/>
          <w:szCs w:val="22"/>
        </w:rPr>
        <w:t xml:space="preserve">% (zijnde </w:t>
      </w:r>
      <w:r w:rsidR="00CA33A9">
        <w:rPr>
          <w:rFonts w:asciiTheme="minorHAnsi" w:hAnsiTheme="minorHAnsi"/>
          <w:sz w:val="22"/>
          <w:szCs w:val="22"/>
        </w:rPr>
        <w:t>29,8</w:t>
      </w:r>
      <w:r w:rsidR="005518DB">
        <w:rPr>
          <w:rFonts w:asciiTheme="minorHAnsi" w:hAnsiTheme="minorHAnsi"/>
          <w:sz w:val="22"/>
          <w:szCs w:val="22"/>
        </w:rPr>
        <w:t xml:space="preserve"> {</w:t>
      </w:r>
      <w:r w:rsidR="00CA33A9">
        <w:rPr>
          <w:rFonts w:asciiTheme="minorHAnsi" w:hAnsiTheme="minorHAnsi"/>
          <w:sz w:val="22"/>
          <w:szCs w:val="22"/>
        </w:rPr>
        <w:t>2017</w:t>
      </w:r>
      <w:r w:rsidR="005518DB">
        <w:rPr>
          <w:rFonts w:asciiTheme="minorHAnsi" w:hAnsiTheme="minorHAnsi"/>
          <w:sz w:val="22"/>
          <w:szCs w:val="22"/>
        </w:rPr>
        <w:t>}</w:t>
      </w:r>
      <w:r w:rsidRPr="0039163B">
        <w:rPr>
          <w:rFonts w:asciiTheme="minorHAnsi" w:hAnsiTheme="minorHAnsi"/>
          <w:sz w:val="22"/>
          <w:szCs w:val="22"/>
        </w:rPr>
        <w:t>% minus de werknemersbijdrage van</w:t>
      </w:r>
      <w:r w:rsidR="005518DB">
        <w:rPr>
          <w:rFonts w:asciiTheme="minorHAnsi" w:hAnsiTheme="minorHAnsi"/>
          <w:sz w:val="22"/>
          <w:szCs w:val="22"/>
        </w:rPr>
        <w:t xml:space="preserve"> </w:t>
      </w:r>
      <w:r w:rsidR="00CA33A9">
        <w:rPr>
          <w:rFonts w:asciiTheme="minorHAnsi" w:hAnsiTheme="minorHAnsi"/>
          <w:sz w:val="22"/>
          <w:szCs w:val="22"/>
        </w:rPr>
        <w:t>8,94</w:t>
      </w:r>
      <w:r w:rsidR="005518DB">
        <w:rPr>
          <w:rFonts w:asciiTheme="minorHAnsi" w:hAnsiTheme="minorHAnsi"/>
          <w:sz w:val="22"/>
          <w:szCs w:val="22"/>
        </w:rPr>
        <w:t>% {201</w:t>
      </w:r>
      <w:r w:rsidR="00CA33A9">
        <w:rPr>
          <w:rFonts w:asciiTheme="minorHAnsi" w:hAnsiTheme="minorHAnsi"/>
          <w:sz w:val="22"/>
          <w:szCs w:val="22"/>
        </w:rPr>
        <w:t>7</w:t>
      </w:r>
      <w:r w:rsidR="005518DB">
        <w:rPr>
          <w:rFonts w:asciiTheme="minorHAnsi" w:hAnsiTheme="minorHAnsi"/>
          <w:sz w:val="22"/>
          <w:szCs w:val="22"/>
        </w:rPr>
        <w:t>}</w:t>
      </w:r>
      <w:r w:rsidRPr="0039163B">
        <w:rPr>
          <w:rFonts w:asciiTheme="minorHAnsi" w:hAnsiTheme="minorHAnsi"/>
          <w:sz w:val="22"/>
          <w:szCs w:val="22"/>
        </w:rPr>
        <w:t xml:space="preserve">%) van het loon boven </w:t>
      </w:r>
      <w:r w:rsidR="00D35D65">
        <w:rPr>
          <w:rFonts w:asciiTheme="minorHAnsi" w:hAnsiTheme="minorHAnsi"/>
          <w:sz w:val="22"/>
          <w:szCs w:val="22"/>
        </w:rPr>
        <w:t>het maximum pensioensalaris</w:t>
      </w:r>
      <w:r w:rsidRPr="0039163B">
        <w:rPr>
          <w:rFonts w:asciiTheme="minorHAnsi" w:hAnsiTheme="minorHAnsi"/>
          <w:sz w:val="22"/>
          <w:szCs w:val="22"/>
        </w:rPr>
        <w:t xml:space="preserve"> uitgaande van de definitie van pensioensalaris in de pensioenregeling (12,96*maandloon plus ploegentoeslag plus de daarbij horende vakantietoeslag minus </w:t>
      </w:r>
      <w:r w:rsidR="005518DB">
        <w:rPr>
          <w:rFonts w:asciiTheme="minorHAnsi" w:hAnsiTheme="minorHAnsi"/>
          <w:sz w:val="22"/>
          <w:szCs w:val="22"/>
        </w:rPr>
        <w:t>het maximum pensioensalaris</w:t>
      </w:r>
      <w:r w:rsidRPr="0039163B">
        <w:rPr>
          <w:rFonts w:asciiTheme="minorHAnsi" w:hAnsiTheme="minorHAnsi"/>
          <w:sz w:val="22"/>
          <w:szCs w:val="22"/>
        </w:rPr>
        <w:t>).</w:t>
      </w:r>
    </w:p>
    <w:p w14:paraId="3826FCFD" w14:textId="77777777" w:rsidR="005518DB" w:rsidRPr="0039163B" w:rsidRDefault="005518DB" w:rsidP="00C75C89">
      <w:pPr>
        <w:ind w:left="1134" w:hanging="1134"/>
        <w:rPr>
          <w:rFonts w:asciiTheme="minorHAnsi" w:hAnsiTheme="minorHAnsi"/>
          <w:sz w:val="22"/>
          <w:szCs w:val="22"/>
        </w:rPr>
      </w:pPr>
    </w:p>
    <w:p w14:paraId="4AC43DD7" w14:textId="77777777" w:rsidR="0039163B" w:rsidRPr="0039163B" w:rsidRDefault="0039163B" w:rsidP="00C75C89">
      <w:pPr>
        <w:ind w:left="1134" w:hanging="1134"/>
        <w:rPr>
          <w:rFonts w:asciiTheme="minorHAnsi" w:hAnsiTheme="minorHAnsi"/>
          <w:sz w:val="22"/>
          <w:szCs w:val="22"/>
        </w:rPr>
      </w:pPr>
      <w:r w:rsidRPr="0039163B">
        <w:rPr>
          <w:rFonts w:asciiTheme="minorHAnsi" w:hAnsiTheme="minorHAnsi"/>
          <w:sz w:val="22"/>
          <w:szCs w:val="22"/>
        </w:rPr>
        <w:t>7.</w:t>
      </w:r>
      <w:r w:rsidRPr="0039163B">
        <w:rPr>
          <w:rFonts w:asciiTheme="minorHAnsi" w:hAnsiTheme="minorHAnsi"/>
          <w:sz w:val="22"/>
          <w:szCs w:val="22"/>
        </w:rPr>
        <w:tab/>
      </w:r>
      <w:r w:rsidRPr="0039163B">
        <w:rPr>
          <w:rFonts w:asciiTheme="minorHAnsi" w:hAnsiTheme="minorHAnsi"/>
          <w:b/>
          <w:sz w:val="22"/>
          <w:szCs w:val="22"/>
        </w:rPr>
        <w:t>Voorwaardelijke toeslagverlening</w:t>
      </w:r>
      <w:r w:rsidRPr="0039163B">
        <w:rPr>
          <w:rFonts w:asciiTheme="minorHAnsi" w:hAnsiTheme="minorHAnsi"/>
          <w:sz w:val="22"/>
          <w:szCs w:val="22"/>
        </w:rPr>
        <w:t xml:space="preserve"> </w:t>
      </w:r>
    </w:p>
    <w:p w14:paraId="65854954"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Stichting Pensioenfonds Astellas kent een voorwaardelijke toeslagregeling. Er is geen recht op een toeslag en het is niet zeker of en in hoeverre in de toekomst toeslagen worden verleend. Er wordt door de werkgever geen extra premie voor betaald. Het bestuur van Stichting Pensioenfonds Astellas beslist jaarlijks in hoeverre pensioenrechten en pensioenaanspraken worden aangepast. De hoogte van de toeslagverlening is afhankelijk van de overrendementen van het pensioenfonds. Dat brengt met zich mee dat het pensioen alleen dan kan worden aangepast als het bestuur van het pensioenfonds concludeert dat de financiële middelen daarvoor toereikend zijn.</w:t>
      </w:r>
    </w:p>
    <w:p w14:paraId="455B0EC1" w14:textId="77777777" w:rsidR="0039163B" w:rsidRPr="0039163B" w:rsidRDefault="0039163B" w:rsidP="00C75C89">
      <w:pPr>
        <w:ind w:left="1134" w:hanging="1134"/>
        <w:rPr>
          <w:rFonts w:asciiTheme="minorHAnsi" w:hAnsiTheme="minorHAnsi"/>
          <w:sz w:val="22"/>
          <w:szCs w:val="22"/>
        </w:rPr>
      </w:pPr>
    </w:p>
    <w:p w14:paraId="5151E9E3" w14:textId="77777777" w:rsidR="0039163B" w:rsidRPr="0039163B" w:rsidRDefault="0039163B" w:rsidP="00C75C89">
      <w:pPr>
        <w:ind w:left="1134" w:hanging="1134"/>
        <w:rPr>
          <w:rFonts w:asciiTheme="minorHAnsi" w:hAnsiTheme="minorHAnsi"/>
          <w:sz w:val="22"/>
          <w:szCs w:val="22"/>
        </w:rPr>
      </w:pPr>
      <w:r w:rsidRPr="0039163B">
        <w:rPr>
          <w:rFonts w:asciiTheme="minorHAnsi" w:hAnsiTheme="minorHAnsi"/>
          <w:sz w:val="22"/>
          <w:szCs w:val="22"/>
        </w:rPr>
        <w:t>8.</w:t>
      </w:r>
      <w:r w:rsidRPr="0039163B">
        <w:rPr>
          <w:rFonts w:asciiTheme="minorHAnsi" w:hAnsiTheme="minorHAnsi"/>
          <w:sz w:val="22"/>
          <w:szCs w:val="22"/>
        </w:rPr>
        <w:tab/>
      </w:r>
      <w:r w:rsidRPr="0039163B">
        <w:rPr>
          <w:rFonts w:asciiTheme="minorHAnsi" w:hAnsiTheme="minorHAnsi"/>
          <w:b/>
          <w:sz w:val="22"/>
          <w:szCs w:val="22"/>
        </w:rPr>
        <w:t>Vermindering werkgeversbijdrage</w:t>
      </w:r>
      <w:r w:rsidRPr="0039163B">
        <w:rPr>
          <w:rFonts w:asciiTheme="minorHAnsi" w:hAnsiTheme="minorHAnsi"/>
          <w:sz w:val="22"/>
          <w:szCs w:val="22"/>
        </w:rPr>
        <w:t xml:space="preserve"> </w:t>
      </w:r>
    </w:p>
    <w:p w14:paraId="4E869942" w14:textId="77777777" w:rsidR="0039163B" w:rsidRPr="0039163B" w:rsidRDefault="0039163B" w:rsidP="00EF637B">
      <w:pPr>
        <w:ind w:left="1134"/>
        <w:rPr>
          <w:rFonts w:asciiTheme="minorHAnsi" w:hAnsiTheme="minorHAnsi"/>
          <w:sz w:val="22"/>
          <w:szCs w:val="22"/>
        </w:rPr>
      </w:pPr>
      <w:r w:rsidRPr="0039163B">
        <w:rPr>
          <w:rFonts w:asciiTheme="minorHAnsi" w:hAnsiTheme="minorHAnsi"/>
          <w:sz w:val="22"/>
          <w:szCs w:val="22"/>
        </w:rPr>
        <w:t>Als het bedrijfsbelang het noodzakelijk maakt, omdat er sprake is van een ingrijpende wijziging van omstandigheden, dan heeft de werkgever het recht zijn bijdrage te verminderen of te beëindigen, zonder instemming van de deelnemers.</w:t>
      </w:r>
    </w:p>
    <w:p w14:paraId="002B6D16" w14:textId="77777777" w:rsidR="00507EA1" w:rsidRDefault="00507EA1" w:rsidP="0039163B">
      <w:pPr>
        <w:ind w:left="708"/>
        <w:rPr>
          <w:rFonts w:asciiTheme="minorHAnsi" w:hAnsiTheme="minorHAnsi"/>
          <w:sz w:val="22"/>
          <w:szCs w:val="22"/>
        </w:rPr>
      </w:pPr>
    </w:p>
    <w:p w14:paraId="2318B3EB" w14:textId="77777777" w:rsidR="00EF637B" w:rsidRDefault="00EF637B" w:rsidP="00C75C89">
      <w:pPr>
        <w:ind w:left="1134" w:hanging="1134"/>
        <w:rPr>
          <w:rFonts w:asciiTheme="minorHAnsi" w:hAnsiTheme="minorHAnsi"/>
          <w:b/>
          <w:sz w:val="22"/>
          <w:szCs w:val="22"/>
        </w:rPr>
      </w:pPr>
      <w:r>
        <w:rPr>
          <w:rFonts w:asciiTheme="minorHAnsi" w:hAnsiTheme="minorHAnsi"/>
          <w:b/>
          <w:sz w:val="22"/>
          <w:szCs w:val="22"/>
        </w:rPr>
        <w:br w:type="page"/>
      </w:r>
    </w:p>
    <w:p w14:paraId="1D048789" w14:textId="274527E8" w:rsidR="00C11BAA" w:rsidRDefault="00C11BAA" w:rsidP="00C75C89">
      <w:pPr>
        <w:ind w:left="1134" w:hanging="1134"/>
        <w:rPr>
          <w:rFonts w:asciiTheme="minorHAnsi" w:hAnsiTheme="minorHAnsi"/>
          <w:sz w:val="22"/>
          <w:szCs w:val="22"/>
        </w:rPr>
      </w:pPr>
      <w:r>
        <w:rPr>
          <w:rFonts w:asciiTheme="minorHAnsi" w:hAnsiTheme="minorHAnsi"/>
          <w:b/>
          <w:sz w:val="22"/>
          <w:szCs w:val="22"/>
        </w:rPr>
        <w:lastRenderedPageBreak/>
        <w:t>III</w:t>
      </w:r>
      <w:r w:rsidR="00507EA1">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u w:val="single"/>
        </w:rPr>
        <w:t>Arbeidsongeschiktheidspensioen</w:t>
      </w:r>
    </w:p>
    <w:p w14:paraId="51D0627E" w14:textId="77777777" w:rsidR="00C11BAA" w:rsidRDefault="00C11BAA" w:rsidP="00C75C89">
      <w:pPr>
        <w:ind w:left="1134" w:hanging="1134"/>
        <w:rPr>
          <w:rFonts w:asciiTheme="minorHAnsi" w:hAnsiTheme="minorHAnsi"/>
          <w:sz w:val="22"/>
          <w:szCs w:val="22"/>
        </w:rPr>
      </w:pPr>
    </w:p>
    <w:p w14:paraId="425F6E30" w14:textId="77777777" w:rsidR="00C11BAA" w:rsidRDefault="00C11BAA" w:rsidP="00C75C89">
      <w:pPr>
        <w:pStyle w:val="Lijstalinea"/>
        <w:numPr>
          <w:ilvl w:val="0"/>
          <w:numId w:val="32"/>
        </w:numPr>
        <w:ind w:left="1134" w:hanging="1134"/>
        <w:rPr>
          <w:rFonts w:asciiTheme="minorHAnsi" w:hAnsiTheme="minorHAnsi"/>
          <w:sz w:val="22"/>
          <w:szCs w:val="22"/>
        </w:rPr>
      </w:pPr>
      <w:r>
        <w:rPr>
          <w:rFonts w:asciiTheme="minorHAnsi" w:hAnsiTheme="minorHAnsi"/>
          <w:sz w:val="22"/>
          <w:szCs w:val="22"/>
        </w:rPr>
        <w:t>Voor medewerkers bij de werkgever geldt een arbeidsongeschiktheidspensioenregeling in geval van volledige arbeidsongeschiktheid. De arbeidsongeschiktheidspensioenregeling wordt uitgevoerd doo</w:t>
      </w:r>
      <w:r w:rsidR="00507EA1">
        <w:rPr>
          <w:rFonts w:asciiTheme="minorHAnsi" w:hAnsiTheme="minorHAnsi"/>
          <w:sz w:val="22"/>
          <w:szCs w:val="22"/>
        </w:rPr>
        <w:t>r een verzekeringsmaatschappij.</w:t>
      </w:r>
    </w:p>
    <w:p w14:paraId="62130F49" w14:textId="77777777" w:rsidR="00C11BAA" w:rsidRDefault="00C11BAA" w:rsidP="00C75C89">
      <w:pPr>
        <w:ind w:left="1134" w:hanging="1134"/>
        <w:rPr>
          <w:rFonts w:asciiTheme="minorHAnsi" w:hAnsiTheme="minorHAnsi"/>
          <w:sz w:val="22"/>
          <w:szCs w:val="22"/>
        </w:rPr>
      </w:pPr>
    </w:p>
    <w:p w14:paraId="103E5A49" w14:textId="77777777" w:rsidR="00C11BAA" w:rsidRDefault="00E41C36" w:rsidP="00C75C89">
      <w:pPr>
        <w:pStyle w:val="Lijstalinea"/>
        <w:numPr>
          <w:ilvl w:val="0"/>
          <w:numId w:val="32"/>
        </w:numPr>
        <w:ind w:left="1134" w:hanging="1134"/>
        <w:rPr>
          <w:rFonts w:asciiTheme="minorHAnsi" w:hAnsiTheme="minorHAnsi"/>
          <w:sz w:val="22"/>
          <w:szCs w:val="22"/>
        </w:rPr>
      </w:pPr>
      <w:r>
        <w:rPr>
          <w:rFonts w:asciiTheme="minorHAnsi" w:hAnsiTheme="minorHAnsi"/>
          <w:sz w:val="22"/>
          <w:szCs w:val="22"/>
        </w:rPr>
        <w:t>Aan iedere medewerker die twee jaar arbeidsongeschikt is en een WIA-uitkering ontvangt, kan bij volledige arbeidsongeschiktheid een arbeidsongeschiktheidspensioen worden toegekend.</w:t>
      </w:r>
    </w:p>
    <w:p w14:paraId="431A522D" w14:textId="77777777" w:rsidR="00E41C36" w:rsidRPr="00E65F88" w:rsidRDefault="00E41C36" w:rsidP="00C75C89">
      <w:pPr>
        <w:pStyle w:val="Lijstalinea"/>
        <w:ind w:left="1134" w:hanging="1134"/>
        <w:rPr>
          <w:rFonts w:asciiTheme="minorHAnsi" w:hAnsiTheme="minorHAnsi"/>
          <w:sz w:val="22"/>
          <w:szCs w:val="22"/>
        </w:rPr>
      </w:pPr>
    </w:p>
    <w:p w14:paraId="63CF4FE7" w14:textId="77777777" w:rsidR="00E41C36" w:rsidRDefault="00E41C36" w:rsidP="00C75C89">
      <w:pPr>
        <w:pStyle w:val="Lijstalinea"/>
        <w:numPr>
          <w:ilvl w:val="0"/>
          <w:numId w:val="32"/>
        </w:numPr>
        <w:ind w:left="1134" w:hanging="1134"/>
        <w:rPr>
          <w:rFonts w:asciiTheme="minorHAnsi" w:hAnsiTheme="minorHAnsi"/>
          <w:sz w:val="22"/>
          <w:szCs w:val="22"/>
        </w:rPr>
      </w:pPr>
      <w:r>
        <w:rPr>
          <w:rFonts w:asciiTheme="minorHAnsi" w:hAnsiTheme="minorHAnsi"/>
          <w:sz w:val="22"/>
          <w:szCs w:val="22"/>
        </w:rPr>
        <w:t>Het arbeidsongeschiktheidspensioen bedraagt maximaal 80% van het bruto jaar inkomen verminderd met 70% van het (maximum) WIA-loon voor een arbeidsongeschiktheidspercentage van minimaal 80%. Het bruto jaarinkomen is gelijk aan dertien maal het vaste maandsalaris, vermeerderd met de daarbij behorende vakantietoeslag, alsmede vermeerderd met de (variabele) ploegendiensttoeslag inclusief de daarbij behorende vakantietoeslag en 13</w:t>
      </w:r>
      <w:r w:rsidRPr="00E65F88">
        <w:rPr>
          <w:rFonts w:asciiTheme="minorHAnsi" w:hAnsiTheme="minorHAnsi"/>
          <w:sz w:val="22"/>
          <w:szCs w:val="22"/>
          <w:vertAlign w:val="superscript"/>
        </w:rPr>
        <w:t>e</w:t>
      </w:r>
      <w:r>
        <w:rPr>
          <w:rFonts w:asciiTheme="minorHAnsi" w:hAnsiTheme="minorHAnsi"/>
          <w:sz w:val="22"/>
          <w:szCs w:val="22"/>
        </w:rPr>
        <w:t xml:space="preserve"> maanduitkering, die is toegekend over het kalenderjaar voorafgaande aan het jaar waarin het dienstverband in verband met arbeidsongeschiktheid werd verbroken.</w:t>
      </w:r>
    </w:p>
    <w:p w14:paraId="23393CAB" w14:textId="77777777" w:rsidR="00E41C36" w:rsidRPr="00E65F88" w:rsidRDefault="00E41C36" w:rsidP="00C75C89">
      <w:pPr>
        <w:pStyle w:val="Lijstalinea"/>
        <w:ind w:left="1134" w:hanging="1134"/>
        <w:rPr>
          <w:rFonts w:asciiTheme="minorHAnsi" w:hAnsiTheme="minorHAnsi"/>
          <w:sz w:val="22"/>
          <w:szCs w:val="22"/>
        </w:rPr>
      </w:pPr>
    </w:p>
    <w:p w14:paraId="65D9273D" w14:textId="77777777" w:rsidR="00E41C36" w:rsidRDefault="00E41C36" w:rsidP="00C75C89">
      <w:pPr>
        <w:pStyle w:val="Lijstalinea"/>
        <w:numPr>
          <w:ilvl w:val="0"/>
          <w:numId w:val="32"/>
        </w:numPr>
        <w:ind w:left="1134" w:hanging="1134"/>
        <w:rPr>
          <w:rFonts w:asciiTheme="minorHAnsi" w:hAnsiTheme="minorHAnsi"/>
          <w:sz w:val="22"/>
          <w:szCs w:val="22"/>
        </w:rPr>
      </w:pPr>
      <w:r>
        <w:rPr>
          <w:rFonts w:asciiTheme="minorHAnsi" w:hAnsiTheme="minorHAnsi"/>
          <w:sz w:val="22"/>
          <w:szCs w:val="22"/>
        </w:rPr>
        <w:t>Het vastgestelde arbeidsongeschiktheidspensioen wordt elk jaar aangepast overeenkomstig de verzekeringsvoorwaarden.</w:t>
      </w:r>
    </w:p>
    <w:p w14:paraId="56C33510" w14:textId="77777777" w:rsidR="00E41C36" w:rsidRPr="00E65F88" w:rsidRDefault="00E41C36" w:rsidP="00C75C89">
      <w:pPr>
        <w:pStyle w:val="Lijstalinea"/>
        <w:ind w:left="1134" w:hanging="1134"/>
        <w:rPr>
          <w:rFonts w:asciiTheme="minorHAnsi" w:hAnsiTheme="minorHAnsi"/>
          <w:sz w:val="22"/>
          <w:szCs w:val="22"/>
        </w:rPr>
      </w:pPr>
    </w:p>
    <w:p w14:paraId="19D781DA" w14:textId="77777777" w:rsidR="00E41C36" w:rsidRDefault="00E41C36" w:rsidP="00C75C89">
      <w:pPr>
        <w:pStyle w:val="Lijstalinea"/>
        <w:numPr>
          <w:ilvl w:val="0"/>
          <w:numId w:val="32"/>
        </w:numPr>
        <w:ind w:left="1134" w:hanging="1134"/>
        <w:rPr>
          <w:rFonts w:asciiTheme="minorHAnsi" w:hAnsiTheme="minorHAnsi"/>
          <w:sz w:val="22"/>
          <w:szCs w:val="22"/>
        </w:rPr>
      </w:pPr>
      <w:r>
        <w:rPr>
          <w:rFonts w:asciiTheme="minorHAnsi" w:hAnsiTheme="minorHAnsi"/>
          <w:sz w:val="22"/>
          <w:szCs w:val="22"/>
        </w:rPr>
        <w:t>De uitkering wordt beëindigd op basis van de verzekeringsvoorwaarden, onder meer zodra geen sprake meer is van volledige arbeidsongesch</w:t>
      </w:r>
      <w:r w:rsidR="00507EA1">
        <w:rPr>
          <w:rFonts w:asciiTheme="minorHAnsi" w:hAnsiTheme="minorHAnsi"/>
          <w:sz w:val="22"/>
          <w:szCs w:val="22"/>
        </w:rPr>
        <w:t>i</w:t>
      </w:r>
      <w:r>
        <w:rPr>
          <w:rFonts w:asciiTheme="minorHAnsi" w:hAnsiTheme="minorHAnsi"/>
          <w:sz w:val="22"/>
          <w:szCs w:val="22"/>
        </w:rPr>
        <w:t>ktheid volgens de dan geldende bepalingen van de WIA, bij het bereiken van de AOW-gerechtigde leeftijd van de medewerker of bij eerder overlijden.</w:t>
      </w:r>
    </w:p>
    <w:p w14:paraId="7B9D5644" w14:textId="77777777" w:rsidR="00E41C36" w:rsidRPr="00E65F88" w:rsidRDefault="00E41C36" w:rsidP="00C75C89">
      <w:pPr>
        <w:pStyle w:val="Lijstalinea"/>
        <w:ind w:left="1134" w:hanging="1134"/>
        <w:rPr>
          <w:rFonts w:asciiTheme="minorHAnsi" w:hAnsiTheme="minorHAnsi"/>
          <w:sz w:val="22"/>
          <w:szCs w:val="22"/>
        </w:rPr>
      </w:pPr>
    </w:p>
    <w:p w14:paraId="5E03793E" w14:textId="77777777" w:rsidR="00E41C36" w:rsidRPr="00E65F88" w:rsidRDefault="00E41C36" w:rsidP="00C75C89">
      <w:pPr>
        <w:pStyle w:val="Lijstalinea"/>
        <w:numPr>
          <w:ilvl w:val="0"/>
          <w:numId w:val="32"/>
        </w:numPr>
        <w:ind w:left="1134" w:hanging="1134"/>
        <w:rPr>
          <w:rFonts w:asciiTheme="minorHAnsi" w:hAnsiTheme="minorHAnsi"/>
          <w:sz w:val="22"/>
          <w:szCs w:val="22"/>
        </w:rPr>
      </w:pPr>
      <w:r>
        <w:rPr>
          <w:rFonts w:asciiTheme="minorHAnsi" w:hAnsiTheme="minorHAnsi"/>
          <w:sz w:val="22"/>
          <w:szCs w:val="22"/>
        </w:rPr>
        <w:t>De premie voor de arbeidsongeschiktheidspensioenregeling komt voor rekening van de werkgever.</w:t>
      </w:r>
    </w:p>
    <w:p w14:paraId="464F3A2E" w14:textId="77777777" w:rsidR="00E41C36" w:rsidRDefault="00E41C36" w:rsidP="00C75C89">
      <w:pPr>
        <w:ind w:left="1134" w:hanging="1134"/>
        <w:rPr>
          <w:rFonts w:asciiTheme="minorHAnsi" w:hAnsiTheme="minorHAnsi"/>
          <w:sz w:val="22"/>
          <w:szCs w:val="22"/>
        </w:rPr>
      </w:pPr>
    </w:p>
    <w:p w14:paraId="59854C01" w14:textId="77777777" w:rsidR="00E41C36" w:rsidRDefault="00E41C36" w:rsidP="00C75C89">
      <w:pPr>
        <w:ind w:left="1134" w:hanging="1134"/>
        <w:rPr>
          <w:rFonts w:asciiTheme="minorHAnsi" w:hAnsiTheme="minorHAnsi"/>
          <w:sz w:val="22"/>
          <w:szCs w:val="22"/>
        </w:rPr>
      </w:pPr>
      <w:r>
        <w:rPr>
          <w:rFonts w:asciiTheme="minorHAnsi" w:hAnsiTheme="minorHAnsi"/>
          <w:b/>
          <w:sz w:val="22"/>
          <w:szCs w:val="22"/>
        </w:rPr>
        <w:t>IV</w:t>
      </w:r>
      <w:r w:rsidR="00507EA1">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u w:val="single"/>
        </w:rPr>
        <w:t>Overig</w:t>
      </w:r>
    </w:p>
    <w:p w14:paraId="69C19B3A" w14:textId="77777777" w:rsidR="00E41C36" w:rsidRPr="00E41C36" w:rsidRDefault="00E41C36" w:rsidP="00C75C89">
      <w:pPr>
        <w:ind w:left="1134" w:hanging="1134"/>
        <w:rPr>
          <w:rFonts w:asciiTheme="minorHAnsi" w:hAnsiTheme="minorHAnsi"/>
          <w:sz w:val="22"/>
          <w:szCs w:val="22"/>
        </w:rPr>
      </w:pPr>
    </w:p>
    <w:p w14:paraId="436CEA3E" w14:textId="77777777" w:rsidR="0039163B" w:rsidRPr="0039163B" w:rsidRDefault="00E41C36" w:rsidP="00C75C89">
      <w:pPr>
        <w:ind w:left="1134" w:hanging="1134"/>
        <w:rPr>
          <w:rFonts w:asciiTheme="minorHAnsi" w:hAnsiTheme="minorHAnsi"/>
          <w:sz w:val="22"/>
          <w:szCs w:val="22"/>
        </w:rPr>
      </w:pPr>
      <w:r>
        <w:rPr>
          <w:rFonts w:asciiTheme="minorHAnsi" w:hAnsiTheme="minorHAnsi"/>
          <w:sz w:val="22"/>
          <w:szCs w:val="22"/>
        </w:rPr>
        <w:t>1</w:t>
      </w:r>
      <w:r w:rsidR="0039163B" w:rsidRPr="0039163B">
        <w:rPr>
          <w:rFonts w:asciiTheme="minorHAnsi" w:hAnsiTheme="minorHAnsi"/>
          <w:sz w:val="22"/>
          <w:szCs w:val="22"/>
        </w:rPr>
        <w:t>.</w:t>
      </w:r>
      <w:r w:rsidR="0039163B" w:rsidRPr="0039163B">
        <w:rPr>
          <w:rFonts w:asciiTheme="minorHAnsi" w:hAnsiTheme="minorHAnsi"/>
          <w:sz w:val="22"/>
          <w:szCs w:val="22"/>
        </w:rPr>
        <w:tab/>
      </w:r>
      <w:r w:rsidR="0039163B" w:rsidRPr="0039163B">
        <w:rPr>
          <w:rFonts w:asciiTheme="minorHAnsi" w:hAnsiTheme="minorHAnsi"/>
          <w:b/>
          <w:sz w:val="22"/>
          <w:szCs w:val="22"/>
        </w:rPr>
        <w:t>Wijziging pensioenovereenkomst</w:t>
      </w:r>
    </w:p>
    <w:p w14:paraId="44633520"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 xml:space="preserve">De werkgever kan de pensioenovereenkomst zonder instemming van de medewerker wijzigen indien sprake is van een zodanig zwaarwichtig belang van de werkgever dat het belang van de medewerker dat door de wijziging zou worden geschaad naar maatstaven van redelijkheid en billijkheid moet wijken. </w:t>
      </w:r>
    </w:p>
    <w:p w14:paraId="2CF9D5FB"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Wanneer de pensioenovereenkomst wordt gewijzigd of ingetrokken, worden de voor de deelnemers tot het tijdstip van de wijziging opgebouwde pensioenaanspraken niet gewijzigd behoudens de gevallen die de Pensioenwet toestaat.</w:t>
      </w:r>
      <w:r w:rsidRPr="0039163B">
        <w:rPr>
          <w:rFonts w:asciiTheme="minorHAnsi" w:hAnsiTheme="minorHAnsi"/>
          <w:sz w:val="22"/>
          <w:szCs w:val="22"/>
        </w:rPr>
        <w:br/>
      </w:r>
    </w:p>
    <w:p w14:paraId="0792D15C" w14:textId="77777777" w:rsidR="0039163B" w:rsidRPr="0039163B" w:rsidRDefault="0039163B" w:rsidP="00C75C89">
      <w:pPr>
        <w:ind w:left="1134"/>
        <w:rPr>
          <w:rFonts w:asciiTheme="minorHAnsi" w:hAnsiTheme="minorHAnsi"/>
          <w:sz w:val="22"/>
          <w:szCs w:val="22"/>
        </w:rPr>
      </w:pPr>
      <w:r w:rsidRPr="0039163B">
        <w:rPr>
          <w:rFonts w:asciiTheme="minorHAnsi" w:hAnsiTheme="minorHAnsi"/>
          <w:sz w:val="22"/>
          <w:szCs w:val="22"/>
        </w:rPr>
        <w:t>In geval van intrekking van de pensioenovereenkomst, worden de aanspraken op pensioen bepaald alsof de deelname eindigt op de datum van de intrekking van de pensioenregeling.</w:t>
      </w:r>
    </w:p>
    <w:p w14:paraId="26765B5D" w14:textId="77777777" w:rsidR="0039163B" w:rsidRPr="0039163B" w:rsidRDefault="0039163B" w:rsidP="00C75C89">
      <w:pPr>
        <w:ind w:left="1134" w:hanging="1134"/>
        <w:rPr>
          <w:rFonts w:asciiTheme="minorHAnsi" w:hAnsiTheme="minorHAnsi"/>
          <w:sz w:val="22"/>
          <w:szCs w:val="22"/>
        </w:rPr>
      </w:pPr>
    </w:p>
    <w:p w14:paraId="259BC751" w14:textId="77777777" w:rsidR="0039163B" w:rsidRPr="0039163B" w:rsidRDefault="00E41C36" w:rsidP="00C75C89">
      <w:pPr>
        <w:ind w:left="1134" w:hanging="1134"/>
        <w:rPr>
          <w:rFonts w:asciiTheme="minorHAnsi" w:hAnsiTheme="minorHAnsi"/>
          <w:sz w:val="22"/>
          <w:szCs w:val="22"/>
        </w:rPr>
      </w:pPr>
      <w:r>
        <w:rPr>
          <w:rFonts w:asciiTheme="minorHAnsi" w:hAnsiTheme="minorHAnsi"/>
          <w:sz w:val="22"/>
          <w:szCs w:val="22"/>
        </w:rPr>
        <w:t>2</w:t>
      </w:r>
      <w:r w:rsidR="0039163B" w:rsidRPr="0039163B">
        <w:rPr>
          <w:rFonts w:asciiTheme="minorHAnsi" w:hAnsiTheme="minorHAnsi"/>
          <w:sz w:val="22"/>
          <w:szCs w:val="22"/>
        </w:rPr>
        <w:t>.</w:t>
      </w:r>
      <w:r w:rsidR="0039163B" w:rsidRPr="0039163B">
        <w:rPr>
          <w:rFonts w:asciiTheme="minorHAnsi" w:hAnsiTheme="minorHAnsi"/>
          <w:sz w:val="22"/>
          <w:szCs w:val="22"/>
        </w:rPr>
        <w:tab/>
      </w:r>
      <w:r w:rsidR="0039163B" w:rsidRPr="0039163B">
        <w:rPr>
          <w:rFonts w:asciiTheme="minorHAnsi" w:hAnsiTheme="minorHAnsi"/>
          <w:b/>
          <w:sz w:val="22"/>
          <w:szCs w:val="22"/>
        </w:rPr>
        <w:t>Slotbepaling</w:t>
      </w:r>
    </w:p>
    <w:p w14:paraId="643A41AB" w14:textId="01A2B7DA" w:rsidR="0039163B" w:rsidRPr="0039163B" w:rsidRDefault="001937BA" w:rsidP="00C75C89">
      <w:pPr>
        <w:ind w:left="1134"/>
        <w:rPr>
          <w:rFonts w:asciiTheme="minorHAnsi" w:hAnsiTheme="minorHAnsi"/>
          <w:sz w:val="22"/>
          <w:szCs w:val="22"/>
        </w:rPr>
      </w:pPr>
      <w:r>
        <w:rPr>
          <w:rFonts w:asciiTheme="minorHAnsi" w:hAnsiTheme="minorHAnsi"/>
          <w:sz w:val="22"/>
          <w:szCs w:val="22"/>
        </w:rPr>
        <w:t>cao</w:t>
      </w:r>
      <w:r w:rsidR="0039163B" w:rsidRPr="0039163B">
        <w:rPr>
          <w:rFonts w:asciiTheme="minorHAnsi" w:hAnsiTheme="minorHAnsi"/>
          <w:sz w:val="22"/>
          <w:szCs w:val="22"/>
        </w:rPr>
        <w:t>-partijen spreken af om ruimschoots vóór het aflopen van de vijfsjaarsperiode (31 december 2019) met elkaar in overleg te treden over de uitgangspunten van de pensioenovereenkomst, voor de periode vanaf 1 januari 2020.</w:t>
      </w:r>
    </w:p>
    <w:p w14:paraId="29F635C2" w14:textId="77777777" w:rsidR="0078655E" w:rsidRPr="009F2C1F" w:rsidRDefault="0078655E" w:rsidP="0078655E">
      <w:pPr>
        <w:tabs>
          <w:tab w:val="left" w:pos="3420"/>
        </w:tabs>
        <w:ind w:left="284" w:hanging="283"/>
        <w:rPr>
          <w:rFonts w:asciiTheme="minorHAnsi" w:hAnsiTheme="minorHAnsi"/>
          <w:sz w:val="22"/>
          <w:szCs w:val="22"/>
        </w:rPr>
      </w:pPr>
    </w:p>
    <w:p w14:paraId="657917E2" w14:textId="77777777" w:rsidR="0078655E" w:rsidRPr="009F2C1F" w:rsidRDefault="0078655E" w:rsidP="0078655E">
      <w:pPr>
        <w:tabs>
          <w:tab w:val="left" w:pos="1276"/>
          <w:tab w:val="left" w:pos="1701"/>
          <w:tab w:val="left" w:pos="3420"/>
        </w:tabs>
        <w:ind w:left="414" w:firstLine="720"/>
        <w:rPr>
          <w:rFonts w:asciiTheme="minorHAnsi" w:hAnsiTheme="minorHAnsi"/>
          <w:sz w:val="22"/>
          <w:szCs w:val="22"/>
          <w:highlight w:val="yellow"/>
        </w:rPr>
      </w:pPr>
    </w:p>
    <w:p w14:paraId="71963315" w14:textId="77777777" w:rsidR="005B33DC" w:rsidRPr="009F2C1F" w:rsidRDefault="005B33DC">
      <w:pPr>
        <w:rPr>
          <w:rFonts w:asciiTheme="minorHAnsi" w:hAnsiTheme="minorHAnsi"/>
          <w:sz w:val="22"/>
          <w:szCs w:val="22"/>
        </w:rPr>
      </w:pPr>
    </w:p>
    <w:bookmarkEnd w:id="12"/>
    <w:p w14:paraId="2A32A1BE" w14:textId="77777777" w:rsidR="005B33DC" w:rsidRPr="009F2C1F" w:rsidRDefault="005B33DC">
      <w:pPr>
        <w:tabs>
          <w:tab w:val="left" w:pos="1134"/>
          <w:tab w:val="left" w:pos="7655"/>
        </w:tabs>
        <w:rPr>
          <w:rFonts w:asciiTheme="minorHAnsi" w:hAnsiTheme="minorHAnsi"/>
          <w:b/>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2.</w:t>
      </w:r>
      <w:r w:rsidRPr="009F2C1F">
        <w:rPr>
          <w:rFonts w:asciiTheme="minorHAnsi" w:hAnsiTheme="minorHAnsi"/>
          <w:sz w:val="22"/>
          <w:szCs w:val="22"/>
        </w:rPr>
        <w:tab/>
      </w:r>
      <w:r w:rsidRPr="009F2C1F">
        <w:rPr>
          <w:rFonts w:asciiTheme="minorHAnsi" w:hAnsiTheme="minorHAnsi"/>
          <w:b/>
          <w:sz w:val="22"/>
          <w:szCs w:val="22"/>
          <w:u w:val="single"/>
        </w:rPr>
        <w:t>SPAARREGELINGEN</w:t>
      </w:r>
    </w:p>
    <w:p w14:paraId="7373CC43" w14:textId="77777777" w:rsidR="005B33DC" w:rsidRPr="009F2C1F" w:rsidRDefault="005B33DC">
      <w:pPr>
        <w:tabs>
          <w:tab w:val="left" w:pos="1134"/>
          <w:tab w:val="left" w:pos="7655"/>
        </w:tabs>
        <w:rPr>
          <w:rFonts w:asciiTheme="minorHAnsi" w:hAnsiTheme="minorHAnsi"/>
          <w:b/>
          <w:sz w:val="22"/>
          <w:szCs w:val="22"/>
        </w:rPr>
      </w:pPr>
    </w:p>
    <w:p w14:paraId="3C70292A" w14:textId="20C977FC" w:rsidR="005B33DC" w:rsidRPr="009F2C1F" w:rsidRDefault="005B33DC">
      <w:pPr>
        <w:tabs>
          <w:tab w:val="left" w:pos="1134"/>
          <w:tab w:val="left" w:pos="7655"/>
        </w:tabs>
        <w:ind w:left="1170" w:hanging="1170"/>
        <w:rPr>
          <w:rFonts w:asciiTheme="minorHAnsi" w:hAnsiTheme="minorHAnsi"/>
          <w:sz w:val="22"/>
          <w:szCs w:val="22"/>
        </w:rPr>
      </w:pPr>
      <w:r w:rsidRPr="009F2C1F">
        <w:rPr>
          <w:rFonts w:asciiTheme="minorHAnsi" w:hAnsiTheme="minorHAnsi"/>
          <w:sz w:val="22"/>
          <w:szCs w:val="22"/>
        </w:rPr>
        <w:t>2.1</w:t>
      </w:r>
      <w:r w:rsidRPr="009F2C1F">
        <w:rPr>
          <w:rFonts w:asciiTheme="minorHAnsi" w:hAnsiTheme="minorHAnsi"/>
          <w:b/>
          <w:sz w:val="22"/>
          <w:szCs w:val="22"/>
        </w:rPr>
        <w:tab/>
        <w:t>REGLEMENT VOOR EEN BEDRIJFSEIGEN PREMIESPAARREGELING</w:t>
      </w:r>
    </w:p>
    <w:p w14:paraId="35E80FCB" w14:textId="77777777" w:rsidR="005B33DC" w:rsidRPr="009F2C1F" w:rsidRDefault="005B33DC">
      <w:pPr>
        <w:ind w:left="1134"/>
        <w:rPr>
          <w:rFonts w:asciiTheme="minorHAnsi" w:hAnsiTheme="minorHAnsi"/>
          <w:sz w:val="22"/>
          <w:szCs w:val="22"/>
        </w:rPr>
      </w:pPr>
      <w:r w:rsidRPr="009F2C1F">
        <w:rPr>
          <w:rFonts w:asciiTheme="minorHAnsi" w:hAnsiTheme="minorHAnsi"/>
          <w:sz w:val="22"/>
          <w:szCs w:val="22"/>
        </w:rPr>
        <w:t>De onderneming kent een reglement voor een bedrijfseigen premiespaarregeling. Het reglement is beschikbaar bij de afdeling Human Resources.</w:t>
      </w:r>
    </w:p>
    <w:p w14:paraId="22B2A8ED" w14:textId="77777777" w:rsidR="005B33DC" w:rsidRPr="009F2C1F" w:rsidRDefault="005B33DC">
      <w:pPr>
        <w:tabs>
          <w:tab w:val="left" w:pos="1134"/>
          <w:tab w:val="left" w:pos="1560"/>
          <w:tab w:val="left" w:pos="3119"/>
        </w:tabs>
        <w:ind w:left="1134" w:hanging="1276"/>
        <w:rPr>
          <w:rFonts w:asciiTheme="minorHAnsi" w:hAnsiTheme="minorHAnsi"/>
          <w:b/>
          <w:sz w:val="22"/>
          <w:szCs w:val="22"/>
        </w:rPr>
      </w:pPr>
    </w:p>
    <w:p w14:paraId="3B075F32" w14:textId="77777777" w:rsidR="005B33DC" w:rsidRPr="009F2C1F" w:rsidRDefault="005B33DC">
      <w:pPr>
        <w:tabs>
          <w:tab w:val="left" w:pos="1134"/>
        </w:tabs>
        <w:ind w:left="2410" w:hanging="1276"/>
        <w:rPr>
          <w:rFonts w:asciiTheme="minorHAnsi" w:hAnsiTheme="minorHAnsi"/>
          <w:sz w:val="22"/>
          <w:szCs w:val="22"/>
        </w:rPr>
      </w:pPr>
      <w:r w:rsidRPr="009F2C1F">
        <w:rPr>
          <w:rFonts w:asciiTheme="minorHAnsi" w:hAnsiTheme="minorHAnsi"/>
          <w:b/>
          <w:sz w:val="22"/>
          <w:szCs w:val="22"/>
        </w:rPr>
        <w:t xml:space="preserve">Wijziging reglement </w:t>
      </w:r>
    </w:p>
    <w:p w14:paraId="24DBC580" w14:textId="77777777" w:rsidR="005B33DC" w:rsidRPr="009F2C1F" w:rsidRDefault="005B33DC">
      <w:pPr>
        <w:tabs>
          <w:tab w:val="left" w:pos="567"/>
          <w:tab w:val="left" w:pos="1276"/>
        </w:tabs>
        <w:ind w:left="567" w:hanging="567"/>
        <w:rPr>
          <w:rFonts w:asciiTheme="minorHAnsi" w:hAnsiTheme="minorHAnsi"/>
          <w:sz w:val="22"/>
          <w:szCs w:val="22"/>
        </w:rPr>
      </w:pPr>
    </w:p>
    <w:p w14:paraId="1E348C27" w14:textId="77777777" w:rsidR="005B33DC" w:rsidRPr="009F2C1F" w:rsidRDefault="005B33DC">
      <w:pPr>
        <w:tabs>
          <w:tab w:val="left" w:pos="993"/>
          <w:tab w:val="left" w:pos="1276"/>
        </w:tabs>
        <w:ind w:left="1134"/>
        <w:rPr>
          <w:rFonts w:asciiTheme="minorHAnsi" w:hAnsiTheme="minorHAnsi"/>
          <w:sz w:val="22"/>
          <w:szCs w:val="22"/>
        </w:rPr>
      </w:pPr>
      <w:r w:rsidRPr="009F2C1F">
        <w:rPr>
          <w:rFonts w:asciiTheme="minorHAnsi" w:hAnsiTheme="minorHAnsi"/>
          <w:sz w:val="22"/>
          <w:szCs w:val="22"/>
        </w:rPr>
        <w:t>Tot wijziging van dit reglement kan worden overgegaan wanneer de directie een dergelijke wijziging noodzakelijk acht. Een wijziging zal ten minste een maand voordat zij in werking zal treden aan de deelnemers worden medegedeeld. Van het besluit tot wijziging zal mededeling worden gedaan aan de vakorganisatie.</w:t>
      </w:r>
    </w:p>
    <w:p w14:paraId="60F18709" w14:textId="77777777" w:rsidR="005B33DC" w:rsidRPr="009F2C1F" w:rsidRDefault="005B33DC">
      <w:pPr>
        <w:tabs>
          <w:tab w:val="left" w:pos="993"/>
          <w:tab w:val="left" w:pos="1276"/>
        </w:tabs>
        <w:rPr>
          <w:rFonts w:asciiTheme="minorHAnsi" w:hAnsiTheme="minorHAnsi"/>
          <w:sz w:val="22"/>
          <w:szCs w:val="22"/>
        </w:rPr>
      </w:pPr>
    </w:p>
    <w:p w14:paraId="2CD6606D" w14:textId="77777777" w:rsidR="005B33DC" w:rsidRPr="009F2C1F" w:rsidRDefault="005B33DC">
      <w:pPr>
        <w:tabs>
          <w:tab w:val="left" w:pos="993"/>
          <w:tab w:val="left" w:pos="1134"/>
        </w:tabs>
        <w:ind w:left="2410" w:hanging="1276"/>
        <w:rPr>
          <w:rFonts w:asciiTheme="minorHAnsi" w:hAnsiTheme="minorHAnsi"/>
          <w:sz w:val="22"/>
          <w:szCs w:val="22"/>
        </w:rPr>
      </w:pPr>
      <w:r w:rsidRPr="009F2C1F">
        <w:rPr>
          <w:rFonts w:asciiTheme="minorHAnsi" w:hAnsiTheme="minorHAnsi"/>
          <w:b/>
          <w:sz w:val="22"/>
          <w:szCs w:val="22"/>
        </w:rPr>
        <w:t>Beëindiging van de spaarregeling</w:t>
      </w:r>
    </w:p>
    <w:p w14:paraId="373E0E9D" w14:textId="77777777" w:rsidR="005B33DC" w:rsidRPr="009F2C1F" w:rsidRDefault="005B33DC">
      <w:pPr>
        <w:tabs>
          <w:tab w:val="left" w:pos="993"/>
          <w:tab w:val="left" w:pos="1276"/>
        </w:tabs>
        <w:rPr>
          <w:rFonts w:asciiTheme="minorHAnsi" w:hAnsiTheme="minorHAnsi"/>
          <w:sz w:val="22"/>
          <w:szCs w:val="22"/>
        </w:rPr>
      </w:pPr>
    </w:p>
    <w:p w14:paraId="62C36EC8" w14:textId="77777777" w:rsidR="005B33DC" w:rsidRPr="009F2C1F" w:rsidRDefault="005B33DC">
      <w:pPr>
        <w:tabs>
          <w:tab w:val="left" w:pos="993"/>
          <w:tab w:val="left" w:pos="1276"/>
        </w:tabs>
        <w:ind w:left="1134"/>
        <w:rPr>
          <w:rFonts w:asciiTheme="minorHAnsi" w:hAnsiTheme="minorHAnsi"/>
          <w:sz w:val="22"/>
          <w:szCs w:val="22"/>
        </w:rPr>
      </w:pPr>
      <w:r w:rsidRPr="009F2C1F">
        <w:rPr>
          <w:rFonts w:asciiTheme="minorHAnsi" w:hAnsiTheme="minorHAnsi"/>
          <w:sz w:val="22"/>
          <w:szCs w:val="22"/>
        </w:rPr>
        <w:t>De spaarregeling kan, na overleg met de vakorganisaties, door de directie worden beëindigd als zij het wenselijk oordeelt. De directie stelt bij het nemen van het besluit tot beëindiging tevens vast wanneer de beëindiging zal plaatsvinden en op welke wijze de afwikkeling van de spaarregeling zal geschieden. Van het besluit tot beëindiging zal uiterlijk een maand voor het tijdstip waarop de regeling eindigt, mededeling worden gedaan aan de deelnemers.</w:t>
      </w:r>
    </w:p>
    <w:p w14:paraId="7E7DCF03" w14:textId="77777777" w:rsidR="005B33DC" w:rsidRPr="009F2C1F" w:rsidRDefault="005B33DC">
      <w:pPr>
        <w:tabs>
          <w:tab w:val="left" w:pos="993"/>
          <w:tab w:val="left" w:pos="1276"/>
        </w:tabs>
        <w:rPr>
          <w:rFonts w:asciiTheme="minorHAnsi" w:hAnsiTheme="minorHAnsi"/>
          <w:sz w:val="22"/>
          <w:szCs w:val="22"/>
        </w:rPr>
      </w:pPr>
    </w:p>
    <w:p w14:paraId="0F4BB828" w14:textId="77777777" w:rsidR="005B33DC" w:rsidRPr="009F2C1F" w:rsidRDefault="005B33DC">
      <w:pPr>
        <w:tabs>
          <w:tab w:val="left" w:pos="1134"/>
          <w:tab w:val="left" w:pos="7655"/>
        </w:tabs>
        <w:rPr>
          <w:rFonts w:asciiTheme="minorHAnsi" w:hAnsiTheme="minorHAnsi"/>
          <w:b/>
          <w:sz w:val="22"/>
          <w:szCs w:val="22"/>
        </w:rPr>
      </w:pPr>
      <w:r w:rsidRPr="009F2C1F">
        <w:rPr>
          <w:rFonts w:asciiTheme="minorHAnsi" w:hAnsiTheme="minorHAnsi"/>
          <w:sz w:val="22"/>
          <w:szCs w:val="22"/>
        </w:rPr>
        <w:t>2.</w:t>
      </w:r>
      <w:r w:rsidR="00CF027D" w:rsidRPr="009F2C1F">
        <w:rPr>
          <w:rFonts w:asciiTheme="minorHAnsi" w:hAnsiTheme="minorHAnsi"/>
          <w:sz w:val="22"/>
          <w:szCs w:val="22"/>
        </w:rPr>
        <w:t>2</w:t>
      </w:r>
      <w:bookmarkStart w:id="13" w:name="_Toc120519568"/>
      <w:r w:rsidRPr="009F2C1F">
        <w:rPr>
          <w:rFonts w:asciiTheme="minorHAnsi" w:hAnsiTheme="minorHAnsi"/>
          <w:sz w:val="22"/>
          <w:szCs w:val="22"/>
        </w:rPr>
        <w:t xml:space="preserve"> </w:t>
      </w:r>
      <w:r w:rsidRPr="009F2C1F">
        <w:rPr>
          <w:rFonts w:asciiTheme="minorHAnsi" w:hAnsiTheme="minorHAnsi"/>
          <w:sz w:val="22"/>
          <w:szCs w:val="22"/>
        </w:rPr>
        <w:tab/>
      </w:r>
      <w:r w:rsidRPr="009F2C1F">
        <w:rPr>
          <w:rFonts w:asciiTheme="minorHAnsi" w:hAnsiTheme="minorHAnsi"/>
          <w:b/>
          <w:sz w:val="22"/>
          <w:szCs w:val="22"/>
        </w:rPr>
        <w:t>LEVENSLOOPREGELING</w:t>
      </w:r>
      <w:bookmarkEnd w:id="13"/>
    </w:p>
    <w:p w14:paraId="66E47F97" w14:textId="77777777" w:rsidR="005B33DC" w:rsidRPr="009F2C1F" w:rsidRDefault="005B33DC">
      <w:pPr>
        <w:tabs>
          <w:tab w:val="left" w:pos="1134"/>
          <w:tab w:val="left" w:pos="7655"/>
        </w:tabs>
        <w:rPr>
          <w:rFonts w:asciiTheme="minorHAnsi" w:hAnsiTheme="minorHAnsi"/>
          <w:sz w:val="22"/>
          <w:szCs w:val="22"/>
        </w:rPr>
      </w:pPr>
    </w:p>
    <w:p w14:paraId="66FFB25F" w14:textId="3E14340F" w:rsidR="005B33DC" w:rsidRDefault="005B33DC">
      <w:pPr>
        <w:pStyle w:val="PIPlattetekst"/>
        <w:ind w:left="1134"/>
        <w:rPr>
          <w:rFonts w:asciiTheme="minorHAnsi" w:hAnsiTheme="minorHAnsi"/>
          <w:sz w:val="22"/>
          <w:szCs w:val="22"/>
          <w:lang w:val="nl-NL" w:eastAsia="en-US"/>
        </w:rPr>
      </w:pPr>
      <w:r w:rsidRPr="009F2C1F">
        <w:rPr>
          <w:rFonts w:asciiTheme="minorHAnsi" w:hAnsiTheme="minorHAnsi"/>
          <w:sz w:val="22"/>
          <w:szCs w:val="22"/>
          <w:lang w:val="nl-NL" w:eastAsia="en-US"/>
        </w:rPr>
        <w:t>Er is in de onderneming van de werkgever een levensloopregeling van toepassing volgens de voorwaarden van het levensloopreglement.</w:t>
      </w:r>
    </w:p>
    <w:p w14:paraId="281E0070" w14:textId="77777777" w:rsidR="00C75C89" w:rsidRPr="009F2C1F" w:rsidRDefault="00C75C89">
      <w:pPr>
        <w:pStyle w:val="PIPlattetekst"/>
        <w:ind w:left="1134"/>
        <w:rPr>
          <w:rFonts w:asciiTheme="minorHAnsi" w:hAnsiTheme="minorHAnsi"/>
          <w:sz w:val="22"/>
          <w:szCs w:val="22"/>
          <w:lang w:val="nl-NL" w:eastAsia="en-US"/>
        </w:rPr>
      </w:pPr>
    </w:p>
    <w:p w14:paraId="7A6AE3A4" w14:textId="27414689" w:rsidR="005B33DC" w:rsidRPr="009F2C1F" w:rsidRDefault="005B33DC">
      <w:pPr>
        <w:tabs>
          <w:tab w:val="center" w:pos="-2127"/>
          <w:tab w:val="left" w:pos="1134"/>
        </w:tabs>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r>
      <w:r w:rsidRPr="009F2C1F">
        <w:rPr>
          <w:rFonts w:asciiTheme="minorHAnsi" w:hAnsiTheme="minorHAnsi"/>
          <w:b/>
          <w:sz w:val="22"/>
          <w:szCs w:val="22"/>
          <w:u w:val="single"/>
        </w:rPr>
        <w:t>FUNCTIEWAARDERING</w:t>
      </w:r>
    </w:p>
    <w:p w14:paraId="71ABF174" w14:textId="77777777" w:rsidR="005B33DC" w:rsidRPr="009F2C1F" w:rsidRDefault="005B33DC">
      <w:pPr>
        <w:rPr>
          <w:rFonts w:asciiTheme="minorHAnsi" w:hAnsiTheme="minorHAnsi"/>
          <w:sz w:val="22"/>
          <w:szCs w:val="22"/>
        </w:rPr>
      </w:pPr>
    </w:p>
    <w:p w14:paraId="6C5AD81D"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3.1</w:t>
      </w:r>
      <w:r w:rsidRPr="009F2C1F">
        <w:rPr>
          <w:rFonts w:asciiTheme="minorHAnsi" w:hAnsiTheme="minorHAnsi"/>
          <w:sz w:val="22"/>
          <w:szCs w:val="22"/>
        </w:rPr>
        <w:tab/>
      </w:r>
      <w:r w:rsidRPr="009F2C1F">
        <w:rPr>
          <w:rFonts w:asciiTheme="minorHAnsi" w:hAnsiTheme="minorHAnsi"/>
          <w:b/>
          <w:sz w:val="22"/>
          <w:szCs w:val="22"/>
        </w:rPr>
        <w:t>FUWA PROCEDURE</w:t>
      </w:r>
    </w:p>
    <w:p w14:paraId="7421BCCE" w14:textId="77777777" w:rsidR="005B33DC" w:rsidRPr="009F2C1F" w:rsidRDefault="005B33DC">
      <w:pPr>
        <w:tabs>
          <w:tab w:val="left" w:pos="1134"/>
        </w:tabs>
        <w:rPr>
          <w:rFonts w:asciiTheme="minorHAnsi" w:hAnsiTheme="minorHAnsi"/>
          <w:sz w:val="22"/>
          <w:szCs w:val="22"/>
        </w:rPr>
      </w:pPr>
    </w:p>
    <w:p w14:paraId="4D5516CF" w14:textId="77777777" w:rsidR="005B33DC" w:rsidRPr="009F2C1F" w:rsidRDefault="005B33DC">
      <w:pPr>
        <w:tabs>
          <w:tab w:val="left" w:pos="1134"/>
        </w:tabs>
        <w:ind w:left="1134"/>
        <w:rPr>
          <w:rFonts w:asciiTheme="minorHAnsi" w:hAnsiTheme="minorHAnsi"/>
          <w:sz w:val="22"/>
          <w:szCs w:val="22"/>
        </w:rPr>
      </w:pPr>
      <w:r w:rsidRPr="009F2C1F">
        <w:rPr>
          <w:rFonts w:asciiTheme="minorHAnsi" w:hAnsiTheme="minorHAnsi"/>
          <w:sz w:val="22"/>
          <w:szCs w:val="22"/>
        </w:rPr>
        <w:t xml:space="preserve">Voor functies in de salarisgroepen 1 t/m </w:t>
      </w:r>
      <w:r w:rsidR="00952E75" w:rsidRPr="009F2C1F">
        <w:rPr>
          <w:rFonts w:asciiTheme="minorHAnsi" w:hAnsiTheme="minorHAnsi"/>
          <w:sz w:val="22"/>
          <w:szCs w:val="22"/>
        </w:rPr>
        <w:t>8</w:t>
      </w:r>
      <w:r w:rsidRPr="009F2C1F">
        <w:rPr>
          <w:rFonts w:asciiTheme="minorHAnsi" w:hAnsiTheme="minorHAnsi"/>
          <w:sz w:val="22"/>
          <w:szCs w:val="22"/>
        </w:rPr>
        <w:t xml:space="preserve"> (d.w.z. binnen de ORBA-systematiek) verloopt het proces van omschrijven, analyseren en graderen als volgt:</w:t>
      </w:r>
    </w:p>
    <w:p w14:paraId="5458D34C" w14:textId="77777777" w:rsidR="005B33DC" w:rsidRPr="009F2C1F" w:rsidRDefault="005B33DC">
      <w:pPr>
        <w:tabs>
          <w:tab w:val="left" w:pos="1134"/>
        </w:tabs>
        <w:ind w:left="1134"/>
        <w:rPr>
          <w:rFonts w:asciiTheme="minorHAnsi" w:hAnsiTheme="minorHAnsi"/>
          <w:sz w:val="22"/>
          <w:szCs w:val="22"/>
        </w:rPr>
      </w:pPr>
    </w:p>
    <w:p w14:paraId="6EAEEB1D" w14:textId="77777777" w:rsidR="005B33DC" w:rsidRPr="009F2C1F" w:rsidRDefault="005B33DC">
      <w:pPr>
        <w:tabs>
          <w:tab w:val="left" w:pos="1134"/>
        </w:tabs>
        <w:ind w:left="1134"/>
        <w:rPr>
          <w:rFonts w:asciiTheme="minorHAnsi" w:hAnsiTheme="minorHAnsi"/>
          <w:sz w:val="22"/>
          <w:szCs w:val="22"/>
        </w:rPr>
      </w:pPr>
      <w:r w:rsidRPr="009F2C1F">
        <w:rPr>
          <w:rFonts w:asciiTheme="minorHAnsi" w:hAnsiTheme="minorHAnsi"/>
          <w:sz w:val="22"/>
          <w:szCs w:val="22"/>
        </w:rPr>
        <w:t xml:space="preserve">(Functies in de salarisgroepen </w:t>
      </w:r>
      <w:r w:rsidR="00952E75" w:rsidRPr="009F2C1F">
        <w:rPr>
          <w:rFonts w:asciiTheme="minorHAnsi" w:hAnsiTheme="minorHAnsi"/>
          <w:sz w:val="22"/>
          <w:szCs w:val="22"/>
        </w:rPr>
        <w:t xml:space="preserve">9 t/m </w:t>
      </w:r>
      <w:r w:rsidRPr="009F2C1F">
        <w:rPr>
          <w:rFonts w:asciiTheme="minorHAnsi" w:hAnsiTheme="minorHAnsi"/>
          <w:sz w:val="22"/>
          <w:szCs w:val="22"/>
        </w:rPr>
        <w:t>13 worden volgens de Hay-methodiek ingedeeld.)</w:t>
      </w:r>
    </w:p>
    <w:p w14:paraId="477EB5F0" w14:textId="77777777" w:rsidR="005B33DC" w:rsidRPr="009F2C1F" w:rsidRDefault="005B33DC">
      <w:pPr>
        <w:tabs>
          <w:tab w:val="left" w:pos="1134"/>
        </w:tabs>
        <w:ind w:left="1560" w:hanging="1560"/>
        <w:rPr>
          <w:rFonts w:asciiTheme="minorHAnsi" w:hAnsiTheme="minorHAnsi"/>
          <w:sz w:val="22"/>
          <w:szCs w:val="22"/>
        </w:rPr>
      </w:pPr>
    </w:p>
    <w:p w14:paraId="6316A282"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3.1.1</w:t>
      </w:r>
      <w:r w:rsidRPr="009F2C1F">
        <w:rPr>
          <w:rFonts w:asciiTheme="minorHAnsi" w:hAnsiTheme="minorHAnsi"/>
          <w:sz w:val="22"/>
          <w:szCs w:val="22"/>
        </w:rPr>
        <w:tab/>
      </w:r>
      <w:r w:rsidRPr="009F2C1F">
        <w:rPr>
          <w:rFonts w:asciiTheme="minorHAnsi" w:hAnsiTheme="minorHAnsi"/>
          <w:b/>
          <w:sz w:val="22"/>
          <w:szCs w:val="22"/>
        </w:rPr>
        <w:t>Informatievoorziening medewerkers</w:t>
      </w:r>
    </w:p>
    <w:p w14:paraId="76654BC3" w14:textId="77777777" w:rsidR="005B33DC" w:rsidRPr="009F2C1F" w:rsidRDefault="005B33DC">
      <w:pPr>
        <w:tabs>
          <w:tab w:val="left" w:pos="1134"/>
        </w:tabs>
        <w:rPr>
          <w:rFonts w:asciiTheme="minorHAnsi" w:hAnsiTheme="minorHAnsi"/>
          <w:sz w:val="22"/>
          <w:szCs w:val="22"/>
        </w:rPr>
      </w:pPr>
    </w:p>
    <w:p w14:paraId="27185F51"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Dit zal zowel in presentaties als in schriftelijke vorm plaatsvinden. Afhankelijk van de informatiebehoefte van de afdeling kan de nadruk meer liggen op ofwel de mondelinge ofwel de schriftelijke vorm.</w:t>
      </w:r>
    </w:p>
    <w:p w14:paraId="6D0D7A6B" w14:textId="77777777" w:rsidR="005B33DC" w:rsidRPr="009F2C1F" w:rsidRDefault="005B33DC">
      <w:pPr>
        <w:tabs>
          <w:tab w:val="left" w:pos="1134"/>
        </w:tabs>
        <w:ind w:left="1134" w:hanging="1134"/>
        <w:rPr>
          <w:rFonts w:asciiTheme="minorHAnsi" w:hAnsiTheme="minorHAnsi"/>
          <w:sz w:val="22"/>
          <w:szCs w:val="22"/>
        </w:rPr>
      </w:pPr>
    </w:p>
    <w:p w14:paraId="5A6832CB"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3.1.2</w:t>
      </w:r>
      <w:r w:rsidRPr="009F2C1F">
        <w:rPr>
          <w:rFonts w:asciiTheme="minorHAnsi" w:hAnsiTheme="minorHAnsi"/>
          <w:sz w:val="22"/>
          <w:szCs w:val="22"/>
        </w:rPr>
        <w:tab/>
      </w:r>
      <w:r w:rsidRPr="009F2C1F">
        <w:rPr>
          <w:rFonts w:asciiTheme="minorHAnsi" w:hAnsiTheme="minorHAnsi"/>
          <w:b/>
          <w:sz w:val="22"/>
          <w:szCs w:val="22"/>
        </w:rPr>
        <w:t>Normatieve afdelingsomschrijving</w:t>
      </w:r>
    </w:p>
    <w:p w14:paraId="6A716D1C" w14:textId="77777777" w:rsidR="005B33DC" w:rsidRPr="009F2C1F" w:rsidRDefault="005B33DC">
      <w:pPr>
        <w:tabs>
          <w:tab w:val="left" w:pos="1134"/>
        </w:tabs>
        <w:ind w:left="1134" w:hanging="1134"/>
        <w:rPr>
          <w:rFonts w:asciiTheme="minorHAnsi" w:hAnsiTheme="minorHAnsi"/>
          <w:sz w:val="22"/>
          <w:szCs w:val="22"/>
        </w:rPr>
      </w:pPr>
    </w:p>
    <w:p w14:paraId="1C73C36F"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Bij het omschrijven van de afdelingen wordt uitgegaan van de gewenste situatie. Het hoofd van de afdeling bepaalt de inhoud van de omschrijving. De afdeling Human Resources verzorgt de omschrijving van de afdeling. De concept-omschrijving wordt geaccordeerd door de betreffende naast hogere leidinggevende en het afdelingshoofd.</w:t>
      </w:r>
    </w:p>
    <w:p w14:paraId="201D4142" w14:textId="77777777" w:rsidR="005B33DC" w:rsidRPr="009F2C1F" w:rsidRDefault="005B33DC">
      <w:pPr>
        <w:tabs>
          <w:tab w:val="left" w:pos="1134"/>
        </w:tabs>
        <w:ind w:left="1134" w:hanging="1134"/>
        <w:rPr>
          <w:rFonts w:asciiTheme="minorHAnsi" w:hAnsiTheme="minorHAnsi"/>
          <w:sz w:val="22"/>
          <w:szCs w:val="22"/>
        </w:rPr>
      </w:pPr>
    </w:p>
    <w:p w14:paraId="3EC254A8" w14:textId="77777777" w:rsidR="00C75C89" w:rsidRDefault="00C75C89">
      <w:pPr>
        <w:tabs>
          <w:tab w:val="left" w:pos="1134"/>
        </w:tabs>
        <w:ind w:left="1134" w:hanging="1134"/>
        <w:rPr>
          <w:rFonts w:asciiTheme="minorHAnsi" w:hAnsiTheme="minorHAnsi"/>
          <w:sz w:val="22"/>
          <w:szCs w:val="22"/>
        </w:rPr>
      </w:pPr>
      <w:r>
        <w:rPr>
          <w:rFonts w:asciiTheme="minorHAnsi" w:hAnsiTheme="minorHAnsi"/>
          <w:sz w:val="22"/>
          <w:szCs w:val="22"/>
        </w:rPr>
        <w:br w:type="page"/>
      </w:r>
    </w:p>
    <w:p w14:paraId="1DD9FEFC" w14:textId="2FBE9E0E"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lastRenderedPageBreak/>
        <w:t>3.1.3</w:t>
      </w:r>
      <w:r w:rsidRPr="009F2C1F">
        <w:rPr>
          <w:rFonts w:asciiTheme="minorHAnsi" w:hAnsiTheme="minorHAnsi"/>
          <w:sz w:val="22"/>
          <w:szCs w:val="22"/>
        </w:rPr>
        <w:tab/>
      </w:r>
      <w:r w:rsidRPr="009F2C1F">
        <w:rPr>
          <w:rFonts w:asciiTheme="minorHAnsi" w:hAnsiTheme="minorHAnsi"/>
          <w:b/>
          <w:sz w:val="22"/>
          <w:szCs w:val="22"/>
        </w:rPr>
        <w:t>Normatieve referentiefuncties</w:t>
      </w:r>
    </w:p>
    <w:p w14:paraId="4F17CAF5" w14:textId="77777777" w:rsidR="005B33DC" w:rsidRPr="009F2C1F" w:rsidRDefault="005B33DC">
      <w:pPr>
        <w:tabs>
          <w:tab w:val="left" w:pos="1134"/>
        </w:tabs>
        <w:ind w:left="1134" w:hanging="1134"/>
        <w:rPr>
          <w:rFonts w:asciiTheme="minorHAnsi" w:hAnsiTheme="minorHAnsi"/>
          <w:sz w:val="22"/>
          <w:szCs w:val="22"/>
        </w:rPr>
      </w:pPr>
    </w:p>
    <w:p w14:paraId="5ED208CC"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a.</w:t>
      </w:r>
      <w:r w:rsidRPr="009F2C1F">
        <w:rPr>
          <w:rFonts w:asciiTheme="minorHAnsi" w:hAnsiTheme="minorHAnsi"/>
          <w:sz w:val="22"/>
          <w:szCs w:val="22"/>
        </w:rPr>
        <w:tab/>
        <w:t>Keuze referentiefuncties</w:t>
      </w:r>
    </w:p>
    <w:p w14:paraId="3AA85440"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De keuze van de referentiefuncties wordt door het afdelingshoofd gemaakt in overleg met de afdeling Human Resources en de systeemhouder. Hierbij gaat men uit van de door de systeemhouder gestelde criteria.</w:t>
      </w:r>
    </w:p>
    <w:p w14:paraId="66B4E26E"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b.</w:t>
      </w:r>
      <w:r w:rsidRPr="009F2C1F">
        <w:rPr>
          <w:rFonts w:asciiTheme="minorHAnsi" w:hAnsiTheme="minorHAnsi"/>
          <w:sz w:val="22"/>
          <w:szCs w:val="22"/>
        </w:rPr>
        <w:tab/>
        <w:t>Omschrijving normatieve referentiefuncties</w:t>
      </w:r>
    </w:p>
    <w:p w14:paraId="445F853B" w14:textId="28309A84" w:rsidR="005B33DC"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De uitgebreide omschrijvingen worden door de afdeling Human Resources gemaakt. Dit gebeurt aan de hand van:</w:t>
      </w:r>
    </w:p>
    <w:p w14:paraId="6BA470B9" w14:textId="77777777" w:rsidR="00EF637B" w:rsidRPr="009F2C1F" w:rsidRDefault="00EF637B">
      <w:pPr>
        <w:tabs>
          <w:tab w:val="left" w:pos="1134"/>
        </w:tabs>
        <w:ind w:left="1560" w:hanging="1560"/>
        <w:rPr>
          <w:rFonts w:asciiTheme="minorHAnsi" w:hAnsiTheme="minorHAnsi"/>
          <w:sz w:val="22"/>
          <w:szCs w:val="22"/>
        </w:rPr>
      </w:pPr>
    </w:p>
    <w:p w14:paraId="1F86F829" w14:textId="26AC08EA" w:rsidR="005B33DC" w:rsidRPr="009F2C1F" w:rsidRDefault="005B33DC" w:rsidP="00343310">
      <w:pPr>
        <w:tabs>
          <w:tab w:val="left" w:pos="1134"/>
          <w:tab w:val="left" w:pos="2127"/>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een door de functievervullers ingevuld vragenformulier, 1 per functie;</w:t>
      </w:r>
    </w:p>
    <w:p w14:paraId="17EAFA90" w14:textId="351BAA17" w:rsidR="005B33DC" w:rsidRPr="009F2C1F" w:rsidRDefault="005B33DC" w:rsidP="00343310">
      <w:pPr>
        <w:tabs>
          <w:tab w:val="left" w:pos="1134"/>
          <w:tab w:val="left" w:pos="2127"/>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interviews met de functievervullers;</w:t>
      </w:r>
    </w:p>
    <w:p w14:paraId="2C9B2C99" w14:textId="014455FD" w:rsidR="005B33DC" w:rsidRPr="009F2C1F" w:rsidRDefault="005B33DC" w:rsidP="00343310">
      <w:pPr>
        <w:tabs>
          <w:tab w:val="left" w:pos="1134"/>
          <w:tab w:val="left" w:pos="2127"/>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gesprekken met de directe leidinggevenden;</w:t>
      </w:r>
    </w:p>
    <w:p w14:paraId="580AAB98" w14:textId="3AC68551" w:rsidR="005B33DC" w:rsidRDefault="005B33DC" w:rsidP="00343310">
      <w:pPr>
        <w:tabs>
          <w:tab w:val="left" w:pos="1134"/>
          <w:tab w:val="left" w:pos="2127"/>
        </w:tabs>
        <w:ind w:left="1984"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afstemming met de functioneel verantwoordelijke van het kantoor van Astellas Pharma Europe B.V.</w:t>
      </w:r>
    </w:p>
    <w:p w14:paraId="6CF5583A" w14:textId="77777777" w:rsidR="00EF637B" w:rsidRPr="009F2C1F" w:rsidRDefault="00EF637B" w:rsidP="00343310">
      <w:pPr>
        <w:tabs>
          <w:tab w:val="left" w:pos="1134"/>
          <w:tab w:val="left" w:pos="2127"/>
        </w:tabs>
        <w:ind w:left="1984" w:hanging="425"/>
        <w:rPr>
          <w:rFonts w:asciiTheme="minorHAnsi" w:hAnsiTheme="minorHAnsi"/>
          <w:sz w:val="22"/>
          <w:szCs w:val="22"/>
        </w:rPr>
      </w:pPr>
    </w:p>
    <w:p w14:paraId="2C65C109" w14:textId="6E91A1F9" w:rsidR="005B33DC" w:rsidRPr="009F2C1F" w:rsidRDefault="005B33DC">
      <w:pPr>
        <w:tabs>
          <w:tab w:val="left" w:pos="-2127"/>
          <w:tab w:val="left" w:pos="1134"/>
          <w:tab w:val="left" w:pos="1843"/>
        </w:tabs>
        <w:ind w:left="1560" w:hanging="2127"/>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Conceptomschrijvingen worden geaccordeerd door de naast hogere leidinggevende, de directe leidinggevende en de functioneel verantwoordelijke van het kantoor van Astellas Pharma Europe B.V. De functievervullers tekenen voor gezien. In die gevallen waar de President/Chief Executive Officer de naaste hogere leidinggevende is, zal de director Human Resources</w:t>
      </w:r>
      <w:r w:rsidR="00796E1F">
        <w:rPr>
          <w:rFonts w:asciiTheme="minorHAnsi" w:hAnsiTheme="minorHAnsi"/>
          <w:sz w:val="22"/>
          <w:szCs w:val="22"/>
        </w:rPr>
        <w:t xml:space="preserve"> </w:t>
      </w:r>
      <w:r w:rsidRPr="009F2C1F">
        <w:rPr>
          <w:rFonts w:asciiTheme="minorHAnsi" w:hAnsiTheme="minorHAnsi"/>
          <w:sz w:val="22"/>
          <w:szCs w:val="22"/>
        </w:rPr>
        <w:t>uit zijn naam tekenen.</w:t>
      </w:r>
    </w:p>
    <w:p w14:paraId="56AB2F70" w14:textId="77777777" w:rsidR="005B33DC" w:rsidRPr="009F2C1F" w:rsidRDefault="005B33DC">
      <w:pPr>
        <w:tabs>
          <w:tab w:val="left" w:pos="1134"/>
          <w:tab w:val="left" w:pos="1843"/>
          <w:tab w:val="left" w:pos="2127"/>
        </w:tabs>
        <w:ind w:left="1560" w:hanging="1560"/>
        <w:rPr>
          <w:rFonts w:asciiTheme="minorHAnsi" w:hAnsiTheme="minorHAnsi"/>
          <w:sz w:val="22"/>
          <w:szCs w:val="22"/>
        </w:rPr>
      </w:pPr>
      <w:r w:rsidRPr="009F2C1F">
        <w:rPr>
          <w:rFonts w:asciiTheme="minorHAnsi" w:hAnsiTheme="minorHAnsi"/>
          <w:sz w:val="22"/>
          <w:szCs w:val="22"/>
        </w:rPr>
        <w:tab/>
        <w:t>c.</w:t>
      </w:r>
      <w:r w:rsidRPr="009F2C1F">
        <w:rPr>
          <w:rFonts w:asciiTheme="minorHAnsi" w:hAnsiTheme="minorHAnsi"/>
          <w:sz w:val="22"/>
          <w:szCs w:val="22"/>
        </w:rPr>
        <w:tab/>
        <w:t>Indeling normatieve referentiefuncties (vorming referentieraster)</w:t>
      </w:r>
    </w:p>
    <w:p w14:paraId="0047CC3C" w14:textId="56F95E38" w:rsidR="005B33DC" w:rsidRPr="009F2C1F" w:rsidRDefault="005B33DC">
      <w:pPr>
        <w:tabs>
          <w:tab w:val="left" w:pos="1134"/>
          <w:tab w:val="left" w:pos="1843"/>
          <w:tab w:val="left" w:pos="2127"/>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 xml:space="preserve">Aan de hand van de afdelings- en </w:t>
      </w:r>
      <w:r w:rsidR="00343310" w:rsidRPr="009F2C1F">
        <w:rPr>
          <w:rFonts w:asciiTheme="minorHAnsi" w:hAnsiTheme="minorHAnsi"/>
          <w:sz w:val="22"/>
          <w:szCs w:val="22"/>
        </w:rPr>
        <w:t>functieomschrijvingen</w:t>
      </w:r>
      <w:r w:rsidRPr="009F2C1F">
        <w:rPr>
          <w:rFonts w:asciiTheme="minorHAnsi" w:hAnsiTheme="minorHAnsi"/>
          <w:sz w:val="22"/>
          <w:szCs w:val="22"/>
        </w:rPr>
        <w:t xml:space="preserve"> worden de referentiefuncties door de systeemhouder naar niveau ingedeeld. Vervolgens toetst en bekrachtigt de indelingscommissie de functieniveau-indelingen c.q. vraagt eventueel om een heronderzoek.</w:t>
      </w:r>
    </w:p>
    <w:p w14:paraId="36FD3B10" w14:textId="77777777" w:rsidR="002E0C04" w:rsidRDefault="002E0C04">
      <w:pPr>
        <w:tabs>
          <w:tab w:val="left" w:pos="1134"/>
          <w:tab w:val="left" w:pos="1843"/>
          <w:tab w:val="left" w:pos="2127"/>
        </w:tabs>
        <w:ind w:left="1560" w:hanging="1560"/>
        <w:rPr>
          <w:rFonts w:asciiTheme="minorHAnsi" w:hAnsiTheme="minorHAnsi"/>
          <w:sz w:val="22"/>
          <w:szCs w:val="22"/>
        </w:rPr>
      </w:pPr>
    </w:p>
    <w:p w14:paraId="2BCFA2E4" w14:textId="77777777" w:rsidR="005B33DC" w:rsidRPr="009F2C1F" w:rsidRDefault="005B33DC">
      <w:pPr>
        <w:tabs>
          <w:tab w:val="left" w:pos="1134"/>
          <w:tab w:val="left" w:pos="1843"/>
          <w:tab w:val="left" w:pos="2127"/>
        </w:tabs>
        <w:ind w:left="1560" w:hanging="1560"/>
        <w:rPr>
          <w:rFonts w:asciiTheme="minorHAnsi" w:hAnsiTheme="minorHAnsi"/>
          <w:sz w:val="22"/>
          <w:szCs w:val="22"/>
        </w:rPr>
      </w:pPr>
      <w:r w:rsidRPr="009F2C1F">
        <w:rPr>
          <w:rFonts w:asciiTheme="minorHAnsi" w:hAnsiTheme="minorHAnsi"/>
          <w:sz w:val="22"/>
          <w:szCs w:val="22"/>
        </w:rPr>
        <w:t>3.1.4</w:t>
      </w:r>
      <w:r w:rsidRPr="009F2C1F">
        <w:rPr>
          <w:rFonts w:asciiTheme="minorHAnsi" w:hAnsiTheme="minorHAnsi"/>
          <w:sz w:val="22"/>
          <w:szCs w:val="22"/>
        </w:rPr>
        <w:tab/>
      </w:r>
      <w:r w:rsidRPr="009F2C1F">
        <w:rPr>
          <w:rFonts w:asciiTheme="minorHAnsi" w:hAnsiTheme="minorHAnsi"/>
          <w:b/>
          <w:sz w:val="22"/>
          <w:szCs w:val="22"/>
        </w:rPr>
        <w:t>Te refereren normatieve functies</w:t>
      </w:r>
    </w:p>
    <w:p w14:paraId="57A8C2A5" w14:textId="77777777" w:rsidR="005B33DC" w:rsidRPr="009F2C1F" w:rsidRDefault="005B33DC">
      <w:pPr>
        <w:tabs>
          <w:tab w:val="left" w:pos="1134"/>
          <w:tab w:val="left" w:pos="1843"/>
          <w:tab w:val="left" w:pos="2127"/>
        </w:tabs>
        <w:ind w:left="1560" w:hanging="1560"/>
        <w:rPr>
          <w:rFonts w:asciiTheme="minorHAnsi" w:hAnsiTheme="minorHAnsi"/>
          <w:sz w:val="22"/>
          <w:szCs w:val="22"/>
        </w:rPr>
      </w:pPr>
    </w:p>
    <w:p w14:paraId="0040082A" w14:textId="77777777" w:rsidR="005B33DC" w:rsidRPr="009F2C1F" w:rsidRDefault="005B33DC" w:rsidP="00343310">
      <w:pPr>
        <w:tabs>
          <w:tab w:val="left" w:pos="1134"/>
          <w:tab w:val="left" w:pos="1843"/>
          <w:tab w:val="left" w:pos="2127"/>
        </w:tabs>
        <w:ind w:left="1560" w:hanging="1560"/>
        <w:rPr>
          <w:rFonts w:asciiTheme="minorHAnsi" w:hAnsiTheme="minorHAnsi"/>
          <w:sz w:val="22"/>
          <w:szCs w:val="22"/>
        </w:rPr>
      </w:pPr>
      <w:r w:rsidRPr="009F2C1F">
        <w:rPr>
          <w:rFonts w:asciiTheme="minorHAnsi" w:hAnsiTheme="minorHAnsi"/>
          <w:sz w:val="22"/>
          <w:szCs w:val="22"/>
        </w:rPr>
        <w:tab/>
        <w:t>a.</w:t>
      </w:r>
      <w:r w:rsidRPr="009F2C1F">
        <w:rPr>
          <w:rFonts w:asciiTheme="minorHAnsi" w:hAnsiTheme="minorHAnsi"/>
          <w:sz w:val="22"/>
          <w:szCs w:val="22"/>
        </w:rPr>
        <w:tab/>
        <w:t>Omschrijving te refereren normatieve functies</w:t>
      </w:r>
    </w:p>
    <w:p w14:paraId="3385ED07" w14:textId="03AFCAF4" w:rsidR="005B33DC" w:rsidRDefault="005B33DC" w:rsidP="00343310">
      <w:pPr>
        <w:tabs>
          <w:tab w:val="left" w:pos="1134"/>
          <w:tab w:val="left" w:pos="1843"/>
          <w:tab w:val="left" w:pos="2127"/>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De beknopte omschrijvingen worden door de afdeling Human Resources gemaakt. Dit gebeurt aan de hand van:</w:t>
      </w:r>
    </w:p>
    <w:p w14:paraId="0A09B40F" w14:textId="77777777" w:rsidR="00EF637B" w:rsidRPr="009F2C1F" w:rsidRDefault="00EF637B" w:rsidP="00343310">
      <w:pPr>
        <w:tabs>
          <w:tab w:val="left" w:pos="1134"/>
          <w:tab w:val="left" w:pos="1843"/>
          <w:tab w:val="left" w:pos="2127"/>
        </w:tabs>
        <w:ind w:left="1560" w:hanging="1560"/>
        <w:rPr>
          <w:rFonts w:asciiTheme="minorHAnsi" w:hAnsiTheme="minorHAnsi"/>
          <w:sz w:val="22"/>
          <w:szCs w:val="22"/>
        </w:rPr>
      </w:pPr>
    </w:p>
    <w:p w14:paraId="33E3011C" w14:textId="731FEC8C" w:rsidR="005B33DC" w:rsidRPr="009F2C1F" w:rsidRDefault="005B33DC" w:rsidP="00343310">
      <w:pPr>
        <w:tabs>
          <w:tab w:val="left" w:pos="1134"/>
        </w:tabs>
        <w:ind w:left="1985"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een door de functievervuller ingevuld verkort vragenformulier, 1 per functie;</w:t>
      </w:r>
    </w:p>
    <w:p w14:paraId="26AE4FB0" w14:textId="52D1637E" w:rsidR="005B33DC" w:rsidRPr="009F2C1F" w:rsidRDefault="005B33DC" w:rsidP="00343310">
      <w:pPr>
        <w:tabs>
          <w:tab w:val="left" w:pos="1134"/>
        </w:tabs>
        <w:ind w:left="1985"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indien noodzakelijk interviews met de functievervuller;</w:t>
      </w:r>
    </w:p>
    <w:p w14:paraId="0833D57A" w14:textId="41EB2E42" w:rsidR="005B33DC" w:rsidRPr="009F2C1F" w:rsidRDefault="005B33DC" w:rsidP="00343310">
      <w:pPr>
        <w:tabs>
          <w:tab w:val="left" w:pos="1134"/>
        </w:tabs>
        <w:ind w:left="1985" w:hanging="425"/>
        <w:rPr>
          <w:rFonts w:asciiTheme="minorHAnsi" w:hAnsiTheme="minorHAnsi"/>
          <w:sz w:val="22"/>
          <w:szCs w:val="22"/>
        </w:rPr>
      </w:pPr>
      <w:r w:rsidRPr="009F2C1F">
        <w:rPr>
          <w:rFonts w:asciiTheme="minorHAnsi" w:hAnsiTheme="minorHAnsi"/>
          <w:sz w:val="22"/>
          <w:szCs w:val="22"/>
        </w:rPr>
        <w:t>-</w:t>
      </w:r>
      <w:r w:rsidRPr="009F2C1F">
        <w:rPr>
          <w:rFonts w:asciiTheme="minorHAnsi" w:hAnsiTheme="minorHAnsi"/>
          <w:sz w:val="22"/>
          <w:szCs w:val="22"/>
        </w:rPr>
        <w:tab/>
        <w:t>gesprekken met de directe leidinggevenden;</w:t>
      </w:r>
    </w:p>
    <w:p w14:paraId="4791682F" w14:textId="30668005" w:rsidR="005B33DC" w:rsidRDefault="00343310" w:rsidP="00343310">
      <w:pPr>
        <w:tabs>
          <w:tab w:val="left" w:pos="1134"/>
        </w:tabs>
        <w:ind w:left="1985" w:hanging="425"/>
        <w:rPr>
          <w:rFonts w:asciiTheme="minorHAnsi" w:hAnsiTheme="minorHAnsi"/>
          <w:sz w:val="22"/>
          <w:szCs w:val="22"/>
        </w:rPr>
      </w:pPr>
      <w:r>
        <w:rPr>
          <w:rFonts w:asciiTheme="minorHAnsi" w:hAnsiTheme="minorHAnsi"/>
          <w:sz w:val="22"/>
          <w:szCs w:val="22"/>
        </w:rPr>
        <w:t>-</w:t>
      </w:r>
      <w:r w:rsidR="005B33DC" w:rsidRPr="009F2C1F">
        <w:rPr>
          <w:rFonts w:asciiTheme="minorHAnsi" w:hAnsiTheme="minorHAnsi"/>
          <w:sz w:val="22"/>
          <w:szCs w:val="22"/>
        </w:rPr>
        <w:tab/>
        <w:t>afstemming met de functioneel verantwoordelijke van het kantoor van Astellas Pharma Europe B.V.</w:t>
      </w:r>
    </w:p>
    <w:p w14:paraId="674A01D3" w14:textId="77777777" w:rsidR="00EF637B" w:rsidRPr="009F2C1F" w:rsidRDefault="00EF637B" w:rsidP="00343310">
      <w:pPr>
        <w:tabs>
          <w:tab w:val="left" w:pos="1134"/>
        </w:tabs>
        <w:ind w:left="1985" w:hanging="425"/>
        <w:rPr>
          <w:rFonts w:asciiTheme="minorHAnsi" w:hAnsiTheme="minorHAnsi"/>
          <w:sz w:val="22"/>
          <w:szCs w:val="22"/>
        </w:rPr>
      </w:pPr>
    </w:p>
    <w:p w14:paraId="3056BC20" w14:textId="77777777" w:rsidR="005B33DC" w:rsidRPr="009F2C1F" w:rsidRDefault="005B33DC" w:rsidP="00343310">
      <w:pPr>
        <w:tabs>
          <w:tab w:val="left" w:pos="1134"/>
          <w:tab w:val="left" w:pos="1843"/>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Conceptomschrijvingen worden geaccordeerd door de naast hogere leidinggevende, de directe leidinggevende en de functioneel verantwoordelijke van het kantoor van Astellas Pharma Europe B.V. De functievervullers tekenen voor gezien.</w:t>
      </w:r>
    </w:p>
    <w:p w14:paraId="0A7BE46E" w14:textId="77777777" w:rsidR="005B33DC" w:rsidRPr="009F2C1F" w:rsidRDefault="005B33DC" w:rsidP="00343310">
      <w:pPr>
        <w:tabs>
          <w:tab w:val="left" w:pos="1134"/>
          <w:tab w:val="left" w:pos="1843"/>
        </w:tabs>
        <w:ind w:left="1560" w:hanging="1560"/>
        <w:rPr>
          <w:rFonts w:asciiTheme="minorHAnsi" w:hAnsiTheme="minorHAnsi"/>
          <w:sz w:val="22"/>
          <w:szCs w:val="22"/>
        </w:rPr>
      </w:pPr>
      <w:r w:rsidRPr="009F2C1F">
        <w:rPr>
          <w:rFonts w:asciiTheme="minorHAnsi" w:hAnsiTheme="minorHAnsi"/>
          <w:sz w:val="22"/>
          <w:szCs w:val="22"/>
        </w:rPr>
        <w:tab/>
        <w:t>b.</w:t>
      </w:r>
      <w:r w:rsidRPr="009F2C1F">
        <w:rPr>
          <w:rFonts w:asciiTheme="minorHAnsi" w:hAnsiTheme="minorHAnsi"/>
          <w:sz w:val="22"/>
          <w:szCs w:val="22"/>
        </w:rPr>
        <w:tab/>
        <w:t>Indeling te refereren normatieve functies</w:t>
      </w:r>
    </w:p>
    <w:p w14:paraId="4DF70A68" w14:textId="77777777" w:rsidR="005B33DC" w:rsidRPr="009F2C1F" w:rsidRDefault="005B33DC" w:rsidP="00343310">
      <w:pPr>
        <w:tabs>
          <w:tab w:val="left" w:pos="1134"/>
          <w:tab w:val="left" w:pos="1843"/>
        </w:tabs>
        <w:ind w:left="1560"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Op basis van de beknopte omschrijving, de afdelingsomschrijving en de referentiefunctie(s) geeft de systeemhouder advies aan de indelingscommissie omtrent het functieniveau van de gerefereerde functies. De indelingscommissie beslist over de uiteindelijke indeling van de gerefereerde functies.</w:t>
      </w:r>
    </w:p>
    <w:p w14:paraId="19570556" w14:textId="4BC298C8" w:rsidR="005B33DC" w:rsidRPr="009F2C1F" w:rsidRDefault="005B33DC">
      <w:pPr>
        <w:rPr>
          <w:rFonts w:asciiTheme="minorHAnsi" w:hAnsiTheme="minorHAnsi"/>
          <w:sz w:val="22"/>
          <w:szCs w:val="22"/>
        </w:rPr>
      </w:pPr>
    </w:p>
    <w:p w14:paraId="3A7467A5"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3.2</w:t>
      </w:r>
      <w:r w:rsidRPr="009F2C1F">
        <w:rPr>
          <w:rFonts w:asciiTheme="minorHAnsi" w:hAnsiTheme="minorHAnsi"/>
          <w:sz w:val="22"/>
          <w:szCs w:val="22"/>
        </w:rPr>
        <w:tab/>
      </w:r>
      <w:r w:rsidRPr="009F2C1F">
        <w:rPr>
          <w:rFonts w:asciiTheme="minorHAnsi" w:hAnsiTheme="minorHAnsi"/>
          <w:b/>
          <w:sz w:val="22"/>
          <w:szCs w:val="22"/>
        </w:rPr>
        <w:t>REGLEMENT INDELINGSCOMMISSIE FUNCTIEWAARDERING</w:t>
      </w:r>
    </w:p>
    <w:p w14:paraId="1EB8EFA6" w14:textId="77777777" w:rsidR="005B33DC" w:rsidRPr="009F2C1F" w:rsidRDefault="005B33DC">
      <w:pPr>
        <w:tabs>
          <w:tab w:val="left" w:pos="1134"/>
        </w:tabs>
        <w:rPr>
          <w:rFonts w:asciiTheme="minorHAnsi" w:hAnsiTheme="minorHAnsi"/>
          <w:sz w:val="22"/>
          <w:szCs w:val="22"/>
        </w:rPr>
      </w:pPr>
    </w:p>
    <w:p w14:paraId="37CE6A74"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3.2.1</w:t>
      </w:r>
      <w:r w:rsidRPr="009F2C1F">
        <w:rPr>
          <w:rFonts w:asciiTheme="minorHAnsi" w:hAnsiTheme="minorHAnsi"/>
          <w:sz w:val="22"/>
          <w:szCs w:val="22"/>
        </w:rPr>
        <w:tab/>
      </w:r>
      <w:r w:rsidRPr="009F2C1F">
        <w:rPr>
          <w:rFonts w:asciiTheme="minorHAnsi" w:hAnsiTheme="minorHAnsi"/>
          <w:b/>
          <w:sz w:val="22"/>
          <w:szCs w:val="22"/>
        </w:rPr>
        <w:t>Doel</w:t>
      </w:r>
    </w:p>
    <w:p w14:paraId="04D6B1FF" w14:textId="77777777" w:rsidR="005B33DC" w:rsidRPr="009F2C1F" w:rsidRDefault="005B33DC">
      <w:pPr>
        <w:tabs>
          <w:tab w:val="left" w:pos="1134"/>
        </w:tabs>
        <w:rPr>
          <w:rFonts w:asciiTheme="minorHAnsi" w:hAnsiTheme="minorHAnsi"/>
          <w:sz w:val="22"/>
          <w:szCs w:val="22"/>
        </w:rPr>
      </w:pPr>
    </w:p>
    <w:p w14:paraId="3B772C8C"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Het volgens de ORBA-systematiek vastleggen en actueel houden van een normatief referentieraster en de hieraan te refereren functies.</w:t>
      </w:r>
    </w:p>
    <w:p w14:paraId="65F4D771" w14:textId="77777777" w:rsidR="005B33DC" w:rsidRPr="009F2C1F" w:rsidRDefault="005B33DC">
      <w:pPr>
        <w:tabs>
          <w:tab w:val="left" w:pos="1134"/>
        </w:tabs>
        <w:ind w:left="1134" w:hanging="1134"/>
        <w:rPr>
          <w:rFonts w:asciiTheme="minorHAnsi" w:hAnsiTheme="minorHAnsi"/>
          <w:sz w:val="22"/>
          <w:szCs w:val="22"/>
        </w:rPr>
      </w:pPr>
    </w:p>
    <w:p w14:paraId="7CF9E90E"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3.2.2</w:t>
      </w:r>
      <w:r w:rsidRPr="009F2C1F">
        <w:rPr>
          <w:rFonts w:asciiTheme="minorHAnsi" w:hAnsiTheme="minorHAnsi"/>
          <w:sz w:val="22"/>
          <w:szCs w:val="22"/>
        </w:rPr>
        <w:tab/>
      </w:r>
      <w:r w:rsidRPr="009F2C1F">
        <w:rPr>
          <w:rFonts w:asciiTheme="minorHAnsi" w:hAnsiTheme="minorHAnsi"/>
          <w:b/>
          <w:sz w:val="22"/>
          <w:szCs w:val="22"/>
        </w:rPr>
        <w:t>Samenstelling commissie</w:t>
      </w:r>
    </w:p>
    <w:p w14:paraId="1A6ECA94" w14:textId="77777777" w:rsidR="005B33DC" w:rsidRPr="009F2C1F" w:rsidRDefault="005B33DC">
      <w:pPr>
        <w:tabs>
          <w:tab w:val="left" w:pos="1134"/>
        </w:tabs>
        <w:ind w:left="1134" w:hanging="1134"/>
        <w:rPr>
          <w:rFonts w:asciiTheme="minorHAnsi" w:hAnsiTheme="minorHAnsi"/>
          <w:sz w:val="22"/>
          <w:szCs w:val="22"/>
        </w:rPr>
      </w:pPr>
    </w:p>
    <w:p w14:paraId="275E596C"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commissie is samengesteld uit 5 door de onderneming benoemde leden, zodanig dat alle functionele gebieden in de organisatie zijn vertegenwoordigd. De installatie vindt plaats na overleg met Human Resources. De commissie wordt geformeerd voor onbepaalde tijd. De Director Human Resources is voorzitter van de commissie. Het secretariaat wordt uitgevoerd door de afdeling Human Resources.</w:t>
      </w:r>
    </w:p>
    <w:p w14:paraId="69994CEA" w14:textId="77777777" w:rsidR="005B33DC" w:rsidRPr="009F2C1F" w:rsidRDefault="005B33DC">
      <w:pPr>
        <w:tabs>
          <w:tab w:val="left" w:pos="1134"/>
        </w:tabs>
        <w:ind w:left="1134" w:hanging="1134"/>
        <w:rPr>
          <w:rFonts w:asciiTheme="minorHAnsi" w:hAnsiTheme="minorHAnsi"/>
          <w:sz w:val="22"/>
          <w:szCs w:val="22"/>
        </w:rPr>
      </w:pPr>
    </w:p>
    <w:p w14:paraId="39288E31"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3.2.3</w:t>
      </w:r>
      <w:r w:rsidRPr="009F2C1F">
        <w:rPr>
          <w:rFonts w:asciiTheme="minorHAnsi" w:hAnsiTheme="minorHAnsi"/>
          <w:sz w:val="22"/>
          <w:szCs w:val="22"/>
        </w:rPr>
        <w:tab/>
      </w:r>
      <w:r w:rsidRPr="009F2C1F">
        <w:rPr>
          <w:rFonts w:asciiTheme="minorHAnsi" w:hAnsiTheme="minorHAnsi"/>
          <w:b/>
          <w:sz w:val="22"/>
          <w:szCs w:val="22"/>
        </w:rPr>
        <w:t>Taken</w:t>
      </w:r>
    </w:p>
    <w:p w14:paraId="63E3B7D4" w14:textId="77777777" w:rsidR="005B33DC" w:rsidRPr="009F2C1F" w:rsidRDefault="005B33DC">
      <w:pPr>
        <w:tabs>
          <w:tab w:val="left" w:pos="1134"/>
        </w:tabs>
        <w:ind w:left="1560" w:hanging="1560"/>
        <w:rPr>
          <w:rFonts w:asciiTheme="minorHAnsi" w:hAnsiTheme="minorHAnsi"/>
          <w:sz w:val="22"/>
          <w:szCs w:val="22"/>
        </w:rPr>
      </w:pPr>
    </w:p>
    <w:p w14:paraId="32102B8A"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Bewaken van de invulling van het referentieraster aan de hand van de gestelde criteria.</w:t>
      </w:r>
    </w:p>
    <w:p w14:paraId="316319B6"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Toetsen en bekrachtigen van normatieve functie-indelingsadviezen die gegeven worden door de systeemhouder.</w:t>
      </w:r>
    </w:p>
    <w:p w14:paraId="41DE2705" w14:textId="77777777" w:rsidR="005B33DC" w:rsidRPr="009F2C1F" w:rsidRDefault="005B33DC">
      <w:pPr>
        <w:tabs>
          <w:tab w:val="left" w:pos="1134"/>
        </w:tabs>
        <w:ind w:left="1560" w:hanging="1560"/>
        <w:rPr>
          <w:rFonts w:asciiTheme="minorHAnsi" w:hAnsiTheme="minorHAnsi"/>
          <w:sz w:val="22"/>
          <w:szCs w:val="22"/>
        </w:rPr>
      </w:pPr>
    </w:p>
    <w:p w14:paraId="028BC4BC"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3.2.4</w:t>
      </w:r>
      <w:r w:rsidRPr="009F2C1F">
        <w:rPr>
          <w:rFonts w:asciiTheme="minorHAnsi" w:hAnsiTheme="minorHAnsi"/>
          <w:sz w:val="22"/>
          <w:szCs w:val="22"/>
        </w:rPr>
        <w:tab/>
      </w:r>
      <w:r w:rsidRPr="009F2C1F">
        <w:rPr>
          <w:rFonts w:asciiTheme="minorHAnsi" w:hAnsiTheme="minorHAnsi"/>
          <w:b/>
          <w:sz w:val="22"/>
          <w:szCs w:val="22"/>
        </w:rPr>
        <w:t>Rechten</w:t>
      </w:r>
    </w:p>
    <w:p w14:paraId="47071293" w14:textId="77777777" w:rsidR="005B33DC" w:rsidRPr="009F2C1F" w:rsidRDefault="005B33DC">
      <w:pPr>
        <w:tabs>
          <w:tab w:val="left" w:pos="1134"/>
        </w:tabs>
        <w:ind w:left="1560" w:hanging="1560"/>
        <w:rPr>
          <w:rFonts w:asciiTheme="minorHAnsi" w:hAnsiTheme="minorHAnsi"/>
          <w:sz w:val="22"/>
          <w:szCs w:val="22"/>
        </w:rPr>
      </w:pPr>
    </w:p>
    <w:p w14:paraId="756066AC"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commissie heeft het recht op een opleiding inzake het functiewaarderings</w:t>
      </w:r>
      <w:r w:rsidRPr="009F2C1F">
        <w:rPr>
          <w:rFonts w:asciiTheme="minorHAnsi" w:hAnsiTheme="minorHAnsi"/>
          <w:sz w:val="22"/>
          <w:szCs w:val="22"/>
        </w:rPr>
        <w:softHyphen/>
        <w:t>systeem en de procedures, c.q. op peil houden van de kennis terzake.</w:t>
      </w:r>
    </w:p>
    <w:p w14:paraId="0E4FBA17"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commissie heeft het recht een heronderzoek aan te vragen.</w:t>
      </w:r>
    </w:p>
    <w:p w14:paraId="23A2C386" w14:textId="77777777" w:rsidR="005B33DC" w:rsidRPr="009F2C1F" w:rsidRDefault="005B33DC">
      <w:pPr>
        <w:tabs>
          <w:tab w:val="left" w:pos="1134"/>
        </w:tabs>
        <w:ind w:left="1560" w:hanging="1560"/>
        <w:rPr>
          <w:rFonts w:asciiTheme="minorHAnsi" w:hAnsiTheme="minorHAnsi"/>
          <w:sz w:val="22"/>
          <w:szCs w:val="22"/>
        </w:rPr>
      </w:pPr>
    </w:p>
    <w:p w14:paraId="3633A3E0"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3.2.5</w:t>
      </w:r>
      <w:r w:rsidRPr="009F2C1F">
        <w:rPr>
          <w:rFonts w:asciiTheme="minorHAnsi" w:hAnsiTheme="minorHAnsi"/>
          <w:sz w:val="22"/>
          <w:szCs w:val="22"/>
        </w:rPr>
        <w:tab/>
      </w:r>
      <w:r w:rsidRPr="009F2C1F">
        <w:rPr>
          <w:rFonts w:asciiTheme="minorHAnsi" w:hAnsiTheme="minorHAnsi"/>
          <w:b/>
          <w:sz w:val="22"/>
          <w:szCs w:val="22"/>
        </w:rPr>
        <w:t>Bevoegdheden</w:t>
      </w:r>
    </w:p>
    <w:p w14:paraId="7622AB0D" w14:textId="77777777" w:rsidR="005B33DC" w:rsidRPr="009F2C1F" w:rsidRDefault="005B33DC">
      <w:pPr>
        <w:tabs>
          <w:tab w:val="left" w:pos="1134"/>
        </w:tabs>
        <w:ind w:left="1560" w:hanging="1560"/>
        <w:rPr>
          <w:rFonts w:asciiTheme="minorHAnsi" w:hAnsiTheme="minorHAnsi"/>
          <w:sz w:val="22"/>
          <w:szCs w:val="22"/>
        </w:rPr>
      </w:pPr>
    </w:p>
    <w:p w14:paraId="2B091A65"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commissie beslist over de definitieve niveau-indeling van de functies.</w:t>
      </w:r>
    </w:p>
    <w:p w14:paraId="17465429"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commissie rapporteert de resultaten aan het managementteam.</w:t>
      </w:r>
    </w:p>
    <w:p w14:paraId="0017569B" w14:textId="77777777" w:rsidR="005B33DC" w:rsidRPr="009F2C1F" w:rsidRDefault="005B33DC">
      <w:pPr>
        <w:rPr>
          <w:rFonts w:asciiTheme="minorHAnsi" w:hAnsiTheme="minorHAnsi"/>
          <w:sz w:val="22"/>
          <w:szCs w:val="22"/>
        </w:rPr>
      </w:pPr>
    </w:p>
    <w:p w14:paraId="1A622425"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t>3.2.6</w:t>
      </w:r>
      <w:r w:rsidRPr="009F2C1F">
        <w:rPr>
          <w:rFonts w:asciiTheme="minorHAnsi" w:hAnsiTheme="minorHAnsi"/>
          <w:sz w:val="22"/>
          <w:szCs w:val="22"/>
        </w:rPr>
        <w:tab/>
      </w:r>
      <w:r w:rsidRPr="009F2C1F">
        <w:rPr>
          <w:rFonts w:asciiTheme="minorHAnsi" w:hAnsiTheme="minorHAnsi"/>
          <w:b/>
          <w:sz w:val="22"/>
          <w:szCs w:val="22"/>
        </w:rPr>
        <w:t>Geheimhouding</w:t>
      </w:r>
    </w:p>
    <w:p w14:paraId="42115CE2" w14:textId="77777777" w:rsidR="005B33DC" w:rsidRPr="009F2C1F" w:rsidRDefault="005B33DC">
      <w:pPr>
        <w:tabs>
          <w:tab w:val="left" w:pos="1134"/>
        </w:tabs>
        <w:rPr>
          <w:rFonts w:asciiTheme="minorHAnsi" w:hAnsiTheme="minorHAnsi"/>
          <w:sz w:val="22"/>
          <w:szCs w:val="22"/>
        </w:rPr>
      </w:pPr>
    </w:p>
    <w:p w14:paraId="2F252F80"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commissieleden verbinden zich, zowel tijdens als na hun lidmaatschap, geheimhouding te bewaren omtrent de gegevens waarvan zij op grond van hun lidmaatschap van deze commissie kennis konden nemen.</w:t>
      </w:r>
    </w:p>
    <w:p w14:paraId="409C0A41" w14:textId="77777777" w:rsidR="005B33DC" w:rsidRPr="009F2C1F" w:rsidRDefault="005B33DC">
      <w:pPr>
        <w:tabs>
          <w:tab w:val="left" w:pos="1134"/>
        </w:tabs>
        <w:ind w:left="1134" w:hanging="1134"/>
        <w:rPr>
          <w:rFonts w:asciiTheme="minorHAnsi" w:hAnsiTheme="minorHAnsi"/>
          <w:sz w:val="22"/>
          <w:szCs w:val="22"/>
        </w:rPr>
      </w:pPr>
    </w:p>
    <w:p w14:paraId="3D4247C4" w14:textId="77777777" w:rsidR="005B33DC" w:rsidRPr="009F2C1F" w:rsidRDefault="005B33DC">
      <w:pPr>
        <w:tabs>
          <w:tab w:val="left" w:pos="1134"/>
        </w:tabs>
        <w:ind w:left="1134" w:hanging="1134"/>
        <w:rPr>
          <w:rFonts w:asciiTheme="minorHAnsi" w:hAnsiTheme="minorHAnsi"/>
          <w:sz w:val="22"/>
          <w:szCs w:val="22"/>
        </w:rPr>
      </w:pPr>
    </w:p>
    <w:p w14:paraId="32C7F01D"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3.3</w:t>
      </w:r>
      <w:r w:rsidRPr="009F2C1F">
        <w:rPr>
          <w:rFonts w:asciiTheme="minorHAnsi" w:hAnsiTheme="minorHAnsi"/>
          <w:sz w:val="22"/>
          <w:szCs w:val="22"/>
        </w:rPr>
        <w:tab/>
      </w:r>
      <w:r w:rsidRPr="009F2C1F">
        <w:rPr>
          <w:rFonts w:asciiTheme="minorHAnsi" w:hAnsiTheme="minorHAnsi"/>
          <w:b/>
          <w:sz w:val="22"/>
          <w:szCs w:val="22"/>
        </w:rPr>
        <w:t>PROCEDURE VOOR BEHANDELING VAN KLACHTEN EN/OF GESCHILLEN BIJ FUNCTIEWAARDERING VOLGENS ORBA</w:t>
      </w:r>
    </w:p>
    <w:p w14:paraId="3B534E12" w14:textId="77777777" w:rsidR="005B33DC" w:rsidRPr="009F2C1F" w:rsidRDefault="005B33DC">
      <w:pPr>
        <w:tabs>
          <w:tab w:val="left" w:pos="1134"/>
        </w:tabs>
        <w:ind w:left="1134" w:hanging="1134"/>
        <w:rPr>
          <w:rFonts w:asciiTheme="minorHAnsi" w:hAnsiTheme="minorHAnsi"/>
          <w:sz w:val="22"/>
          <w:szCs w:val="22"/>
        </w:rPr>
      </w:pPr>
    </w:p>
    <w:p w14:paraId="05E6D199"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b/>
          <w:sz w:val="22"/>
          <w:szCs w:val="22"/>
        </w:rPr>
        <w:tab/>
        <w:t>VOLGENS ORBA</w:t>
      </w:r>
    </w:p>
    <w:p w14:paraId="030391E2" w14:textId="77777777" w:rsidR="005B33DC" w:rsidRPr="009F2C1F" w:rsidRDefault="005B33DC">
      <w:pPr>
        <w:tabs>
          <w:tab w:val="left" w:pos="1134"/>
        </w:tabs>
        <w:ind w:left="1134" w:hanging="1134"/>
        <w:rPr>
          <w:rFonts w:asciiTheme="minorHAnsi" w:hAnsiTheme="minorHAnsi"/>
          <w:sz w:val="22"/>
          <w:szCs w:val="22"/>
        </w:rPr>
      </w:pPr>
    </w:p>
    <w:p w14:paraId="3B004087"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3.3.1</w:t>
      </w:r>
      <w:r w:rsidRPr="009F2C1F">
        <w:rPr>
          <w:rFonts w:asciiTheme="minorHAnsi" w:hAnsiTheme="minorHAnsi"/>
          <w:sz w:val="22"/>
          <w:szCs w:val="22"/>
        </w:rPr>
        <w:tab/>
      </w:r>
      <w:r w:rsidRPr="009F2C1F">
        <w:rPr>
          <w:rFonts w:asciiTheme="minorHAnsi" w:hAnsiTheme="minorHAnsi"/>
          <w:b/>
          <w:sz w:val="22"/>
          <w:szCs w:val="22"/>
        </w:rPr>
        <w:t>Beroepsgronden</w:t>
      </w:r>
    </w:p>
    <w:p w14:paraId="13B84215" w14:textId="77777777" w:rsidR="005B33DC" w:rsidRPr="009F2C1F" w:rsidRDefault="005B33DC">
      <w:pPr>
        <w:tabs>
          <w:tab w:val="left" w:pos="1134"/>
        </w:tabs>
        <w:ind w:left="1134" w:hanging="1134"/>
        <w:rPr>
          <w:rFonts w:asciiTheme="minorHAnsi" w:hAnsiTheme="minorHAnsi"/>
          <w:sz w:val="22"/>
          <w:szCs w:val="22"/>
        </w:rPr>
      </w:pPr>
    </w:p>
    <w:p w14:paraId="1ECBCB3D"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functieomschrijvingen, die het uitgangspunt vormen voor de functieniveau-bepalingen, zijn normatief van aard. Beroep tegen de normatieve referentiefunctie is derhalve niet mogelijk. Het is immers een omschrijving van de gewenste/toekomstige situatie die door het management is bepaald.</w:t>
      </w:r>
    </w:p>
    <w:p w14:paraId="0B40B210" w14:textId="77777777" w:rsidR="005B33DC" w:rsidRPr="009F2C1F" w:rsidRDefault="005B33DC">
      <w:pPr>
        <w:tabs>
          <w:tab w:val="left" w:pos="1134"/>
        </w:tabs>
        <w:ind w:left="1134" w:hanging="1134"/>
        <w:rPr>
          <w:rFonts w:asciiTheme="minorHAnsi" w:hAnsiTheme="minorHAnsi"/>
          <w:sz w:val="22"/>
          <w:szCs w:val="22"/>
        </w:rPr>
      </w:pPr>
    </w:p>
    <w:p w14:paraId="4BFBCD8E" w14:textId="74CBBFD3" w:rsidR="005B33DC"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Tussen de leiding en de medewerkers kan een verschil van mening bestaan over:</w:t>
      </w:r>
    </w:p>
    <w:p w14:paraId="478AEC93" w14:textId="77777777" w:rsidR="00EF637B" w:rsidRPr="009F2C1F" w:rsidRDefault="00EF637B">
      <w:pPr>
        <w:tabs>
          <w:tab w:val="left" w:pos="1134"/>
        </w:tabs>
        <w:ind w:left="1134" w:hanging="1134"/>
        <w:rPr>
          <w:rFonts w:asciiTheme="minorHAnsi" w:hAnsiTheme="minorHAnsi"/>
          <w:sz w:val="22"/>
          <w:szCs w:val="22"/>
        </w:rPr>
      </w:pPr>
    </w:p>
    <w:p w14:paraId="16098DD7"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motivatie van de indeling van een gerefereerde functie;</w:t>
      </w:r>
    </w:p>
    <w:p w14:paraId="07932F00"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actualiteit van een normatieve referentiefunctie;</w:t>
      </w:r>
    </w:p>
    <w:p w14:paraId="347EC7D3"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indeling van zijn functie indien deze gelijk is aan de normatieve functie;</w:t>
      </w:r>
    </w:p>
    <w:p w14:paraId="7EC4C5A9"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juistheid van de uitvoering van de procedures.</w:t>
      </w:r>
    </w:p>
    <w:p w14:paraId="5DDFE6B1" w14:textId="77777777" w:rsidR="005B33DC" w:rsidRPr="009F2C1F" w:rsidRDefault="005B33DC">
      <w:pPr>
        <w:tabs>
          <w:tab w:val="left" w:pos="1134"/>
        </w:tabs>
        <w:ind w:left="1560" w:hanging="1560"/>
        <w:rPr>
          <w:rFonts w:asciiTheme="minorHAnsi" w:hAnsiTheme="minorHAnsi"/>
          <w:sz w:val="22"/>
          <w:szCs w:val="22"/>
        </w:rPr>
      </w:pPr>
    </w:p>
    <w:p w14:paraId="71A20FB4" w14:textId="7125E30F" w:rsidR="005B33DC"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Dat betekent dat een medewerker in beroep kan gaan indien:</w:t>
      </w:r>
    </w:p>
    <w:p w14:paraId="5584B8C0" w14:textId="77777777" w:rsidR="00EF637B" w:rsidRPr="009F2C1F" w:rsidRDefault="00EF637B">
      <w:pPr>
        <w:tabs>
          <w:tab w:val="left" w:pos="1134"/>
        </w:tabs>
        <w:ind w:left="1560" w:hanging="1560"/>
        <w:rPr>
          <w:rFonts w:asciiTheme="minorHAnsi" w:hAnsiTheme="minorHAnsi"/>
          <w:sz w:val="22"/>
          <w:szCs w:val="22"/>
        </w:rPr>
      </w:pPr>
    </w:p>
    <w:p w14:paraId="714172CF"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hij van mening is dat de indeling van zijn normatieve gerefereerde functie niet voldoende gemotiveerd is vanuit de normatieve referentie functie(s);</w:t>
      </w:r>
    </w:p>
    <w:p w14:paraId="76DE6A4E"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hij van mening is dat de normatieve omschrijving van de betreffende referentiefunctie achterhaald is;</w:t>
      </w:r>
    </w:p>
    <w:p w14:paraId="4DA11CF5"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medewerker én alle taken van de normatieve functie uitoefent met bijbehorende verantwoordelijkheden en bevoegdheden én het niet eens is met de waardering van deze functie;</w:t>
      </w:r>
    </w:p>
    <w:p w14:paraId="38E0CF20"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hij van mening is dat de procedures niet goed gevolgd zijn, waardoor een goede functiewaardering onvoldoende gewaarborgd is.</w:t>
      </w:r>
    </w:p>
    <w:p w14:paraId="2376DC96" w14:textId="77777777" w:rsidR="005B33DC" w:rsidRPr="009F2C1F" w:rsidRDefault="005B33DC">
      <w:pPr>
        <w:tabs>
          <w:tab w:val="left" w:pos="1134"/>
        </w:tabs>
        <w:ind w:left="1560" w:hanging="1560"/>
        <w:rPr>
          <w:rFonts w:asciiTheme="minorHAnsi" w:hAnsiTheme="minorHAnsi"/>
          <w:sz w:val="22"/>
          <w:szCs w:val="22"/>
        </w:rPr>
      </w:pPr>
    </w:p>
    <w:p w14:paraId="21F937CB"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persoonlijke indeling in een salarisgroep vindt plaats naar aanleiding van een beoordeling van de medewerker door de directe leidinggevende. Deze beoordeling betreft de vraag in hoeverre de inhoud van de door de medewerker uitgeoefende functie overeenkomt met de normatieve functieomschrijving. Deze indeling is ook onderdeel van deze beroepsprocedure.</w:t>
      </w:r>
    </w:p>
    <w:p w14:paraId="70DE1D4B" w14:textId="77777777" w:rsidR="005B33DC" w:rsidRPr="009F2C1F" w:rsidRDefault="005B33DC">
      <w:pPr>
        <w:tabs>
          <w:tab w:val="left" w:pos="1134"/>
        </w:tabs>
        <w:ind w:left="1134" w:hanging="1134"/>
        <w:rPr>
          <w:rFonts w:asciiTheme="minorHAnsi" w:hAnsiTheme="minorHAnsi"/>
          <w:sz w:val="22"/>
          <w:szCs w:val="22"/>
        </w:rPr>
      </w:pPr>
    </w:p>
    <w:p w14:paraId="1416A914"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3.3.2</w:t>
      </w:r>
      <w:r w:rsidRPr="009F2C1F">
        <w:rPr>
          <w:rFonts w:asciiTheme="minorHAnsi" w:hAnsiTheme="minorHAnsi"/>
          <w:sz w:val="22"/>
          <w:szCs w:val="22"/>
        </w:rPr>
        <w:tab/>
      </w:r>
      <w:r w:rsidRPr="009F2C1F">
        <w:rPr>
          <w:rFonts w:asciiTheme="minorHAnsi" w:hAnsiTheme="minorHAnsi"/>
          <w:b/>
          <w:sz w:val="22"/>
          <w:szCs w:val="22"/>
        </w:rPr>
        <w:t>Interne procedure</w:t>
      </w:r>
    </w:p>
    <w:p w14:paraId="44612E38" w14:textId="77777777" w:rsidR="005B33DC" w:rsidRPr="009F2C1F" w:rsidRDefault="005B33DC">
      <w:pPr>
        <w:tabs>
          <w:tab w:val="left" w:pos="1134"/>
        </w:tabs>
        <w:ind w:left="1134" w:hanging="1134"/>
        <w:rPr>
          <w:rFonts w:asciiTheme="minorHAnsi" w:hAnsiTheme="minorHAnsi"/>
          <w:sz w:val="22"/>
          <w:szCs w:val="22"/>
        </w:rPr>
      </w:pPr>
    </w:p>
    <w:p w14:paraId="5F36FEE5"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1.</w:t>
      </w:r>
      <w:r w:rsidRPr="009F2C1F">
        <w:rPr>
          <w:rFonts w:asciiTheme="minorHAnsi" w:hAnsiTheme="minorHAnsi"/>
          <w:sz w:val="22"/>
          <w:szCs w:val="22"/>
        </w:rPr>
        <w:tab/>
        <w:t>De medewerker heeft het recht bezwaar te maken op bovengenoemde gronden.</w:t>
      </w:r>
    </w:p>
    <w:p w14:paraId="5BDD8E40"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2.</w:t>
      </w:r>
      <w:r w:rsidRPr="009F2C1F">
        <w:rPr>
          <w:rFonts w:asciiTheme="minorHAnsi" w:hAnsiTheme="minorHAnsi"/>
          <w:sz w:val="22"/>
          <w:szCs w:val="22"/>
        </w:rPr>
        <w:tab/>
        <w:t>De medewerker maakt het bezwaar d.m.v. een bezwaarformulier kenbaar aan zijn directe leidinggevende en de naast hogere leidinggevende. Voor het beoordelen van het geschil kan de naast hogere leidinggevende advies inwinnen bij c.q. ondersteuning vragen van de Director Human Resources .</w:t>
      </w:r>
    </w:p>
    <w:p w14:paraId="5DA71F24"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3.</w:t>
      </w:r>
      <w:r w:rsidRPr="009F2C1F">
        <w:rPr>
          <w:rFonts w:asciiTheme="minorHAnsi" w:hAnsiTheme="minorHAnsi"/>
          <w:sz w:val="22"/>
          <w:szCs w:val="22"/>
        </w:rPr>
        <w:tab/>
        <w:t>Binnen 2 weken na de indiening van het bezwaar voeren de medewerker, de directe leidinggevende en de afdelingsleiding, eventueel in het bijzijn van een vertegenwoordiger van de afdeling Human Resources, overleg over het betreffende bezwaar.</w:t>
      </w:r>
    </w:p>
    <w:p w14:paraId="6F628583"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4.</w:t>
      </w:r>
      <w:r w:rsidRPr="009F2C1F">
        <w:rPr>
          <w:rFonts w:asciiTheme="minorHAnsi" w:hAnsiTheme="minorHAnsi"/>
          <w:sz w:val="22"/>
          <w:szCs w:val="22"/>
        </w:rPr>
        <w:tab/>
        <w:t>Wordt het bezwaar tijdens dit overleg niet opgeheven, dan kan de mede</w:t>
      </w:r>
      <w:r w:rsidRPr="009F2C1F">
        <w:rPr>
          <w:rFonts w:asciiTheme="minorHAnsi" w:hAnsiTheme="minorHAnsi"/>
          <w:sz w:val="22"/>
          <w:szCs w:val="22"/>
        </w:rPr>
        <w:softHyphen/>
        <w:t xml:space="preserve">werker, binnen 1 week na afsluiting van het overleg van sub 3, in beroep gaan bij de Beroepscommissie c.q. een externe procedure starten in geval men het niet eens is met de </w:t>
      </w:r>
      <w:r w:rsidRPr="009F2C1F">
        <w:rPr>
          <w:rFonts w:asciiTheme="minorHAnsi" w:hAnsiTheme="minorHAnsi"/>
          <w:sz w:val="22"/>
          <w:szCs w:val="22"/>
        </w:rPr>
        <w:lastRenderedPageBreak/>
        <w:t>waardering van de normatieve functie, waarvan men alle taken uitoefent met de bijbehorende verantwoordelijkheden en bevoegdheden.</w:t>
      </w:r>
    </w:p>
    <w:p w14:paraId="31A8DFD6" w14:textId="73E96891"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5.</w:t>
      </w:r>
      <w:r w:rsidRPr="009F2C1F">
        <w:rPr>
          <w:rFonts w:asciiTheme="minorHAnsi" w:hAnsiTheme="minorHAnsi"/>
          <w:sz w:val="22"/>
          <w:szCs w:val="22"/>
        </w:rPr>
        <w:tab/>
        <w:t>De Beroepscommissie brengt binnen 4 weken advies uit aan de directe leidinggevende, de naast hogere leidinggevende, de betrokken medewerker, de Director Human Resources</w:t>
      </w:r>
      <w:r w:rsidR="00796E1F">
        <w:rPr>
          <w:rFonts w:asciiTheme="minorHAnsi" w:hAnsiTheme="minorHAnsi"/>
          <w:sz w:val="22"/>
          <w:szCs w:val="22"/>
        </w:rPr>
        <w:t xml:space="preserve"> </w:t>
      </w:r>
      <w:r w:rsidRPr="009F2C1F">
        <w:rPr>
          <w:rFonts w:asciiTheme="minorHAnsi" w:hAnsiTheme="minorHAnsi"/>
          <w:sz w:val="22"/>
          <w:szCs w:val="22"/>
        </w:rPr>
        <w:t>en eventueel de Indelingscommissie.</w:t>
      </w:r>
    </w:p>
    <w:p w14:paraId="369FE84A"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6.</w:t>
      </w:r>
      <w:r w:rsidRPr="009F2C1F">
        <w:rPr>
          <w:rFonts w:asciiTheme="minorHAnsi" w:hAnsiTheme="minorHAnsi"/>
          <w:sz w:val="22"/>
          <w:szCs w:val="22"/>
        </w:rPr>
        <w:tab/>
        <w:t>Indien de Indelingscommissie een advies krijgt de normatieve functie opnieuw te bezien, zal deze commissie binnen 4 weken schriftelijk gemotiveerd aangeven of en hoe het advies van de Beroepscommissie wordt opgevolgd.</w:t>
      </w:r>
    </w:p>
    <w:p w14:paraId="2F9F26AA"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7.</w:t>
      </w:r>
      <w:r w:rsidRPr="009F2C1F">
        <w:rPr>
          <w:rFonts w:asciiTheme="minorHAnsi" w:hAnsiTheme="minorHAnsi"/>
          <w:sz w:val="22"/>
          <w:szCs w:val="22"/>
        </w:rPr>
        <w:tab/>
        <w:t>Indien de betrokken medewerker zich niet met het advies van de Beroeps</w:t>
      </w:r>
      <w:r w:rsidRPr="009F2C1F">
        <w:rPr>
          <w:rFonts w:asciiTheme="minorHAnsi" w:hAnsiTheme="minorHAnsi"/>
          <w:sz w:val="22"/>
          <w:szCs w:val="22"/>
        </w:rPr>
        <w:softHyphen/>
        <w:t>commissie en/of de door de Indelingscommissie genoemde maatregelen kan verenigen, meldt de medewerker dit binnen 2 weken na ontvangst van het advies van de Beroepscommissie of het resultaat van de Indelingscommissie aan de Director Human Resources en kan de externe procedure in werking treden.</w:t>
      </w:r>
    </w:p>
    <w:p w14:paraId="079B220D" w14:textId="77777777" w:rsidR="005B33DC" w:rsidRPr="009F2C1F" w:rsidRDefault="005B33DC">
      <w:pPr>
        <w:tabs>
          <w:tab w:val="left" w:pos="1134"/>
        </w:tabs>
        <w:ind w:left="1560" w:hanging="1560"/>
        <w:rPr>
          <w:rFonts w:asciiTheme="minorHAnsi" w:hAnsiTheme="minorHAnsi"/>
          <w:sz w:val="22"/>
          <w:szCs w:val="22"/>
        </w:rPr>
      </w:pPr>
    </w:p>
    <w:p w14:paraId="6575FB7A"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3.3.3</w:t>
      </w:r>
      <w:r w:rsidRPr="009F2C1F">
        <w:rPr>
          <w:rFonts w:asciiTheme="minorHAnsi" w:hAnsiTheme="minorHAnsi"/>
          <w:sz w:val="22"/>
          <w:szCs w:val="22"/>
        </w:rPr>
        <w:tab/>
      </w:r>
      <w:r w:rsidRPr="009F2C1F">
        <w:rPr>
          <w:rFonts w:asciiTheme="minorHAnsi" w:hAnsiTheme="minorHAnsi"/>
          <w:b/>
          <w:sz w:val="22"/>
          <w:szCs w:val="22"/>
        </w:rPr>
        <w:t>Externe procedure</w:t>
      </w:r>
    </w:p>
    <w:p w14:paraId="7A3D5E58" w14:textId="77777777" w:rsidR="005B33DC" w:rsidRPr="009F2C1F" w:rsidRDefault="005B33DC">
      <w:pPr>
        <w:tabs>
          <w:tab w:val="left" w:pos="1134"/>
        </w:tabs>
        <w:ind w:left="1560" w:hanging="1560"/>
        <w:rPr>
          <w:rFonts w:asciiTheme="minorHAnsi" w:hAnsiTheme="minorHAnsi"/>
          <w:sz w:val="22"/>
          <w:szCs w:val="22"/>
        </w:rPr>
      </w:pPr>
    </w:p>
    <w:p w14:paraId="1F594CCF"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1.</w:t>
      </w:r>
      <w:r w:rsidRPr="009F2C1F">
        <w:rPr>
          <w:rFonts w:asciiTheme="minorHAnsi" w:hAnsiTheme="minorHAnsi"/>
          <w:sz w:val="22"/>
          <w:szCs w:val="22"/>
        </w:rPr>
        <w:tab/>
        <w:t>Indien, naar de mening van de betrokken medewerker, de interne procedure niet tot een voor hem bevredigende oplossing leidt, kan hij, indien hij lid is van een vakbond, zich wenden tot zijn vakbond.</w:t>
      </w:r>
    </w:p>
    <w:p w14:paraId="3FE457F9"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2.</w:t>
      </w:r>
      <w:r w:rsidRPr="009F2C1F">
        <w:rPr>
          <w:rFonts w:asciiTheme="minorHAnsi" w:hAnsiTheme="minorHAnsi"/>
          <w:sz w:val="22"/>
          <w:szCs w:val="22"/>
        </w:rPr>
        <w:tab/>
        <w:t>In een dergelijk geval zal een deskundige van de vakbond tezamen met een deskundige van de systeemhouder de klacht onderzoeken.</w:t>
      </w:r>
    </w:p>
    <w:p w14:paraId="360FBCD5"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3.</w:t>
      </w:r>
      <w:r w:rsidRPr="009F2C1F">
        <w:rPr>
          <w:rFonts w:asciiTheme="minorHAnsi" w:hAnsiTheme="minorHAnsi"/>
          <w:sz w:val="22"/>
          <w:szCs w:val="22"/>
        </w:rPr>
        <w:tab/>
        <w:t>Op basis van het door hen ingestelde onderzoek zullen voornoemde deskundigen een bindende uitspraak doen over het niveau van de normatieve functie, welke schriftelijk zal worden bevestigd.</w:t>
      </w:r>
    </w:p>
    <w:p w14:paraId="14CBF4E6"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4.</w:t>
      </w:r>
      <w:r w:rsidRPr="009F2C1F">
        <w:rPr>
          <w:rFonts w:asciiTheme="minorHAnsi" w:hAnsiTheme="minorHAnsi"/>
          <w:sz w:val="22"/>
          <w:szCs w:val="22"/>
        </w:rPr>
        <w:tab/>
        <w:t>Daarnaast heeft de medewerker het recht, om zijn feitelijke functie tijdens de externe beroepsprocedure, volgens de volledige uitvoeringsprocedure van de ORBA-functiewaarderingsmethodiek te laten onderzoeken en te waarderen.</w:t>
      </w:r>
    </w:p>
    <w:p w14:paraId="6F7ED3E6" w14:textId="77777777" w:rsidR="005B33DC" w:rsidRPr="009F2C1F" w:rsidRDefault="005B33DC">
      <w:pPr>
        <w:tabs>
          <w:tab w:val="left" w:pos="1134"/>
        </w:tabs>
        <w:ind w:left="1560" w:hanging="1560"/>
        <w:rPr>
          <w:rFonts w:asciiTheme="minorHAnsi" w:hAnsiTheme="minorHAnsi"/>
          <w:sz w:val="22"/>
          <w:szCs w:val="22"/>
        </w:rPr>
      </w:pPr>
    </w:p>
    <w:p w14:paraId="6F940F2B"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3.3.4</w:t>
      </w:r>
      <w:r w:rsidRPr="009F2C1F">
        <w:rPr>
          <w:rFonts w:asciiTheme="minorHAnsi" w:hAnsiTheme="minorHAnsi"/>
          <w:sz w:val="22"/>
          <w:szCs w:val="22"/>
        </w:rPr>
        <w:tab/>
      </w:r>
      <w:r w:rsidRPr="009F2C1F">
        <w:rPr>
          <w:rFonts w:asciiTheme="minorHAnsi" w:hAnsiTheme="minorHAnsi"/>
          <w:b/>
          <w:sz w:val="22"/>
          <w:szCs w:val="22"/>
        </w:rPr>
        <w:t>Algemeen</w:t>
      </w:r>
    </w:p>
    <w:p w14:paraId="1E16E520" w14:textId="77777777" w:rsidR="005B33DC" w:rsidRPr="009F2C1F" w:rsidRDefault="005B33DC">
      <w:pPr>
        <w:tabs>
          <w:tab w:val="left" w:pos="1134"/>
        </w:tabs>
        <w:ind w:left="1560" w:hanging="1560"/>
        <w:rPr>
          <w:rFonts w:asciiTheme="minorHAnsi" w:hAnsiTheme="minorHAnsi"/>
          <w:sz w:val="22"/>
          <w:szCs w:val="22"/>
        </w:rPr>
      </w:pPr>
    </w:p>
    <w:p w14:paraId="6F60C3E1"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Eventuele arbeidsvoorwaardelijke consequenties, voortvloeiend uit de beroepsprocedure, zullen ingaan vanaf het moment dat het beroep door de betrokkene schriftelijk door middel van een bezwaarformulier bekend is gemaakt.</w:t>
      </w:r>
    </w:p>
    <w:p w14:paraId="6E4784F9" w14:textId="77777777" w:rsidR="005B33DC" w:rsidRPr="009F2C1F" w:rsidRDefault="005B33DC">
      <w:pPr>
        <w:tabs>
          <w:tab w:val="left" w:pos="1134"/>
        </w:tabs>
        <w:ind w:left="1134" w:hanging="1134"/>
        <w:rPr>
          <w:rFonts w:asciiTheme="minorHAnsi" w:hAnsiTheme="minorHAnsi"/>
          <w:sz w:val="22"/>
          <w:szCs w:val="22"/>
        </w:rPr>
      </w:pPr>
    </w:p>
    <w:p w14:paraId="48C53693"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3.3.5</w:t>
      </w:r>
      <w:r w:rsidRPr="009F2C1F">
        <w:rPr>
          <w:rFonts w:asciiTheme="minorHAnsi" w:hAnsiTheme="minorHAnsi"/>
          <w:sz w:val="22"/>
          <w:szCs w:val="22"/>
        </w:rPr>
        <w:tab/>
      </w:r>
      <w:r w:rsidRPr="009F2C1F">
        <w:rPr>
          <w:rFonts w:asciiTheme="minorHAnsi" w:hAnsiTheme="minorHAnsi"/>
          <w:b/>
          <w:sz w:val="22"/>
          <w:szCs w:val="22"/>
        </w:rPr>
        <w:t>Salariële gevolgen bij lagere indeling van de normatieve functie</w:t>
      </w:r>
    </w:p>
    <w:p w14:paraId="50CB7174" w14:textId="77777777" w:rsidR="005B33DC" w:rsidRPr="009F2C1F" w:rsidRDefault="005B33DC">
      <w:pPr>
        <w:tabs>
          <w:tab w:val="left" w:pos="1134"/>
        </w:tabs>
        <w:ind w:left="1134" w:hanging="1134"/>
        <w:rPr>
          <w:rFonts w:asciiTheme="minorHAnsi" w:hAnsiTheme="minorHAnsi"/>
          <w:sz w:val="22"/>
          <w:szCs w:val="22"/>
        </w:rPr>
      </w:pPr>
    </w:p>
    <w:p w14:paraId="27CC56FE"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Als de normatieve functie wordt geclassificeerd in een salarisgroep die lager is dan de groep waarin de medewerker op dat moment is ingedeeld dan zal dit geen financiële consequenties hebben, dat wil zeggen dat de medewerker niet in een lagere groep geplaatst wordt. Het aanwezige perspectief kan wel afhankelijk van het aantal schaaljaren, worden beperkt. Doorgroei is mogelijk:</w:t>
      </w:r>
    </w:p>
    <w:p w14:paraId="65321EAB"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1.</w:t>
      </w:r>
      <w:r w:rsidRPr="009F2C1F">
        <w:rPr>
          <w:rFonts w:asciiTheme="minorHAnsi" w:hAnsiTheme="minorHAnsi"/>
          <w:sz w:val="22"/>
          <w:szCs w:val="22"/>
        </w:rPr>
        <w:tab/>
        <w:t>tot het eind van de schaal indien de medewerker op het moment van de nieuwe functie-indeling over de helft van het maximaal aantal mogelijke schaaljaren van de salarisgroep waarin hij op dat moment feitelijk is ingedeeld heen is;</w:t>
      </w:r>
    </w:p>
    <w:p w14:paraId="4ECF8280" w14:textId="77777777" w:rsidR="005B33DC" w:rsidRPr="009F2C1F" w:rsidRDefault="005B33DC">
      <w:pPr>
        <w:tabs>
          <w:tab w:val="left" w:pos="1134"/>
          <w:tab w:val="left" w:pos="1560"/>
        </w:tabs>
        <w:ind w:left="1985" w:hanging="1560"/>
        <w:rPr>
          <w:rFonts w:asciiTheme="minorHAnsi" w:hAnsiTheme="minorHAnsi"/>
          <w:sz w:val="22"/>
          <w:szCs w:val="22"/>
        </w:rPr>
      </w:pPr>
      <w:r w:rsidRPr="009F2C1F">
        <w:rPr>
          <w:rFonts w:asciiTheme="minorHAnsi" w:hAnsiTheme="minorHAnsi"/>
          <w:sz w:val="22"/>
          <w:szCs w:val="22"/>
        </w:rPr>
        <w:tab/>
        <w:t>2.</w:t>
      </w:r>
      <w:r w:rsidRPr="009F2C1F">
        <w:rPr>
          <w:rFonts w:asciiTheme="minorHAnsi" w:hAnsiTheme="minorHAnsi"/>
          <w:sz w:val="22"/>
          <w:szCs w:val="22"/>
        </w:rPr>
        <w:tab/>
      </w:r>
      <w:r w:rsidRPr="009F2C1F">
        <w:rPr>
          <w:rFonts w:asciiTheme="minorHAnsi" w:hAnsiTheme="minorHAnsi"/>
          <w:i/>
          <w:sz w:val="22"/>
          <w:szCs w:val="22"/>
        </w:rPr>
        <w:t>of</w:t>
      </w:r>
      <w:r w:rsidRPr="009F2C1F">
        <w:rPr>
          <w:rFonts w:asciiTheme="minorHAnsi" w:hAnsiTheme="minorHAnsi"/>
          <w:sz w:val="22"/>
          <w:szCs w:val="22"/>
        </w:rPr>
        <w:tab/>
        <w:t xml:space="preserve">tot maximaal het dubbele aantal schaaljaren die de medewerker op het moment van de nieuwe functie-indeling heeft, indien de medewerker </w:t>
      </w:r>
      <w:r w:rsidRPr="009F2C1F">
        <w:rPr>
          <w:rFonts w:asciiTheme="minorHAnsi" w:hAnsiTheme="minorHAnsi"/>
          <w:i/>
          <w:sz w:val="22"/>
          <w:szCs w:val="22"/>
        </w:rPr>
        <w:t xml:space="preserve">niet </w:t>
      </w:r>
      <w:r w:rsidRPr="009F2C1F">
        <w:rPr>
          <w:rFonts w:asciiTheme="minorHAnsi" w:hAnsiTheme="minorHAnsi"/>
          <w:sz w:val="22"/>
          <w:szCs w:val="22"/>
        </w:rPr>
        <w:t>over de helft van het maximaal aantal mogelijke schaaljaren van de salarisgroep waarin hij op dat moment feitelijk is ingedeeld heen is;</w:t>
      </w:r>
    </w:p>
    <w:p w14:paraId="09CE566C" w14:textId="77777777" w:rsidR="005B33DC" w:rsidRPr="009F2C1F" w:rsidRDefault="005B33DC">
      <w:pPr>
        <w:tabs>
          <w:tab w:val="left" w:pos="1134"/>
          <w:tab w:val="left" w:pos="1560"/>
        </w:tabs>
        <w:ind w:left="1985" w:hanging="1560"/>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r>
      <w:r w:rsidRPr="009F2C1F">
        <w:rPr>
          <w:rFonts w:asciiTheme="minorHAnsi" w:hAnsiTheme="minorHAnsi"/>
          <w:i/>
          <w:sz w:val="22"/>
          <w:szCs w:val="22"/>
        </w:rPr>
        <w:t>of</w:t>
      </w:r>
      <w:r w:rsidRPr="009F2C1F">
        <w:rPr>
          <w:rFonts w:asciiTheme="minorHAnsi" w:hAnsiTheme="minorHAnsi"/>
          <w:sz w:val="22"/>
          <w:szCs w:val="22"/>
        </w:rPr>
        <w:tab/>
        <w:t>tot het maximale salarisniveau behorend bij de salarisgroep waarin de normatieve functie is ingedeeld.</w:t>
      </w:r>
    </w:p>
    <w:p w14:paraId="7360B8E1" w14:textId="77777777" w:rsidR="00C53454" w:rsidRDefault="00C53454">
      <w:pPr>
        <w:rPr>
          <w:rFonts w:asciiTheme="minorHAnsi" w:hAnsiTheme="minorHAnsi"/>
          <w:sz w:val="22"/>
          <w:szCs w:val="22"/>
        </w:rPr>
      </w:pPr>
      <w:r>
        <w:rPr>
          <w:rFonts w:asciiTheme="minorHAnsi" w:hAnsiTheme="minorHAnsi"/>
          <w:sz w:val="22"/>
          <w:szCs w:val="22"/>
        </w:rPr>
        <w:br w:type="page"/>
      </w:r>
    </w:p>
    <w:p w14:paraId="60A175A4" w14:textId="77777777" w:rsidR="005B33DC" w:rsidRPr="009F2C1F" w:rsidRDefault="005B33DC">
      <w:pPr>
        <w:pStyle w:val="BulletMultiLevel"/>
        <w:ind w:left="1134" w:hanging="1134"/>
        <w:rPr>
          <w:rFonts w:asciiTheme="minorHAnsi" w:hAnsiTheme="minorHAnsi"/>
          <w:b/>
          <w:bCs/>
          <w:sz w:val="22"/>
          <w:szCs w:val="22"/>
          <w:lang w:val="nl-NL"/>
        </w:rPr>
      </w:pPr>
      <w:r w:rsidRPr="009F2C1F">
        <w:rPr>
          <w:rFonts w:asciiTheme="minorHAnsi" w:hAnsiTheme="minorHAnsi"/>
          <w:sz w:val="22"/>
          <w:szCs w:val="22"/>
          <w:lang w:val="nl-NL"/>
        </w:rPr>
        <w:lastRenderedPageBreak/>
        <w:t>3.3.6</w:t>
      </w:r>
      <w:r w:rsidRPr="009F2C1F">
        <w:rPr>
          <w:rFonts w:asciiTheme="minorHAnsi" w:hAnsiTheme="minorHAnsi"/>
          <w:sz w:val="22"/>
          <w:szCs w:val="22"/>
          <w:lang w:val="nl-NL"/>
        </w:rPr>
        <w:tab/>
      </w:r>
      <w:r w:rsidRPr="009F2C1F">
        <w:rPr>
          <w:rFonts w:asciiTheme="minorHAnsi" w:hAnsiTheme="minorHAnsi"/>
          <w:b/>
          <w:sz w:val="22"/>
          <w:szCs w:val="22"/>
          <w:lang w:val="nl-NL"/>
        </w:rPr>
        <w:t xml:space="preserve">Procedure voor behandeling van klachten en/of geschillen bij functiewaardering </w:t>
      </w:r>
      <w:r w:rsidRPr="009F2C1F">
        <w:rPr>
          <w:rFonts w:asciiTheme="minorHAnsi" w:hAnsiTheme="minorHAnsi"/>
          <w:b/>
          <w:bCs/>
          <w:sz w:val="22"/>
          <w:szCs w:val="22"/>
          <w:lang w:val="nl-NL"/>
        </w:rPr>
        <w:t>volgens Hay-methode</w:t>
      </w:r>
    </w:p>
    <w:p w14:paraId="2D2AEF9E" w14:textId="77777777" w:rsidR="005B33DC" w:rsidRPr="009F2C1F" w:rsidRDefault="005B33DC">
      <w:pPr>
        <w:rPr>
          <w:rFonts w:asciiTheme="minorHAnsi" w:hAnsiTheme="minorHAnsi"/>
          <w:b/>
          <w:bCs/>
          <w:sz w:val="22"/>
          <w:szCs w:val="22"/>
        </w:rPr>
      </w:pPr>
    </w:p>
    <w:p w14:paraId="63374E79" w14:textId="77777777" w:rsidR="005B33DC" w:rsidRPr="009F2C1F" w:rsidRDefault="005B33DC">
      <w:pPr>
        <w:ind w:left="1134" w:hanging="1134"/>
        <w:rPr>
          <w:rFonts w:asciiTheme="minorHAnsi" w:hAnsiTheme="minorHAnsi"/>
          <w:b/>
          <w:bCs/>
          <w:sz w:val="22"/>
          <w:szCs w:val="22"/>
        </w:rPr>
      </w:pPr>
      <w:r w:rsidRPr="009F2C1F">
        <w:rPr>
          <w:rFonts w:asciiTheme="minorHAnsi" w:hAnsiTheme="minorHAnsi"/>
          <w:bCs/>
          <w:sz w:val="22"/>
          <w:szCs w:val="22"/>
        </w:rPr>
        <w:t>3.3.6.1</w:t>
      </w:r>
      <w:r w:rsidRPr="009F2C1F">
        <w:rPr>
          <w:rFonts w:asciiTheme="minorHAnsi" w:hAnsiTheme="minorHAnsi"/>
          <w:b/>
          <w:bCs/>
          <w:sz w:val="22"/>
          <w:szCs w:val="22"/>
        </w:rPr>
        <w:tab/>
        <w:t xml:space="preserve">Intern beroep: </w:t>
      </w:r>
    </w:p>
    <w:p w14:paraId="5BCA5C23" w14:textId="3971388A" w:rsidR="005B33DC" w:rsidRPr="009F2C1F" w:rsidRDefault="005B33DC">
      <w:pPr>
        <w:ind w:left="1134"/>
        <w:rPr>
          <w:rFonts w:asciiTheme="minorHAnsi" w:hAnsiTheme="minorHAnsi"/>
          <w:sz w:val="22"/>
          <w:szCs w:val="22"/>
        </w:rPr>
      </w:pPr>
      <w:r w:rsidRPr="009F2C1F">
        <w:rPr>
          <w:rFonts w:asciiTheme="minorHAnsi" w:hAnsiTheme="minorHAnsi"/>
          <w:sz w:val="22"/>
          <w:szCs w:val="22"/>
        </w:rPr>
        <w:t xml:space="preserve">De functieomschrijving is normatief van aard. Het is een omschrijving van de gewenste/toekomstige situatie die door het management is bepaald. </w:t>
      </w:r>
    </w:p>
    <w:p w14:paraId="7D3D7EEE" w14:textId="77777777" w:rsidR="005B33DC" w:rsidRPr="009F2C1F" w:rsidRDefault="005B33DC">
      <w:pPr>
        <w:rPr>
          <w:rFonts w:asciiTheme="minorHAnsi" w:hAnsiTheme="minorHAnsi"/>
          <w:sz w:val="22"/>
          <w:szCs w:val="22"/>
        </w:rPr>
      </w:pPr>
    </w:p>
    <w:p w14:paraId="3B3B76F5" w14:textId="00250EBE" w:rsidR="005B33DC" w:rsidRPr="009F2C1F" w:rsidRDefault="005B33DC">
      <w:pPr>
        <w:ind w:left="1560" w:hanging="426"/>
        <w:rPr>
          <w:rFonts w:asciiTheme="minorHAnsi" w:hAnsiTheme="minorHAnsi"/>
          <w:sz w:val="22"/>
          <w:szCs w:val="22"/>
        </w:rPr>
      </w:pPr>
      <w:r w:rsidRPr="009F2C1F">
        <w:rPr>
          <w:rFonts w:asciiTheme="minorHAnsi" w:hAnsiTheme="minorHAnsi"/>
          <w:sz w:val="22"/>
          <w:szCs w:val="22"/>
        </w:rPr>
        <w:t>De medewerker kan</w:t>
      </w:r>
      <w:r w:rsidR="00796E1F">
        <w:rPr>
          <w:rFonts w:asciiTheme="minorHAnsi" w:hAnsiTheme="minorHAnsi"/>
          <w:sz w:val="22"/>
          <w:szCs w:val="22"/>
        </w:rPr>
        <w:t xml:space="preserve"> </w:t>
      </w:r>
      <w:r w:rsidRPr="009F2C1F">
        <w:rPr>
          <w:rFonts w:asciiTheme="minorHAnsi" w:hAnsiTheme="minorHAnsi"/>
          <w:sz w:val="22"/>
          <w:szCs w:val="22"/>
        </w:rPr>
        <w:t>beroep instellen vanwege:</w:t>
      </w:r>
    </w:p>
    <w:p w14:paraId="734F70A3" w14:textId="77777777" w:rsidR="007B36CA" w:rsidRDefault="005B33DC" w:rsidP="00343310">
      <w:pPr>
        <w:numPr>
          <w:ilvl w:val="0"/>
          <w:numId w:val="7"/>
        </w:numPr>
        <w:tabs>
          <w:tab w:val="clear" w:pos="1380"/>
        </w:tabs>
        <w:ind w:left="1560" w:hanging="426"/>
        <w:rPr>
          <w:rFonts w:asciiTheme="minorHAnsi" w:hAnsiTheme="minorHAnsi"/>
          <w:sz w:val="22"/>
          <w:szCs w:val="22"/>
        </w:rPr>
      </w:pPr>
      <w:r w:rsidRPr="009F2C1F">
        <w:rPr>
          <w:rFonts w:asciiTheme="minorHAnsi" w:hAnsiTheme="minorHAnsi"/>
          <w:sz w:val="22"/>
          <w:szCs w:val="22"/>
        </w:rPr>
        <w:t>De motivering van de indeling van een functie</w:t>
      </w:r>
    </w:p>
    <w:p w14:paraId="49A12309" w14:textId="77777777" w:rsidR="007B36CA" w:rsidRDefault="005B33DC" w:rsidP="00343310">
      <w:pPr>
        <w:numPr>
          <w:ilvl w:val="0"/>
          <w:numId w:val="7"/>
        </w:numPr>
        <w:tabs>
          <w:tab w:val="clear" w:pos="1380"/>
        </w:tabs>
        <w:ind w:left="1560" w:hanging="426"/>
        <w:rPr>
          <w:rFonts w:asciiTheme="minorHAnsi" w:hAnsiTheme="minorHAnsi"/>
          <w:sz w:val="22"/>
          <w:szCs w:val="22"/>
        </w:rPr>
      </w:pPr>
      <w:r w:rsidRPr="009F2C1F">
        <w:rPr>
          <w:rFonts w:asciiTheme="minorHAnsi" w:hAnsiTheme="minorHAnsi"/>
          <w:sz w:val="22"/>
          <w:szCs w:val="22"/>
        </w:rPr>
        <w:t>De juistheid van de uitvoering van de procedure</w:t>
      </w:r>
    </w:p>
    <w:p w14:paraId="45C9F9FE" w14:textId="77777777" w:rsidR="005B33DC" w:rsidRPr="009F2C1F" w:rsidRDefault="005B33DC">
      <w:pPr>
        <w:rPr>
          <w:rFonts w:asciiTheme="minorHAnsi" w:hAnsiTheme="minorHAnsi"/>
          <w:sz w:val="22"/>
          <w:szCs w:val="22"/>
        </w:rPr>
      </w:pPr>
    </w:p>
    <w:p w14:paraId="70886A6D" w14:textId="77777777" w:rsidR="005B33DC" w:rsidRPr="009F2C1F" w:rsidRDefault="005B33DC">
      <w:pPr>
        <w:pStyle w:val="BulletMultiLevel"/>
        <w:ind w:left="1134"/>
        <w:rPr>
          <w:rFonts w:asciiTheme="minorHAnsi" w:hAnsiTheme="minorHAnsi"/>
          <w:sz w:val="22"/>
          <w:szCs w:val="22"/>
          <w:lang w:val="nl-NL"/>
        </w:rPr>
      </w:pPr>
      <w:r w:rsidRPr="009F2C1F">
        <w:rPr>
          <w:rFonts w:asciiTheme="minorHAnsi" w:hAnsiTheme="minorHAnsi"/>
          <w:sz w:val="22"/>
          <w:szCs w:val="22"/>
          <w:lang w:val="nl-NL"/>
        </w:rPr>
        <w:t>Procedure:</w:t>
      </w:r>
    </w:p>
    <w:p w14:paraId="3C67B9AE" w14:textId="77777777" w:rsidR="007B36CA" w:rsidRDefault="005B33DC" w:rsidP="00343310">
      <w:pPr>
        <w:pStyle w:val="BulletMultiLevel"/>
        <w:numPr>
          <w:ilvl w:val="0"/>
          <w:numId w:val="8"/>
        </w:numPr>
        <w:tabs>
          <w:tab w:val="clear" w:pos="1380"/>
        </w:tabs>
        <w:ind w:left="1560" w:hanging="426"/>
        <w:rPr>
          <w:rFonts w:asciiTheme="minorHAnsi" w:hAnsiTheme="minorHAnsi"/>
          <w:sz w:val="22"/>
          <w:szCs w:val="22"/>
          <w:lang w:val="nl-NL"/>
        </w:rPr>
      </w:pPr>
      <w:r w:rsidRPr="009F2C1F">
        <w:rPr>
          <w:rFonts w:asciiTheme="minorHAnsi" w:hAnsiTheme="minorHAnsi"/>
          <w:sz w:val="22"/>
          <w:szCs w:val="22"/>
          <w:lang w:val="nl-NL"/>
        </w:rPr>
        <w:t>De medewerker vraagt toelichting aan direct leidinggevende</w:t>
      </w:r>
    </w:p>
    <w:p w14:paraId="724B1935" w14:textId="77777777" w:rsidR="007B36CA" w:rsidRDefault="005B33DC" w:rsidP="00343310">
      <w:pPr>
        <w:pStyle w:val="BulletMultiLevel"/>
        <w:numPr>
          <w:ilvl w:val="0"/>
          <w:numId w:val="8"/>
        </w:numPr>
        <w:tabs>
          <w:tab w:val="clear" w:pos="1380"/>
        </w:tabs>
        <w:ind w:left="1560" w:hanging="426"/>
        <w:rPr>
          <w:rFonts w:asciiTheme="minorHAnsi" w:hAnsiTheme="minorHAnsi"/>
          <w:sz w:val="22"/>
          <w:szCs w:val="22"/>
          <w:lang w:val="nl-NL"/>
        </w:rPr>
      </w:pPr>
      <w:r w:rsidRPr="009F2C1F">
        <w:rPr>
          <w:rFonts w:asciiTheme="minorHAnsi" w:hAnsiTheme="minorHAnsi"/>
          <w:sz w:val="22"/>
          <w:szCs w:val="22"/>
          <w:lang w:val="nl-NL"/>
        </w:rPr>
        <w:t>Deze verschaft, ondersteund door HR, uitleg</w:t>
      </w:r>
    </w:p>
    <w:p w14:paraId="4612EDA8" w14:textId="77777777" w:rsidR="007B36CA" w:rsidRDefault="005B33DC" w:rsidP="00343310">
      <w:pPr>
        <w:pStyle w:val="BulletMultiLevel"/>
        <w:numPr>
          <w:ilvl w:val="0"/>
          <w:numId w:val="8"/>
        </w:numPr>
        <w:tabs>
          <w:tab w:val="clear" w:pos="1380"/>
        </w:tabs>
        <w:ind w:left="1560" w:hanging="426"/>
        <w:rPr>
          <w:rFonts w:asciiTheme="minorHAnsi" w:hAnsiTheme="minorHAnsi"/>
          <w:sz w:val="22"/>
          <w:szCs w:val="22"/>
          <w:lang w:val="nl-NL"/>
        </w:rPr>
      </w:pPr>
      <w:r w:rsidRPr="009F2C1F">
        <w:rPr>
          <w:rFonts w:asciiTheme="minorHAnsi" w:hAnsiTheme="minorHAnsi"/>
          <w:sz w:val="22"/>
          <w:szCs w:val="22"/>
          <w:lang w:val="nl-NL"/>
        </w:rPr>
        <w:t>Desgewenst vindt in deze fase nader onderzoek plaats</w:t>
      </w:r>
    </w:p>
    <w:p w14:paraId="5F3412FB" w14:textId="5B66F341" w:rsidR="007B36CA" w:rsidRDefault="005B33DC" w:rsidP="00343310">
      <w:pPr>
        <w:pStyle w:val="BulletMultiLevel"/>
        <w:numPr>
          <w:ilvl w:val="0"/>
          <w:numId w:val="8"/>
        </w:numPr>
        <w:tabs>
          <w:tab w:val="clear" w:pos="1380"/>
        </w:tabs>
        <w:ind w:left="1560" w:hanging="426"/>
        <w:rPr>
          <w:rFonts w:asciiTheme="minorHAnsi" w:hAnsiTheme="minorHAnsi"/>
          <w:sz w:val="22"/>
          <w:szCs w:val="22"/>
          <w:lang w:val="nl-NL"/>
        </w:rPr>
      </w:pPr>
      <w:r w:rsidRPr="009F2C1F">
        <w:rPr>
          <w:rFonts w:asciiTheme="minorHAnsi" w:hAnsiTheme="minorHAnsi"/>
          <w:sz w:val="22"/>
          <w:szCs w:val="22"/>
          <w:lang w:val="nl-NL"/>
        </w:rPr>
        <w:t>Indien de uitleg van de direct leidinggevende of nader onderzoek niet tot genoegdoening leidt, zijn er twee mogelijkheden:</w:t>
      </w:r>
    </w:p>
    <w:p w14:paraId="178EFD53" w14:textId="77777777" w:rsidR="00EF637B" w:rsidRPr="00EF637B" w:rsidRDefault="00EF637B" w:rsidP="00EF637B"/>
    <w:p w14:paraId="6BC915ED" w14:textId="008529CC" w:rsidR="007B36CA" w:rsidRDefault="005B33DC" w:rsidP="00343310">
      <w:pPr>
        <w:pStyle w:val="BulletMultiLevel"/>
        <w:numPr>
          <w:ilvl w:val="1"/>
          <w:numId w:val="8"/>
        </w:numPr>
        <w:tabs>
          <w:tab w:val="clear" w:pos="2100"/>
        </w:tabs>
        <w:ind w:left="1985" w:hanging="425"/>
        <w:rPr>
          <w:rFonts w:asciiTheme="minorHAnsi" w:hAnsiTheme="minorHAnsi"/>
          <w:sz w:val="22"/>
          <w:szCs w:val="22"/>
          <w:lang w:val="nl-NL"/>
        </w:rPr>
      </w:pPr>
      <w:r w:rsidRPr="009F2C1F">
        <w:rPr>
          <w:rFonts w:asciiTheme="minorHAnsi" w:hAnsiTheme="minorHAnsi"/>
          <w:sz w:val="22"/>
          <w:szCs w:val="22"/>
          <w:lang w:val="nl-NL"/>
        </w:rPr>
        <w:t>De Directeur HR besluit tot een</w:t>
      </w:r>
      <w:r w:rsidR="00796E1F">
        <w:rPr>
          <w:rFonts w:asciiTheme="minorHAnsi" w:hAnsiTheme="minorHAnsi"/>
          <w:sz w:val="22"/>
          <w:szCs w:val="22"/>
          <w:lang w:val="nl-NL"/>
        </w:rPr>
        <w:t xml:space="preserve"> </w:t>
      </w:r>
      <w:r w:rsidRPr="009F2C1F">
        <w:rPr>
          <w:rFonts w:asciiTheme="minorHAnsi" w:hAnsiTheme="minorHAnsi"/>
          <w:sz w:val="22"/>
          <w:szCs w:val="22"/>
          <w:lang w:val="nl-NL"/>
        </w:rPr>
        <w:t>hernieuwde functieanalyse en/of –waardering. De medewerker kan het resultaat van deze nieuwe waardering afwachten.</w:t>
      </w:r>
    </w:p>
    <w:p w14:paraId="1C5B10C6" w14:textId="77777777" w:rsidR="007B36CA" w:rsidRDefault="005B33DC" w:rsidP="00343310">
      <w:pPr>
        <w:pStyle w:val="BulletMultiLevel"/>
        <w:numPr>
          <w:ilvl w:val="1"/>
          <w:numId w:val="8"/>
        </w:numPr>
        <w:tabs>
          <w:tab w:val="clear" w:pos="2100"/>
        </w:tabs>
        <w:ind w:left="1985" w:hanging="425"/>
        <w:rPr>
          <w:rFonts w:asciiTheme="minorHAnsi" w:hAnsiTheme="minorHAnsi"/>
          <w:sz w:val="22"/>
          <w:szCs w:val="22"/>
          <w:lang w:val="nl-NL"/>
        </w:rPr>
      </w:pPr>
      <w:r w:rsidRPr="009F2C1F">
        <w:rPr>
          <w:rFonts w:asciiTheme="minorHAnsi" w:hAnsiTheme="minorHAnsi"/>
          <w:sz w:val="22"/>
          <w:szCs w:val="22"/>
          <w:lang w:val="nl-NL"/>
        </w:rPr>
        <w:t>De Directeur HR besluit, met redenen omkleed, dat de bestaande waardering gehandhaafd dient te blijven. Indien de medewerker desalniettemin formeel bezwaar wil maken, zijn de volgend procedure stappen van toepassing:</w:t>
      </w:r>
    </w:p>
    <w:p w14:paraId="6C9F3027" w14:textId="77777777" w:rsidR="005B33DC" w:rsidRPr="009F2C1F" w:rsidRDefault="005B33DC">
      <w:pPr>
        <w:rPr>
          <w:rFonts w:asciiTheme="minorHAnsi" w:hAnsiTheme="minorHAnsi"/>
          <w:sz w:val="22"/>
          <w:szCs w:val="22"/>
        </w:rPr>
      </w:pPr>
    </w:p>
    <w:p w14:paraId="32073929" w14:textId="77777777" w:rsidR="007B36CA" w:rsidRDefault="005B33DC" w:rsidP="00343310">
      <w:pPr>
        <w:numPr>
          <w:ilvl w:val="0"/>
          <w:numId w:val="9"/>
        </w:numPr>
        <w:tabs>
          <w:tab w:val="clear" w:pos="1440"/>
        </w:tabs>
        <w:ind w:left="1560" w:hanging="426"/>
        <w:rPr>
          <w:rFonts w:asciiTheme="minorHAnsi" w:hAnsiTheme="minorHAnsi"/>
          <w:sz w:val="22"/>
          <w:szCs w:val="22"/>
        </w:rPr>
      </w:pPr>
      <w:r w:rsidRPr="009F2C1F">
        <w:rPr>
          <w:rFonts w:asciiTheme="minorHAnsi" w:hAnsiTheme="minorHAnsi"/>
          <w:sz w:val="22"/>
          <w:szCs w:val="22"/>
        </w:rPr>
        <w:t xml:space="preserve">De bezwaarde stelt het bezwaar met redenen omkleed op schrift en dient het bezwaarschrift in bij HR. </w:t>
      </w:r>
    </w:p>
    <w:p w14:paraId="5A28B06F" w14:textId="77777777" w:rsidR="007B36CA" w:rsidRDefault="005B33DC" w:rsidP="00343310">
      <w:pPr>
        <w:numPr>
          <w:ilvl w:val="0"/>
          <w:numId w:val="9"/>
        </w:numPr>
        <w:tabs>
          <w:tab w:val="clear" w:pos="1440"/>
        </w:tabs>
        <w:ind w:left="1560" w:hanging="426"/>
        <w:rPr>
          <w:rFonts w:asciiTheme="minorHAnsi" w:hAnsiTheme="minorHAnsi"/>
          <w:sz w:val="22"/>
          <w:szCs w:val="22"/>
        </w:rPr>
      </w:pPr>
      <w:r w:rsidRPr="009F2C1F">
        <w:rPr>
          <w:rFonts w:asciiTheme="minorHAnsi" w:hAnsiTheme="minorHAnsi"/>
          <w:sz w:val="22"/>
          <w:szCs w:val="22"/>
        </w:rPr>
        <w:t>HR stuurt het bezwaarschrift door naar de direct leidinggevende van de bezwaarde</w:t>
      </w:r>
    </w:p>
    <w:p w14:paraId="66058AA8" w14:textId="77777777" w:rsidR="007B36CA" w:rsidRDefault="005B33DC" w:rsidP="00343310">
      <w:pPr>
        <w:numPr>
          <w:ilvl w:val="0"/>
          <w:numId w:val="9"/>
        </w:numPr>
        <w:tabs>
          <w:tab w:val="clear" w:pos="1440"/>
        </w:tabs>
        <w:ind w:left="1560" w:hanging="426"/>
        <w:rPr>
          <w:rFonts w:asciiTheme="minorHAnsi" w:hAnsiTheme="minorHAnsi"/>
          <w:sz w:val="22"/>
          <w:szCs w:val="22"/>
        </w:rPr>
      </w:pPr>
      <w:r w:rsidRPr="009F2C1F">
        <w:rPr>
          <w:rFonts w:asciiTheme="minorHAnsi" w:hAnsiTheme="minorHAnsi"/>
          <w:sz w:val="22"/>
          <w:szCs w:val="22"/>
        </w:rPr>
        <w:t>Binnen 2 weken na indiening van het bezwaar voeren de bezwaarde, de leidinggevende en de naast hogere leidinggevende, eventueel in het bijzijn van HR, overleg over het betreffende bezwaar. De bezwaarde kan zich door een raadsman/-vrouw (medewerker of leidinggevende van Astellas) laten bijstaan</w:t>
      </w:r>
    </w:p>
    <w:p w14:paraId="7DA5444A" w14:textId="77777777" w:rsidR="007B36CA" w:rsidRDefault="005B33DC" w:rsidP="00343310">
      <w:pPr>
        <w:numPr>
          <w:ilvl w:val="0"/>
          <w:numId w:val="9"/>
        </w:numPr>
        <w:tabs>
          <w:tab w:val="clear" w:pos="1440"/>
        </w:tabs>
        <w:ind w:left="1560" w:hanging="426"/>
        <w:rPr>
          <w:rFonts w:asciiTheme="minorHAnsi" w:hAnsiTheme="minorHAnsi"/>
          <w:sz w:val="22"/>
          <w:szCs w:val="22"/>
        </w:rPr>
      </w:pPr>
      <w:r w:rsidRPr="009F2C1F">
        <w:rPr>
          <w:rFonts w:asciiTheme="minorHAnsi" w:hAnsiTheme="minorHAnsi"/>
          <w:sz w:val="22"/>
          <w:szCs w:val="22"/>
        </w:rPr>
        <w:t>Het definitieve oordeel wordt binnen een week na dit overleg door de Directeur HR schriftelijk bevestigd.</w:t>
      </w:r>
    </w:p>
    <w:p w14:paraId="4839D55A" w14:textId="77777777" w:rsidR="007B36CA" w:rsidRDefault="005B33DC" w:rsidP="00343310">
      <w:pPr>
        <w:numPr>
          <w:ilvl w:val="0"/>
          <w:numId w:val="9"/>
        </w:numPr>
        <w:tabs>
          <w:tab w:val="clear" w:pos="1440"/>
        </w:tabs>
        <w:ind w:left="1560" w:hanging="426"/>
        <w:rPr>
          <w:rFonts w:asciiTheme="minorHAnsi" w:hAnsiTheme="minorHAnsi"/>
          <w:sz w:val="22"/>
          <w:szCs w:val="22"/>
        </w:rPr>
      </w:pPr>
      <w:r w:rsidRPr="009F2C1F">
        <w:rPr>
          <w:rFonts w:asciiTheme="minorHAnsi" w:hAnsiTheme="minorHAnsi"/>
          <w:sz w:val="22"/>
          <w:szCs w:val="22"/>
        </w:rPr>
        <w:t>Indien de medewerker meent zijn bezwaar te moeten handhaven is er de mogelijkheid om extern beroep in te stellen.</w:t>
      </w:r>
    </w:p>
    <w:p w14:paraId="6DBAAAF2" w14:textId="77777777" w:rsidR="005B33DC" w:rsidRPr="009F2C1F" w:rsidRDefault="005B33DC">
      <w:pPr>
        <w:rPr>
          <w:rFonts w:asciiTheme="minorHAnsi" w:hAnsiTheme="minorHAnsi"/>
          <w:sz w:val="22"/>
          <w:szCs w:val="22"/>
        </w:rPr>
      </w:pPr>
    </w:p>
    <w:p w14:paraId="2D3CEA2B" w14:textId="77777777" w:rsidR="005B33DC" w:rsidRPr="009F2C1F" w:rsidRDefault="005B33DC">
      <w:pPr>
        <w:ind w:left="1134" w:hanging="1134"/>
        <w:rPr>
          <w:rFonts w:asciiTheme="minorHAnsi" w:hAnsiTheme="minorHAnsi"/>
          <w:b/>
          <w:bCs/>
          <w:sz w:val="22"/>
          <w:szCs w:val="22"/>
        </w:rPr>
      </w:pPr>
      <w:r w:rsidRPr="009F2C1F">
        <w:rPr>
          <w:rFonts w:asciiTheme="minorHAnsi" w:hAnsiTheme="minorHAnsi"/>
          <w:bCs/>
          <w:sz w:val="22"/>
          <w:szCs w:val="22"/>
        </w:rPr>
        <w:t>3.3.6.2</w:t>
      </w:r>
      <w:r w:rsidRPr="009F2C1F">
        <w:rPr>
          <w:rFonts w:asciiTheme="minorHAnsi" w:hAnsiTheme="minorHAnsi"/>
          <w:b/>
          <w:bCs/>
          <w:sz w:val="22"/>
          <w:szCs w:val="22"/>
        </w:rPr>
        <w:tab/>
        <w:t>Extern beroep:</w:t>
      </w:r>
    </w:p>
    <w:p w14:paraId="14F04EF6" w14:textId="77777777" w:rsidR="005B33DC" w:rsidRPr="009F2C1F" w:rsidRDefault="005B33DC">
      <w:pPr>
        <w:rPr>
          <w:rFonts w:asciiTheme="minorHAnsi" w:hAnsiTheme="minorHAnsi"/>
          <w:b/>
          <w:bCs/>
          <w:sz w:val="22"/>
          <w:szCs w:val="22"/>
        </w:rPr>
      </w:pPr>
    </w:p>
    <w:p w14:paraId="6211F6F3" w14:textId="77777777" w:rsidR="007B36CA" w:rsidRDefault="005B33DC" w:rsidP="00343310">
      <w:pPr>
        <w:numPr>
          <w:ilvl w:val="0"/>
          <w:numId w:val="10"/>
        </w:numPr>
        <w:tabs>
          <w:tab w:val="clear" w:pos="7560"/>
        </w:tabs>
        <w:ind w:left="1560" w:hanging="426"/>
        <w:rPr>
          <w:rFonts w:asciiTheme="minorHAnsi" w:hAnsiTheme="minorHAnsi"/>
          <w:sz w:val="22"/>
          <w:szCs w:val="22"/>
        </w:rPr>
      </w:pPr>
      <w:r w:rsidRPr="009F2C1F">
        <w:rPr>
          <w:rFonts w:asciiTheme="minorHAnsi" w:hAnsiTheme="minorHAnsi"/>
          <w:sz w:val="22"/>
          <w:szCs w:val="22"/>
        </w:rPr>
        <w:t>Indien, naar de mening van de betrokken medewerker, de interne procedure niet tot een voor hem bevredigende oplossing leidt, kan hij, indien hij lid is van een vakbond, zich wenden tot zijn vakbond.</w:t>
      </w:r>
    </w:p>
    <w:p w14:paraId="663BC255" w14:textId="77777777" w:rsidR="007B36CA" w:rsidRDefault="005B33DC" w:rsidP="00343310">
      <w:pPr>
        <w:numPr>
          <w:ilvl w:val="0"/>
          <w:numId w:val="10"/>
        </w:numPr>
        <w:tabs>
          <w:tab w:val="clear" w:pos="7560"/>
        </w:tabs>
        <w:ind w:left="1560" w:hanging="426"/>
        <w:rPr>
          <w:rFonts w:asciiTheme="minorHAnsi" w:hAnsiTheme="minorHAnsi"/>
          <w:sz w:val="22"/>
          <w:szCs w:val="22"/>
        </w:rPr>
      </w:pPr>
      <w:r w:rsidRPr="009F2C1F">
        <w:rPr>
          <w:rFonts w:asciiTheme="minorHAnsi" w:hAnsiTheme="minorHAnsi"/>
          <w:sz w:val="22"/>
          <w:szCs w:val="22"/>
        </w:rPr>
        <w:t>In een dergelijk geval zal een deskundige van de vakbond tezamen met een deskundige van Hay, niet zijnde de consultant betrokken bij de vaststelling van de eerste waardering, de klacht onderzoeken.</w:t>
      </w:r>
    </w:p>
    <w:p w14:paraId="1D9B32F6" w14:textId="77777777" w:rsidR="007B36CA" w:rsidRDefault="005B33DC" w:rsidP="00343310">
      <w:pPr>
        <w:numPr>
          <w:ilvl w:val="0"/>
          <w:numId w:val="10"/>
        </w:numPr>
        <w:tabs>
          <w:tab w:val="clear" w:pos="7560"/>
        </w:tabs>
        <w:ind w:left="1560" w:hanging="426"/>
        <w:rPr>
          <w:rFonts w:asciiTheme="minorHAnsi" w:hAnsiTheme="minorHAnsi"/>
          <w:sz w:val="22"/>
          <w:szCs w:val="22"/>
        </w:rPr>
      </w:pPr>
      <w:r w:rsidRPr="009F2C1F">
        <w:rPr>
          <w:rFonts w:asciiTheme="minorHAnsi" w:hAnsiTheme="minorHAnsi"/>
          <w:sz w:val="22"/>
          <w:szCs w:val="22"/>
        </w:rPr>
        <w:t xml:space="preserve">Op basis van het door hen ingestelde onderzoek zullen voornoemde deskundigen een uitspraak doen over het niveau van de normatieve functie, welke schriftelijk zal worden bevestigd. </w:t>
      </w:r>
    </w:p>
    <w:p w14:paraId="65FED969" w14:textId="77777777" w:rsidR="007B36CA" w:rsidRDefault="005B33DC" w:rsidP="00343310">
      <w:pPr>
        <w:numPr>
          <w:ilvl w:val="0"/>
          <w:numId w:val="10"/>
        </w:numPr>
        <w:tabs>
          <w:tab w:val="clear" w:pos="7560"/>
        </w:tabs>
        <w:ind w:left="1560" w:hanging="426"/>
        <w:rPr>
          <w:rFonts w:asciiTheme="minorHAnsi" w:hAnsiTheme="minorHAnsi"/>
          <w:sz w:val="22"/>
          <w:szCs w:val="22"/>
        </w:rPr>
      </w:pPr>
      <w:r w:rsidRPr="009F2C1F">
        <w:rPr>
          <w:rFonts w:asciiTheme="minorHAnsi" w:hAnsiTheme="minorHAnsi"/>
          <w:sz w:val="22"/>
          <w:szCs w:val="22"/>
        </w:rPr>
        <w:t xml:space="preserve">Indien de medewerker geen lid is van een vakbond kan een deskundige van Hay de klacht zelfstandig onderzoeken en een onafhankelijk advies uitbrengen. Astellas zal dit advies in de besluitvorming zwaar laten wegen. </w:t>
      </w:r>
    </w:p>
    <w:p w14:paraId="7CE78D5F" w14:textId="77777777" w:rsidR="007B36CA" w:rsidRDefault="005B33DC" w:rsidP="00343310">
      <w:pPr>
        <w:numPr>
          <w:ilvl w:val="0"/>
          <w:numId w:val="10"/>
        </w:numPr>
        <w:tabs>
          <w:tab w:val="clear" w:pos="7560"/>
        </w:tabs>
        <w:ind w:left="1560" w:hanging="426"/>
        <w:rPr>
          <w:rFonts w:asciiTheme="minorHAnsi" w:hAnsiTheme="minorHAnsi"/>
          <w:sz w:val="22"/>
          <w:szCs w:val="22"/>
        </w:rPr>
      </w:pPr>
      <w:r w:rsidRPr="009F2C1F">
        <w:rPr>
          <w:rFonts w:asciiTheme="minorHAnsi" w:hAnsiTheme="minorHAnsi"/>
          <w:sz w:val="22"/>
          <w:szCs w:val="22"/>
        </w:rPr>
        <w:lastRenderedPageBreak/>
        <w:t xml:space="preserve">Definitieve toewijzing van salarisschalen op schaal 13 niveau wordt gedaan door het Senior Management HR Committee (SMHRC). Het advies conform lid 3 en lid 4 zal zwaar worden meegewogen. Voor schaal 12 niveau zal het advies genoemd onder “Extern beroep lid 3” bindend zijn. </w:t>
      </w:r>
    </w:p>
    <w:p w14:paraId="5A277BDB" w14:textId="43693EE8" w:rsidR="007B36CA" w:rsidRDefault="005B33DC" w:rsidP="00343310">
      <w:pPr>
        <w:numPr>
          <w:ilvl w:val="0"/>
          <w:numId w:val="10"/>
        </w:numPr>
        <w:tabs>
          <w:tab w:val="clear" w:pos="7560"/>
        </w:tabs>
        <w:ind w:left="1560" w:hanging="426"/>
        <w:rPr>
          <w:rFonts w:asciiTheme="minorHAnsi" w:hAnsiTheme="minorHAnsi"/>
          <w:sz w:val="22"/>
          <w:szCs w:val="22"/>
        </w:rPr>
      </w:pPr>
      <w:r w:rsidRPr="009F2C1F">
        <w:rPr>
          <w:rFonts w:asciiTheme="minorHAnsi" w:hAnsiTheme="minorHAnsi"/>
          <w:sz w:val="22"/>
          <w:szCs w:val="22"/>
        </w:rPr>
        <w:t xml:space="preserve">Extern beroep wordt binnen 12 weken afgerond gerekend vanaf het moment van ontvangst door de vakbond/deskundige van Hay. </w:t>
      </w:r>
    </w:p>
    <w:p w14:paraId="37C774A0" w14:textId="77777777" w:rsidR="005B33DC" w:rsidRPr="009F2C1F" w:rsidRDefault="005B33DC">
      <w:pPr>
        <w:ind w:left="1134" w:hanging="1134"/>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3.4</w:t>
      </w:r>
      <w:r w:rsidRPr="009F2C1F">
        <w:rPr>
          <w:rFonts w:asciiTheme="minorHAnsi" w:hAnsiTheme="minorHAnsi"/>
          <w:sz w:val="22"/>
          <w:szCs w:val="22"/>
        </w:rPr>
        <w:tab/>
      </w:r>
      <w:r w:rsidRPr="009F2C1F">
        <w:rPr>
          <w:rFonts w:asciiTheme="minorHAnsi" w:hAnsiTheme="minorHAnsi"/>
          <w:b/>
          <w:sz w:val="22"/>
          <w:szCs w:val="22"/>
        </w:rPr>
        <w:t>REGLEMENT BEROEPSCOMMISSIE FUNCTIEWAARDERING VOLGENS ORBA</w:t>
      </w:r>
    </w:p>
    <w:p w14:paraId="79D1DF76" w14:textId="77777777" w:rsidR="005B33DC" w:rsidRPr="009F2C1F" w:rsidRDefault="005B33DC">
      <w:pPr>
        <w:tabs>
          <w:tab w:val="left" w:pos="1134"/>
        </w:tabs>
        <w:ind w:left="1560" w:hanging="1560"/>
        <w:rPr>
          <w:rFonts w:asciiTheme="minorHAnsi" w:hAnsiTheme="minorHAnsi"/>
          <w:sz w:val="22"/>
          <w:szCs w:val="22"/>
        </w:rPr>
      </w:pPr>
    </w:p>
    <w:p w14:paraId="03769AB2"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3.4.1</w:t>
      </w:r>
      <w:r w:rsidRPr="009F2C1F">
        <w:rPr>
          <w:rFonts w:asciiTheme="minorHAnsi" w:hAnsiTheme="minorHAnsi"/>
          <w:sz w:val="22"/>
          <w:szCs w:val="22"/>
        </w:rPr>
        <w:tab/>
      </w:r>
      <w:r w:rsidRPr="009F2C1F">
        <w:rPr>
          <w:rFonts w:asciiTheme="minorHAnsi" w:hAnsiTheme="minorHAnsi"/>
          <w:b/>
          <w:sz w:val="22"/>
          <w:szCs w:val="22"/>
        </w:rPr>
        <w:t>Doel</w:t>
      </w:r>
    </w:p>
    <w:p w14:paraId="781956A2" w14:textId="77777777" w:rsidR="005B33DC" w:rsidRPr="009F2C1F" w:rsidRDefault="005B33DC">
      <w:pPr>
        <w:tabs>
          <w:tab w:val="left" w:pos="1134"/>
        </w:tabs>
        <w:ind w:left="1134" w:hanging="1134"/>
        <w:rPr>
          <w:rFonts w:asciiTheme="minorHAnsi" w:hAnsiTheme="minorHAnsi"/>
          <w:sz w:val="22"/>
          <w:szCs w:val="22"/>
        </w:rPr>
      </w:pPr>
    </w:p>
    <w:p w14:paraId="7F1D78FD"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Medewerkers, managementteam en indelingscommissie adviseren over ingestelde beroepen m.b.t. indelingen van functies in salarisgroepen.</w:t>
      </w:r>
    </w:p>
    <w:p w14:paraId="28B770BB" w14:textId="77777777" w:rsidR="005B33DC" w:rsidRPr="009F2C1F" w:rsidRDefault="005B33DC">
      <w:pPr>
        <w:tabs>
          <w:tab w:val="left" w:pos="1134"/>
        </w:tabs>
        <w:ind w:left="1134" w:hanging="1134"/>
        <w:rPr>
          <w:rFonts w:asciiTheme="minorHAnsi" w:hAnsiTheme="minorHAnsi"/>
          <w:sz w:val="22"/>
          <w:szCs w:val="22"/>
        </w:rPr>
      </w:pPr>
    </w:p>
    <w:p w14:paraId="206C824A"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3.4.2</w:t>
      </w:r>
      <w:r w:rsidRPr="009F2C1F">
        <w:rPr>
          <w:rFonts w:asciiTheme="minorHAnsi" w:hAnsiTheme="minorHAnsi"/>
          <w:sz w:val="22"/>
          <w:szCs w:val="22"/>
        </w:rPr>
        <w:tab/>
      </w:r>
      <w:r w:rsidRPr="009F2C1F">
        <w:rPr>
          <w:rFonts w:asciiTheme="minorHAnsi" w:hAnsiTheme="minorHAnsi"/>
          <w:b/>
          <w:sz w:val="22"/>
          <w:szCs w:val="22"/>
        </w:rPr>
        <w:t>Samenstelling commissie</w:t>
      </w:r>
    </w:p>
    <w:p w14:paraId="7DCF07E0" w14:textId="77777777" w:rsidR="005B33DC" w:rsidRPr="009F2C1F" w:rsidRDefault="005B33DC">
      <w:pPr>
        <w:tabs>
          <w:tab w:val="left" w:pos="1134"/>
        </w:tabs>
        <w:ind w:left="1134" w:hanging="1134"/>
        <w:rPr>
          <w:rFonts w:asciiTheme="minorHAnsi" w:hAnsiTheme="minorHAnsi"/>
          <w:sz w:val="22"/>
          <w:szCs w:val="22"/>
        </w:rPr>
      </w:pPr>
    </w:p>
    <w:p w14:paraId="0A6E2905" w14:textId="19DA0CE2" w:rsidR="005B33DC"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commissie bestaat uit 6 medewerkers van Astellas Pharma Europe B.V., van wie er 3 door de onderneming worden aangewezen en 3 door de COR. De COR zorgt ervoor dat de door haar benoemde leden de locaties van Astellas Pharma Europe B.V. (Leiderdorp en Meppel) vertegenwoordigen. De voorzitter wordt door de werkgever uit de vertegenwoordiging van de werkgever benoemd en de secretaris door de COR uit de vertegenwoordiging van de medewerkers. Daarbij dienen de volgende voorwaarden in acht genomen te worden:</w:t>
      </w:r>
    </w:p>
    <w:p w14:paraId="5D2D03FB" w14:textId="77777777" w:rsidR="00EF637B" w:rsidRPr="009F2C1F" w:rsidRDefault="00EF637B">
      <w:pPr>
        <w:tabs>
          <w:tab w:val="left" w:pos="1134"/>
        </w:tabs>
        <w:ind w:left="1134" w:hanging="1134"/>
        <w:rPr>
          <w:rFonts w:asciiTheme="minorHAnsi" w:hAnsiTheme="minorHAnsi"/>
          <w:sz w:val="22"/>
          <w:szCs w:val="22"/>
        </w:rPr>
      </w:pPr>
    </w:p>
    <w:p w14:paraId="3F28560B"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leden van de commissie moeten in zekere mate deskundig zijn op het gebied van functiewaardering;</w:t>
      </w:r>
    </w:p>
    <w:p w14:paraId="0979CACD"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leden van de commissie dienen een redelijk overzicht te hebben over de organisatie en een redelijk inzicht in de daarin voorkomende functies.</w:t>
      </w:r>
    </w:p>
    <w:p w14:paraId="2065D60B" w14:textId="77777777" w:rsidR="005B33DC" w:rsidRPr="009F2C1F" w:rsidRDefault="005B33DC">
      <w:pPr>
        <w:tabs>
          <w:tab w:val="left" w:pos="1134"/>
        </w:tabs>
        <w:ind w:left="1560" w:hanging="1560"/>
        <w:rPr>
          <w:rFonts w:asciiTheme="minorHAnsi" w:hAnsiTheme="minorHAnsi"/>
          <w:sz w:val="22"/>
          <w:szCs w:val="22"/>
        </w:rPr>
      </w:pPr>
    </w:p>
    <w:p w14:paraId="7DD126FB"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3.4.3</w:t>
      </w:r>
      <w:r w:rsidRPr="009F2C1F">
        <w:rPr>
          <w:rFonts w:asciiTheme="minorHAnsi" w:hAnsiTheme="minorHAnsi"/>
          <w:sz w:val="22"/>
          <w:szCs w:val="22"/>
        </w:rPr>
        <w:tab/>
      </w:r>
      <w:r w:rsidRPr="009F2C1F">
        <w:rPr>
          <w:rFonts w:asciiTheme="minorHAnsi" w:hAnsiTheme="minorHAnsi"/>
          <w:b/>
          <w:sz w:val="22"/>
          <w:szCs w:val="22"/>
        </w:rPr>
        <w:t>Taken</w:t>
      </w:r>
    </w:p>
    <w:p w14:paraId="5BD153DB" w14:textId="4BA1EEB7" w:rsidR="005B33DC" w:rsidRPr="009F2C1F" w:rsidRDefault="005B33DC">
      <w:pPr>
        <w:tabs>
          <w:tab w:val="left" w:pos="1134"/>
        </w:tabs>
        <w:ind w:left="1560" w:hanging="1560"/>
        <w:rPr>
          <w:rFonts w:asciiTheme="minorHAnsi" w:hAnsiTheme="minorHAnsi"/>
          <w:sz w:val="22"/>
          <w:szCs w:val="22"/>
        </w:rPr>
      </w:pPr>
    </w:p>
    <w:p w14:paraId="088AEF53"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Beoordelen of de indeling van de gerefereerde normatieve functie voldoende gemotiveerd is vanuit de normatieve referentiefunctie(s).</w:t>
      </w:r>
    </w:p>
    <w:p w14:paraId="550BF2CE"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actualiteit van de normatieve referentiefuncties beoordelen.</w:t>
      </w:r>
    </w:p>
    <w:p w14:paraId="466EB6C1"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Bewaken van de vastgestelde regels en procedures en indien wenselijk het doen van voorstellen tot wijziging voor zover dit past binnen kaders van de AWVN en de vakbonden overeengekomen regels en procedures.</w:t>
      </w:r>
    </w:p>
    <w:p w14:paraId="2065F5DD" w14:textId="77777777" w:rsidR="005B33DC" w:rsidRPr="009F2C1F" w:rsidRDefault="005B33DC">
      <w:pPr>
        <w:tabs>
          <w:tab w:val="left" w:pos="1134"/>
        </w:tabs>
        <w:ind w:left="1560" w:hanging="1560"/>
        <w:rPr>
          <w:rFonts w:asciiTheme="minorHAnsi" w:hAnsiTheme="minorHAnsi"/>
          <w:sz w:val="22"/>
          <w:szCs w:val="22"/>
        </w:rPr>
      </w:pPr>
    </w:p>
    <w:p w14:paraId="0295DA68"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3.4.4</w:t>
      </w:r>
      <w:r w:rsidRPr="009F2C1F">
        <w:rPr>
          <w:rFonts w:asciiTheme="minorHAnsi" w:hAnsiTheme="minorHAnsi"/>
          <w:sz w:val="22"/>
          <w:szCs w:val="22"/>
        </w:rPr>
        <w:tab/>
      </w:r>
      <w:r w:rsidRPr="009F2C1F">
        <w:rPr>
          <w:rFonts w:asciiTheme="minorHAnsi" w:hAnsiTheme="minorHAnsi"/>
          <w:b/>
          <w:sz w:val="22"/>
          <w:szCs w:val="22"/>
        </w:rPr>
        <w:t>Bevoegdheden</w:t>
      </w:r>
    </w:p>
    <w:p w14:paraId="49E88752" w14:textId="77777777" w:rsidR="005B33DC" w:rsidRPr="009F2C1F" w:rsidRDefault="005B33DC">
      <w:pPr>
        <w:tabs>
          <w:tab w:val="left" w:pos="1134"/>
        </w:tabs>
        <w:ind w:left="1560" w:hanging="1560"/>
        <w:rPr>
          <w:rFonts w:asciiTheme="minorHAnsi" w:hAnsiTheme="minorHAnsi"/>
          <w:sz w:val="22"/>
          <w:szCs w:val="22"/>
        </w:rPr>
      </w:pPr>
    </w:p>
    <w:p w14:paraId="789C2FD3" w14:textId="56D7BDCE"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commissie brengt op verzoek advies uit aan medewerker, directe leidinggevende, naast hogere leidinggevende, Director Human Resources</w:t>
      </w:r>
      <w:r w:rsidR="00796E1F">
        <w:rPr>
          <w:rFonts w:asciiTheme="minorHAnsi" w:hAnsiTheme="minorHAnsi"/>
          <w:sz w:val="22"/>
          <w:szCs w:val="22"/>
        </w:rPr>
        <w:t xml:space="preserve"> </w:t>
      </w:r>
      <w:r w:rsidRPr="009F2C1F">
        <w:rPr>
          <w:rFonts w:asciiTheme="minorHAnsi" w:hAnsiTheme="minorHAnsi"/>
          <w:sz w:val="22"/>
          <w:szCs w:val="22"/>
        </w:rPr>
        <w:t>en indelingscommissie inzake een ingesteld beroep m.b.t. de indeling van een functie in een salarisgroep.</w:t>
      </w:r>
    </w:p>
    <w:p w14:paraId="1AE3BD19" w14:textId="77777777" w:rsidR="005B33DC" w:rsidRPr="009F2C1F" w:rsidRDefault="005B33DC">
      <w:pPr>
        <w:pStyle w:val="Plattetekst"/>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 xml:space="preserve">De beroepscommissie zal zijn correspondentie richten aan de leidinggevende en de medewerker indien er geen actie van de indelingscommissie verwacht wordt en de indelingscommissie een kopie verstrekken. </w:t>
      </w:r>
    </w:p>
    <w:p w14:paraId="2DDA1CE8" w14:textId="77777777" w:rsidR="005B33DC" w:rsidRPr="009F2C1F" w:rsidRDefault="005B33DC">
      <w:pPr>
        <w:pStyle w:val="Plattetekst"/>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 xml:space="preserve">De beroepscommissie zal zijn correspondentie richten aan de voorzitter van de indelingscommissie indien er actie van de indelingscommissie verwacht wordt en de andere betrokkenen een kopie verstrekken. De indelingscommissie zal op haar beurt antwoord geven aan de direct leidinggevende en de medewerker en de beroepscommissie een kopie verstrekken. </w:t>
      </w:r>
    </w:p>
    <w:p w14:paraId="2393CC4C" w14:textId="77777777" w:rsidR="005B33DC" w:rsidRPr="009F2C1F" w:rsidRDefault="005B33DC">
      <w:pPr>
        <w:pStyle w:val="Plattetekst"/>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Indien het beroep een duidelijke interpretatiefout betreft, kan de beroepscommissie direct reageren naar de medewerker en leidinggevende. Voorbeelden hiervan zijn het zich beroepen op een taak die niet schriftelijk genoemd is in de functieomschrijving of het verzoek om een andere referentiefunctie te gebruiken welke geen referentiefunctie is.</w:t>
      </w:r>
    </w:p>
    <w:p w14:paraId="7811352E" w14:textId="77777777" w:rsidR="005B33DC" w:rsidRPr="009F2C1F" w:rsidRDefault="005B33DC">
      <w:pPr>
        <w:tabs>
          <w:tab w:val="left" w:pos="1134"/>
        </w:tabs>
        <w:ind w:left="1560" w:hanging="1560"/>
        <w:rPr>
          <w:rFonts w:asciiTheme="minorHAnsi" w:hAnsiTheme="minorHAnsi"/>
          <w:sz w:val="22"/>
          <w:szCs w:val="22"/>
        </w:rPr>
      </w:pPr>
    </w:p>
    <w:p w14:paraId="4732210B" w14:textId="77777777" w:rsidR="00C53454" w:rsidRDefault="00C53454">
      <w:pPr>
        <w:rPr>
          <w:rFonts w:asciiTheme="minorHAnsi" w:hAnsiTheme="minorHAnsi"/>
          <w:sz w:val="22"/>
          <w:szCs w:val="22"/>
        </w:rPr>
      </w:pPr>
      <w:r>
        <w:rPr>
          <w:rFonts w:asciiTheme="minorHAnsi" w:hAnsiTheme="minorHAnsi"/>
          <w:sz w:val="22"/>
          <w:szCs w:val="22"/>
        </w:rPr>
        <w:br w:type="page"/>
      </w:r>
    </w:p>
    <w:p w14:paraId="692A7C3C"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lastRenderedPageBreak/>
        <w:t>3.4.5</w:t>
      </w:r>
      <w:r w:rsidRPr="009F2C1F">
        <w:rPr>
          <w:rFonts w:asciiTheme="minorHAnsi" w:hAnsiTheme="minorHAnsi"/>
          <w:sz w:val="22"/>
          <w:szCs w:val="22"/>
        </w:rPr>
        <w:tab/>
      </w:r>
      <w:r w:rsidRPr="009F2C1F">
        <w:rPr>
          <w:rFonts w:asciiTheme="minorHAnsi" w:hAnsiTheme="minorHAnsi"/>
          <w:b/>
          <w:sz w:val="22"/>
          <w:szCs w:val="22"/>
        </w:rPr>
        <w:t>Oordeelsvorming</w:t>
      </w:r>
    </w:p>
    <w:p w14:paraId="1DECF073" w14:textId="77777777" w:rsidR="005B33DC" w:rsidRPr="009F2C1F" w:rsidRDefault="005B33DC">
      <w:pPr>
        <w:tabs>
          <w:tab w:val="left" w:pos="1134"/>
        </w:tabs>
        <w:ind w:left="1134" w:hanging="1134"/>
        <w:rPr>
          <w:rFonts w:asciiTheme="minorHAnsi" w:hAnsiTheme="minorHAnsi"/>
          <w:sz w:val="22"/>
          <w:szCs w:val="22"/>
        </w:rPr>
      </w:pPr>
    </w:p>
    <w:p w14:paraId="25D13FC6" w14:textId="64A8E9F8" w:rsidR="005B33DC"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Op grond van haar taken en bevoegdheden kan de commissie bij een te behandelen beroep tot het oordeel komen dat:</w:t>
      </w:r>
    </w:p>
    <w:p w14:paraId="3F24B286" w14:textId="77777777" w:rsidR="00EF637B" w:rsidRPr="009F2C1F" w:rsidRDefault="00EF637B">
      <w:pPr>
        <w:tabs>
          <w:tab w:val="left" w:pos="1134"/>
        </w:tabs>
        <w:ind w:left="1134" w:hanging="1134"/>
        <w:rPr>
          <w:rFonts w:asciiTheme="minorHAnsi" w:hAnsiTheme="minorHAnsi"/>
          <w:sz w:val="22"/>
          <w:szCs w:val="22"/>
        </w:rPr>
      </w:pPr>
    </w:p>
    <w:p w14:paraId="67885A28" w14:textId="77777777" w:rsidR="005B33DC" w:rsidRPr="009F2C1F" w:rsidRDefault="005B33DC">
      <w:pPr>
        <w:tabs>
          <w:tab w:val="left" w:pos="1134"/>
          <w:tab w:val="left" w:pos="1560"/>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indeling van de gerefereerde normatieve functie voldoende is gemotiveerd; dit zal leiden tot het advies aan de medewerker de beroepsprocedure te stoppen;</w:t>
      </w:r>
    </w:p>
    <w:p w14:paraId="74F79874"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indeling van de gerefereerde functie niet voldoende is gemotiveerd of niet aan de juiste referentiefunctie is gerefereerd; dit zal leiden tot een advies aan de indelingscommissie de indeling van de gerefereerde functie opnieuw te bezien of deze duidelijker te motiveren;</w:t>
      </w:r>
    </w:p>
    <w:p w14:paraId="59A097DE"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referentiefunctie is actueel; dit zal leiden tot het advies aan de medewerker de beroepsprocedure te stoppen;</w:t>
      </w:r>
    </w:p>
    <w:p w14:paraId="00EF1810"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referentiefunctie niet voldoende actueel is; dit zal leiden tot een advies aan de indelingscommissie de procedure van de functiewaardering voor de betreffende functie geheel of gedeeltelijk opnieuw in gang te zetten;</w:t>
      </w:r>
    </w:p>
    <w:p w14:paraId="6F7ACD51"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procedures goed gevolgd zijn; dit zal leiden tot het advies aan de mede</w:t>
      </w:r>
      <w:r w:rsidRPr="009F2C1F">
        <w:rPr>
          <w:rFonts w:asciiTheme="minorHAnsi" w:hAnsiTheme="minorHAnsi"/>
          <w:sz w:val="22"/>
          <w:szCs w:val="22"/>
        </w:rPr>
        <w:softHyphen/>
        <w:t>werker de beroepsprocedure te stoppen;</w:t>
      </w:r>
    </w:p>
    <w:p w14:paraId="55237C69"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 xml:space="preserve">- </w:t>
      </w:r>
      <w:r w:rsidRPr="009F2C1F">
        <w:rPr>
          <w:rFonts w:asciiTheme="minorHAnsi" w:hAnsiTheme="minorHAnsi"/>
          <w:sz w:val="22"/>
          <w:szCs w:val="22"/>
        </w:rPr>
        <w:tab/>
        <w:t>de procedures dermate slecht gevolgd zijn dat de indelingscommissie geadviseerd wordt de procedure van de functiewaardering geheel of gedeeltelijk opnieuw in gang te zetten.</w:t>
      </w:r>
    </w:p>
    <w:p w14:paraId="4D68A162" w14:textId="77777777" w:rsidR="005B33DC" w:rsidRPr="009F2C1F" w:rsidRDefault="005B33DC">
      <w:pPr>
        <w:tabs>
          <w:tab w:val="left" w:pos="1134"/>
        </w:tabs>
        <w:ind w:left="1418" w:hanging="1418"/>
        <w:rPr>
          <w:rFonts w:asciiTheme="minorHAnsi" w:hAnsiTheme="minorHAnsi"/>
          <w:sz w:val="22"/>
          <w:szCs w:val="22"/>
        </w:rPr>
      </w:pPr>
    </w:p>
    <w:p w14:paraId="42041341" w14:textId="77777777" w:rsidR="005B33DC" w:rsidRPr="009F2C1F" w:rsidRDefault="005B33DC">
      <w:pPr>
        <w:tabs>
          <w:tab w:val="left" w:pos="1134"/>
        </w:tabs>
        <w:ind w:left="1418" w:hanging="1418"/>
        <w:rPr>
          <w:rFonts w:asciiTheme="minorHAnsi" w:hAnsiTheme="minorHAnsi"/>
          <w:sz w:val="22"/>
          <w:szCs w:val="22"/>
        </w:rPr>
      </w:pPr>
      <w:r w:rsidRPr="009F2C1F">
        <w:rPr>
          <w:rFonts w:asciiTheme="minorHAnsi" w:hAnsiTheme="minorHAnsi"/>
          <w:sz w:val="22"/>
          <w:szCs w:val="22"/>
        </w:rPr>
        <w:t>3.4.6</w:t>
      </w:r>
      <w:r w:rsidRPr="009F2C1F">
        <w:rPr>
          <w:rFonts w:asciiTheme="minorHAnsi" w:hAnsiTheme="minorHAnsi"/>
          <w:sz w:val="22"/>
          <w:szCs w:val="22"/>
        </w:rPr>
        <w:tab/>
      </w:r>
      <w:r w:rsidRPr="009F2C1F">
        <w:rPr>
          <w:rFonts w:asciiTheme="minorHAnsi" w:hAnsiTheme="minorHAnsi"/>
          <w:b/>
          <w:sz w:val="22"/>
          <w:szCs w:val="22"/>
        </w:rPr>
        <w:t>Rechten</w:t>
      </w:r>
    </w:p>
    <w:p w14:paraId="3163789C" w14:textId="77777777" w:rsidR="005B33DC" w:rsidRPr="009F2C1F" w:rsidRDefault="005B33DC">
      <w:pPr>
        <w:tabs>
          <w:tab w:val="left" w:pos="1134"/>
        </w:tabs>
        <w:ind w:left="1418" w:hanging="1418"/>
        <w:rPr>
          <w:rFonts w:asciiTheme="minorHAnsi" w:hAnsiTheme="minorHAnsi"/>
          <w:sz w:val="22"/>
          <w:szCs w:val="22"/>
        </w:rPr>
      </w:pPr>
    </w:p>
    <w:p w14:paraId="5016C3E6" w14:textId="77777777" w:rsidR="005B33DC" w:rsidRPr="009F2C1F"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De commissie heeft recht op een opleiding inzake het functiewaarderingssysteem en de procedures c.q. op peil houden van de kennis terzake.</w:t>
      </w:r>
    </w:p>
    <w:p w14:paraId="1466367C" w14:textId="30538ADF" w:rsidR="005B33DC" w:rsidRDefault="005B33DC">
      <w:pPr>
        <w:tabs>
          <w:tab w:val="left" w:pos="1134"/>
        </w:tabs>
        <w:ind w:left="1560" w:hanging="1560"/>
        <w:rPr>
          <w:rFonts w:asciiTheme="minorHAnsi" w:hAnsiTheme="minorHAnsi"/>
          <w:sz w:val="22"/>
          <w:szCs w:val="22"/>
        </w:rPr>
      </w:pPr>
      <w:r w:rsidRPr="009F2C1F">
        <w:rPr>
          <w:rFonts w:asciiTheme="minorHAnsi" w:hAnsiTheme="minorHAnsi"/>
          <w:sz w:val="22"/>
          <w:szCs w:val="22"/>
        </w:rPr>
        <w:tab/>
        <w:t>*</w:t>
      </w:r>
      <w:r w:rsidRPr="009F2C1F">
        <w:rPr>
          <w:rFonts w:asciiTheme="minorHAnsi" w:hAnsiTheme="minorHAnsi"/>
          <w:sz w:val="22"/>
          <w:szCs w:val="22"/>
        </w:rPr>
        <w:tab/>
        <w:t>Voor een goede invulling van haar taken heeft de commissie recht op informatie betreffende:</w:t>
      </w:r>
    </w:p>
    <w:p w14:paraId="10035638" w14:textId="77777777" w:rsidR="00EF637B" w:rsidRPr="009F2C1F" w:rsidRDefault="00EF637B">
      <w:pPr>
        <w:tabs>
          <w:tab w:val="left" w:pos="1134"/>
        </w:tabs>
        <w:ind w:left="1560" w:hanging="1560"/>
        <w:rPr>
          <w:rFonts w:asciiTheme="minorHAnsi" w:hAnsiTheme="minorHAnsi"/>
          <w:sz w:val="22"/>
          <w:szCs w:val="22"/>
        </w:rPr>
      </w:pPr>
    </w:p>
    <w:p w14:paraId="3044E40D" w14:textId="77777777" w:rsidR="005B33DC" w:rsidRPr="009F2C1F" w:rsidRDefault="005B33DC">
      <w:pPr>
        <w:tabs>
          <w:tab w:val="left" w:pos="1134"/>
          <w:tab w:val="left" w:pos="1560"/>
        </w:tabs>
        <w:ind w:left="1985" w:hanging="1985"/>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w:t>
      </w:r>
      <w:r w:rsidRPr="009F2C1F">
        <w:rPr>
          <w:rFonts w:asciiTheme="minorHAnsi" w:hAnsiTheme="minorHAnsi"/>
          <w:sz w:val="22"/>
          <w:szCs w:val="22"/>
        </w:rPr>
        <w:tab/>
        <w:t>de ontwikkelingsrichting van de onderneming;</w:t>
      </w:r>
    </w:p>
    <w:p w14:paraId="5DED989E" w14:textId="77777777" w:rsidR="005B33DC" w:rsidRPr="009F2C1F" w:rsidRDefault="005B33DC">
      <w:pPr>
        <w:tabs>
          <w:tab w:val="left" w:pos="1134"/>
          <w:tab w:val="left" w:pos="1560"/>
        </w:tabs>
        <w:ind w:left="1985" w:hanging="1985"/>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w:t>
      </w:r>
      <w:r w:rsidRPr="009F2C1F">
        <w:rPr>
          <w:rFonts w:asciiTheme="minorHAnsi" w:hAnsiTheme="minorHAnsi"/>
          <w:sz w:val="22"/>
          <w:szCs w:val="22"/>
        </w:rPr>
        <w:tab/>
        <w:t>de beroepsprocedure;</w:t>
      </w:r>
    </w:p>
    <w:p w14:paraId="7F04D3B0" w14:textId="77777777" w:rsidR="005B33DC" w:rsidRPr="009F2C1F" w:rsidRDefault="005B33DC">
      <w:pPr>
        <w:tabs>
          <w:tab w:val="left" w:pos="1134"/>
          <w:tab w:val="left" w:pos="1560"/>
        </w:tabs>
        <w:ind w:left="1985" w:hanging="1985"/>
        <w:rPr>
          <w:rFonts w:asciiTheme="minorHAnsi" w:hAnsiTheme="minorHAnsi"/>
          <w:sz w:val="22"/>
          <w:szCs w:val="22"/>
        </w:rPr>
      </w:pPr>
      <w:r w:rsidRPr="009F2C1F">
        <w:rPr>
          <w:rFonts w:asciiTheme="minorHAnsi" w:hAnsiTheme="minorHAnsi"/>
          <w:sz w:val="22"/>
          <w:szCs w:val="22"/>
        </w:rPr>
        <w:tab/>
      </w:r>
      <w:r w:rsidRPr="009F2C1F">
        <w:rPr>
          <w:rFonts w:asciiTheme="minorHAnsi" w:hAnsiTheme="minorHAnsi"/>
          <w:sz w:val="22"/>
          <w:szCs w:val="22"/>
        </w:rPr>
        <w:tab/>
        <w:t>-</w:t>
      </w:r>
      <w:r w:rsidRPr="009F2C1F">
        <w:rPr>
          <w:rFonts w:asciiTheme="minorHAnsi" w:hAnsiTheme="minorHAnsi"/>
          <w:sz w:val="22"/>
          <w:szCs w:val="22"/>
        </w:rPr>
        <w:tab/>
        <w:t>het normatieve referentieraster en de hieraan gerefereerde functies, inclusief de globale motivering van de niveau-indelingen.</w:t>
      </w:r>
    </w:p>
    <w:p w14:paraId="773A1586" w14:textId="77777777" w:rsidR="005B33DC" w:rsidRPr="009F2C1F" w:rsidRDefault="005B33DC">
      <w:pPr>
        <w:tabs>
          <w:tab w:val="left" w:pos="1134"/>
          <w:tab w:val="left" w:pos="1560"/>
        </w:tabs>
        <w:ind w:left="1985" w:hanging="1985"/>
        <w:rPr>
          <w:rFonts w:asciiTheme="minorHAnsi" w:hAnsiTheme="minorHAnsi"/>
          <w:sz w:val="22"/>
          <w:szCs w:val="22"/>
        </w:rPr>
      </w:pPr>
    </w:p>
    <w:p w14:paraId="0A58A8FF" w14:textId="77777777" w:rsidR="005B33DC" w:rsidRPr="009F2C1F" w:rsidRDefault="005B33DC">
      <w:pPr>
        <w:tabs>
          <w:tab w:val="left" w:pos="1134"/>
          <w:tab w:val="left" w:pos="1560"/>
        </w:tabs>
        <w:ind w:left="1985" w:hanging="1985"/>
        <w:rPr>
          <w:rFonts w:asciiTheme="minorHAnsi" w:hAnsiTheme="minorHAnsi"/>
          <w:sz w:val="22"/>
          <w:szCs w:val="22"/>
        </w:rPr>
      </w:pPr>
      <w:r w:rsidRPr="009F2C1F">
        <w:rPr>
          <w:rFonts w:asciiTheme="minorHAnsi" w:hAnsiTheme="minorHAnsi"/>
          <w:sz w:val="22"/>
          <w:szCs w:val="22"/>
        </w:rPr>
        <w:t>3.4.7</w:t>
      </w:r>
      <w:r w:rsidRPr="009F2C1F">
        <w:rPr>
          <w:rFonts w:asciiTheme="minorHAnsi" w:hAnsiTheme="minorHAnsi"/>
          <w:sz w:val="22"/>
          <w:szCs w:val="22"/>
        </w:rPr>
        <w:tab/>
      </w:r>
      <w:r w:rsidRPr="009F2C1F">
        <w:rPr>
          <w:rFonts w:asciiTheme="minorHAnsi" w:hAnsiTheme="minorHAnsi"/>
          <w:b/>
          <w:sz w:val="22"/>
          <w:szCs w:val="22"/>
        </w:rPr>
        <w:t>Geheimhouding</w:t>
      </w:r>
    </w:p>
    <w:p w14:paraId="06580719" w14:textId="77777777" w:rsidR="005B33DC" w:rsidRPr="009F2C1F" w:rsidRDefault="005B33DC">
      <w:pPr>
        <w:tabs>
          <w:tab w:val="left" w:pos="1134"/>
          <w:tab w:val="left" w:pos="1560"/>
        </w:tabs>
        <w:ind w:left="1985" w:hanging="1985"/>
        <w:rPr>
          <w:rFonts w:asciiTheme="minorHAnsi" w:hAnsiTheme="minorHAnsi"/>
          <w:sz w:val="22"/>
          <w:szCs w:val="22"/>
        </w:rPr>
      </w:pPr>
    </w:p>
    <w:p w14:paraId="7A14EFFE"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De commissieleden verbinden zich, zowel tijdens als na hun lidmaatschap, geheimhouding te bewaren omtrent de gegevens waarvan zij op grond van hun lidmaatschap van deze commissie kennis konden nemen.</w:t>
      </w:r>
    </w:p>
    <w:p w14:paraId="1047E008" w14:textId="77777777" w:rsidR="005B33DC" w:rsidRPr="009F2C1F" w:rsidRDefault="005B33DC">
      <w:pPr>
        <w:tabs>
          <w:tab w:val="left" w:pos="1134"/>
        </w:tabs>
        <w:ind w:left="1134" w:hanging="1134"/>
        <w:rPr>
          <w:rFonts w:asciiTheme="minorHAnsi" w:hAnsiTheme="minorHAnsi"/>
          <w:sz w:val="22"/>
          <w:szCs w:val="22"/>
        </w:rPr>
      </w:pPr>
    </w:p>
    <w:p w14:paraId="306A5704"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3.4.8</w:t>
      </w:r>
      <w:r w:rsidRPr="009F2C1F">
        <w:rPr>
          <w:rFonts w:asciiTheme="minorHAnsi" w:hAnsiTheme="minorHAnsi"/>
          <w:sz w:val="22"/>
          <w:szCs w:val="22"/>
        </w:rPr>
        <w:tab/>
      </w:r>
      <w:r w:rsidRPr="009F2C1F">
        <w:rPr>
          <w:rFonts w:asciiTheme="minorHAnsi" w:hAnsiTheme="minorHAnsi"/>
          <w:b/>
          <w:sz w:val="22"/>
          <w:szCs w:val="22"/>
        </w:rPr>
        <w:t>Bescherming</w:t>
      </w:r>
    </w:p>
    <w:p w14:paraId="7A99128F" w14:textId="77777777" w:rsidR="005B33DC" w:rsidRPr="009F2C1F" w:rsidRDefault="005B33DC">
      <w:pPr>
        <w:tabs>
          <w:tab w:val="left" w:pos="1134"/>
        </w:tabs>
        <w:ind w:left="1134" w:hanging="1134"/>
        <w:rPr>
          <w:rFonts w:asciiTheme="minorHAnsi" w:hAnsiTheme="minorHAnsi"/>
          <w:sz w:val="22"/>
          <w:szCs w:val="22"/>
        </w:rPr>
      </w:pPr>
    </w:p>
    <w:p w14:paraId="5D69FD8B"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Als gevolg van het functioneren in de commissie zullen voor de leden geen negatieve gevolgen in hun arbeidssituatie optreden.</w:t>
      </w:r>
    </w:p>
    <w:p w14:paraId="4630B89A" w14:textId="77777777" w:rsidR="005B33DC" w:rsidRPr="009F2C1F" w:rsidRDefault="005B33DC">
      <w:pPr>
        <w:tabs>
          <w:tab w:val="left" w:pos="1134"/>
        </w:tabs>
        <w:ind w:left="1134" w:hanging="1134"/>
        <w:rPr>
          <w:rFonts w:asciiTheme="minorHAnsi" w:hAnsiTheme="minorHAnsi"/>
          <w:sz w:val="22"/>
          <w:szCs w:val="22"/>
        </w:rPr>
      </w:pPr>
    </w:p>
    <w:p w14:paraId="5626D67E" w14:textId="77777777" w:rsidR="005B33DC" w:rsidRPr="009F2C1F" w:rsidRDefault="005B33DC">
      <w:pPr>
        <w:tabs>
          <w:tab w:val="left" w:pos="1134"/>
        </w:tabs>
        <w:ind w:left="1134" w:hanging="1134"/>
        <w:rPr>
          <w:rFonts w:asciiTheme="minorHAnsi" w:hAnsiTheme="minorHAnsi"/>
          <w:sz w:val="22"/>
          <w:szCs w:val="22"/>
        </w:rPr>
      </w:pPr>
    </w:p>
    <w:p w14:paraId="2AFF84DA"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br w:type="page"/>
      </w:r>
      <w:r w:rsidRPr="009F2C1F">
        <w:rPr>
          <w:rFonts w:asciiTheme="minorHAnsi" w:hAnsiTheme="minorHAnsi"/>
          <w:sz w:val="22"/>
          <w:szCs w:val="22"/>
        </w:rPr>
        <w:lastRenderedPageBreak/>
        <w:t>3.5</w:t>
      </w:r>
      <w:r w:rsidRPr="009F2C1F">
        <w:rPr>
          <w:rFonts w:asciiTheme="minorHAnsi" w:hAnsiTheme="minorHAnsi"/>
          <w:sz w:val="22"/>
          <w:szCs w:val="22"/>
        </w:rPr>
        <w:tab/>
      </w:r>
      <w:r w:rsidRPr="009F2C1F">
        <w:rPr>
          <w:rFonts w:asciiTheme="minorHAnsi" w:hAnsiTheme="minorHAnsi"/>
          <w:b/>
          <w:sz w:val="22"/>
          <w:szCs w:val="22"/>
        </w:rPr>
        <w:t>PUNTEN FUNCTIECLASSIFICATIE VOLGENS ORBA</w:t>
      </w:r>
    </w:p>
    <w:p w14:paraId="1F98FDBF" w14:textId="77777777" w:rsidR="005B33DC" w:rsidRPr="009F2C1F" w:rsidRDefault="005B33DC">
      <w:pPr>
        <w:tabs>
          <w:tab w:val="left" w:pos="1134"/>
        </w:tabs>
        <w:ind w:left="1134" w:hanging="1134"/>
        <w:rPr>
          <w:rFonts w:asciiTheme="minorHAnsi" w:hAnsiTheme="minorHAnsi"/>
          <w:sz w:val="22"/>
          <w:szCs w:val="22"/>
        </w:rPr>
      </w:pPr>
    </w:p>
    <w:p w14:paraId="4B4B4215" w14:textId="39B8B713"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w:t>
      </w:r>
      <w:r w:rsidR="00796E1F">
        <w:rPr>
          <w:rFonts w:asciiTheme="minorHAnsi" w:hAnsiTheme="minorHAnsi"/>
          <w:sz w:val="22"/>
          <w:szCs w:val="22"/>
        </w:rPr>
        <w:t xml:space="preserve">  </w:t>
      </w:r>
      <w:r w:rsidRPr="009F2C1F">
        <w:rPr>
          <w:rFonts w:asciiTheme="minorHAnsi" w:hAnsiTheme="minorHAnsi"/>
          <w:sz w:val="22"/>
          <w:szCs w:val="22"/>
        </w:rPr>
        <w:t>1</w:t>
      </w:r>
      <w:r w:rsidRPr="009F2C1F">
        <w:rPr>
          <w:rFonts w:asciiTheme="minorHAnsi" w:hAnsiTheme="minorHAnsi"/>
          <w:sz w:val="22"/>
          <w:szCs w:val="22"/>
        </w:rPr>
        <w:tab/>
        <w:t>0</w:t>
      </w:r>
      <w:r w:rsidRPr="009F2C1F">
        <w:rPr>
          <w:rFonts w:asciiTheme="minorHAnsi" w:hAnsiTheme="minorHAnsi"/>
          <w:sz w:val="22"/>
          <w:szCs w:val="22"/>
        </w:rPr>
        <w:tab/>
        <w:t>-</w:t>
      </w:r>
      <w:r w:rsidRPr="009F2C1F">
        <w:rPr>
          <w:rFonts w:asciiTheme="minorHAnsi" w:hAnsiTheme="minorHAnsi"/>
          <w:sz w:val="22"/>
          <w:szCs w:val="22"/>
        </w:rPr>
        <w:tab/>
        <w:t>39</w:t>
      </w:r>
      <w:r w:rsidRPr="009F2C1F">
        <w:rPr>
          <w:rFonts w:asciiTheme="minorHAnsi" w:hAnsiTheme="minorHAnsi"/>
          <w:sz w:val="22"/>
          <w:szCs w:val="22"/>
        </w:rPr>
        <w:tab/>
        <w:t>punten</w:t>
      </w:r>
    </w:p>
    <w:p w14:paraId="2132F43A" w14:textId="1C0E411C"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w:t>
      </w:r>
      <w:r w:rsidR="00796E1F">
        <w:rPr>
          <w:rFonts w:asciiTheme="minorHAnsi" w:hAnsiTheme="minorHAnsi"/>
          <w:sz w:val="22"/>
          <w:szCs w:val="22"/>
        </w:rPr>
        <w:t xml:space="preserve">  </w:t>
      </w:r>
      <w:r w:rsidRPr="009F2C1F">
        <w:rPr>
          <w:rFonts w:asciiTheme="minorHAnsi" w:hAnsiTheme="minorHAnsi"/>
          <w:sz w:val="22"/>
          <w:szCs w:val="22"/>
        </w:rPr>
        <w:t>2</w:t>
      </w:r>
      <w:r w:rsidRPr="009F2C1F">
        <w:rPr>
          <w:rFonts w:asciiTheme="minorHAnsi" w:hAnsiTheme="minorHAnsi"/>
          <w:sz w:val="22"/>
          <w:szCs w:val="22"/>
        </w:rPr>
        <w:tab/>
        <w:t>40</w:t>
      </w:r>
      <w:r w:rsidRPr="009F2C1F">
        <w:rPr>
          <w:rFonts w:asciiTheme="minorHAnsi" w:hAnsiTheme="minorHAnsi"/>
          <w:sz w:val="22"/>
          <w:szCs w:val="22"/>
        </w:rPr>
        <w:tab/>
        <w:t>-</w:t>
      </w:r>
      <w:r w:rsidRPr="009F2C1F">
        <w:rPr>
          <w:rFonts w:asciiTheme="minorHAnsi" w:hAnsiTheme="minorHAnsi"/>
          <w:sz w:val="22"/>
          <w:szCs w:val="22"/>
        </w:rPr>
        <w:tab/>
        <w:t>62</w:t>
      </w:r>
      <w:r w:rsidRPr="009F2C1F">
        <w:rPr>
          <w:rFonts w:asciiTheme="minorHAnsi" w:hAnsiTheme="minorHAnsi"/>
          <w:sz w:val="22"/>
          <w:szCs w:val="22"/>
        </w:rPr>
        <w:tab/>
        <w:t>punten</w:t>
      </w:r>
    </w:p>
    <w:p w14:paraId="3AD00B52"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  3</w:t>
      </w:r>
      <w:r w:rsidRPr="009F2C1F">
        <w:rPr>
          <w:rFonts w:asciiTheme="minorHAnsi" w:hAnsiTheme="minorHAnsi"/>
          <w:sz w:val="22"/>
          <w:szCs w:val="22"/>
        </w:rPr>
        <w:tab/>
        <w:t>63</w:t>
      </w:r>
      <w:r w:rsidRPr="009F2C1F">
        <w:rPr>
          <w:rFonts w:asciiTheme="minorHAnsi" w:hAnsiTheme="minorHAnsi"/>
          <w:sz w:val="22"/>
          <w:szCs w:val="22"/>
        </w:rPr>
        <w:tab/>
        <w:t>-</w:t>
      </w:r>
      <w:r w:rsidRPr="009F2C1F">
        <w:rPr>
          <w:rFonts w:asciiTheme="minorHAnsi" w:hAnsiTheme="minorHAnsi"/>
          <w:sz w:val="22"/>
          <w:szCs w:val="22"/>
        </w:rPr>
        <w:tab/>
        <w:t>84</w:t>
      </w:r>
      <w:r w:rsidRPr="009F2C1F">
        <w:rPr>
          <w:rFonts w:asciiTheme="minorHAnsi" w:hAnsiTheme="minorHAnsi"/>
          <w:sz w:val="22"/>
          <w:szCs w:val="22"/>
        </w:rPr>
        <w:tab/>
        <w:t>punten</w:t>
      </w:r>
    </w:p>
    <w:p w14:paraId="5A4F0FBF"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  4</w:t>
      </w:r>
      <w:r w:rsidRPr="009F2C1F">
        <w:rPr>
          <w:rFonts w:asciiTheme="minorHAnsi" w:hAnsiTheme="minorHAnsi"/>
          <w:sz w:val="22"/>
          <w:szCs w:val="22"/>
        </w:rPr>
        <w:tab/>
        <w:t>85</w:t>
      </w:r>
      <w:r w:rsidRPr="009F2C1F">
        <w:rPr>
          <w:rFonts w:asciiTheme="minorHAnsi" w:hAnsiTheme="minorHAnsi"/>
          <w:sz w:val="22"/>
          <w:szCs w:val="22"/>
        </w:rPr>
        <w:tab/>
        <w:t>-</w:t>
      </w:r>
      <w:r w:rsidRPr="009F2C1F">
        <w:rPr>
          <w:rFonts w:asciiTheme="minorHAnsi" w:hAnsiTheme="minorHAnsi"/>
          <w:sz w:val="22"/>
          <w:szCs w:val="22"/>
        </w:rPr>
        <w:tab/>
        <w:t>107</w:t>
      </w:r>
      <w:r w:rsidRPr="009F2C1F">
        <w:rPr>
          <w:rFonts w:asciiTheme="minorHAnsi" w:hAnsiTheme="minorHAnsi"/>
          <w:sz w:val="22"/>
          <w:szCs w:val="22"/>
        </w:rPr>
        <w:tab/>
        <w:t>punten</w:t>
      </w:r>
    </w:p>
    <w:p w14:paraId="261BECC1"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  5</w:t>
      </w:r>
      <w:r w:rsidRPr="009F2C1F">
        <w:rPr>
          <w:rFonts w:asciiTheme="minorHAnsi" w:hAnsiTheme="minorHAnsi"/>
          <w:sz w:val="22"/>
          <w:szCs w:val="22"/>
        </w:rPr>
        <w:tab/>
        <w:t>108</w:t>
      </w:r>
      <w:r w:rsidRPr="009F2C1F">
        <w:rPr>
          <w:rFonts w:asciiTheme="minorHAnsi" w:hAnsiTheme="minorHAnsi"/>
          <w:sz w:val="22"/>
          <w:szCs w:val="22"/>
        </w:rPr>
        <w:tab/>
        <w:t>-</w:t>
      </w:r>
      <w:r w:rsidRPr="009F2C1F">
        <w:rPr>
          <w:rFonts w:asciiTheme="minorHAnsi" w:hAnsiTheme="minorHAnsi"/>
          <w:sz w:val="22"/>
          <w:szCs w:val="22"/>
        </w:rPr>
        <w:tab/>
        <w:t>129</w:t>
      </w:r>
      <w:r w:rsidRPr="009F2C1F">
        <w:rPr>
          <w:rFonts w:asciiTheme="minorHAnsi" w:hAnsiTheme="minorHAnsi"/>
          <w:sz w:val="22"/>
          <w:szCs w:val="22"/>
        </w:rPr>
        <w:tab/>
        <w:t>punten</w:t>
      </w:r>
    </w:p>
    <w:p w14:paraId="18565DD7"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  6</w:t>
      </w:r>
      <w:r w:rsidRPr="009F2C1F">
        <w:rPr>
          <w:rFonts w:asciiTheme="minorHAnsi" w:hAnsiTheme="minorHAnsi"/>
          <w:sz w:val="22"/>
          <w:szCs w:val="22"/>
        </w:rPr>
        <w:tab/>
        <w:t>130</w:t>
      </w:r>
      <w:r w:rsidRPr="009F2C1F">
        <w:rPr>
          <w:rFonts w:asciiTheme="minorHAnsi" w:hAnsiTheme="minorHAnsi"/>
          <w:sz w:val="22"/>
          <w:szCs w:val="22"/>
        </w:rPr>
        <w:tab/>
        <w:t>-</w:t>
      </w:r>
      <w:r w:rsidRPr="009F2C1F">
        <w:rPr>
          <w:rFonts w:asciiTheme="minorHAnsi" w:hAnsiTheme="minorHAnsi"/>
          <w:sz w:val="22"/>
          <w:szCs w:val="22"/>
        </w:rPr>
        <w:tab/>
        <w:t>152</w:t>
      </w:r>
      <w:r w:rsidRPr="009F2C1F">
        <w:rPr>
          <w:rFonts w:asciiTheme="minorHAnsi" w:hAnsiTheme="minorHAnsi"/>
          <w:sz w:val="22"/>
          <w:szCs w:val="22"/>
        </w:rPr>
        <w:tab/>
        <w:t>punten</w:t>
      </w:r>
    </w:p>
    <w:p w14:paraId="445ABDA6"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  7</w:t>
      </w:r>
      <w:r w:rsidRPr="009F2C1F">
        <w:rPr>
          <w:rFonts w:asciiTheme="minorHAnsi" w:hAnsiTheme="minorHAnsi"/>
          <w:sz w:val="22"/>
          <w:szCs w:val="22"/>
        </w:rPr>
        <w:tab/>
        <w:t>153</w:t>
      </w:r>
      <w:r w:rsidRPr="009F2C1F">
        <w:rPr>
          <w:rFonts w:asciiTheme="minorHAnsi" w:hAnsiTheme="minorHAnsi"/>
          <w:sz w:val="22"/>
          <w:szCs w:val="22"/>
        </w:rPr>
        <w:tab/>
        <w:t>-</w:t>
      </w:r>
      <w:r w:rsidRPr="009F2C1F">
        <w:rPr>
          <w:rFonts w:asciiTheme="minorHAnsi" w:hAnsiTheme="minorHAnsi"/>
          <w:sz w:val="22"/>
          <w:szCs w:val="22"/>
        </w:rPr>
        <w:tab/>
        <w:t>174</w:t>
      </w:r>
      <w:r w:rsidRPr="009F2C1F">
        <w:rPr>
          <w:rFonts w:asciiTheme="minorHAnsi" w:hAnsiTheme="minorHAnsi"/>
          <w:sz w:val="22"/>
          <w:szCs w:val="22"/>
        </w:rPr>
        <w:tab/>
        <w:t>punten</w:t>
      </w:r>
    </w:p>
    <w:p w14:paraId="682A5A26"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r w:rsidRPr="009F2C1F">
        <w:rPr>
          <w:rFonts w:asciiTheme="minorHAnsi" w:hAnsiTheme="minorHAnsi"/>
          <w:sz w:val="22"/>
          <w:szCs w:val="22"/>
        </w:rPr>
        <w:t>groep  8</w:t>
      </w:r>
      <w:r w:rsidRPr="009F2C1F">
        <w:rPr>
          <w:rFonts w:asciiTheme="minorHAnsi" w:hAnsiTheme="minorHAnsi"/>
          <w:sz w:val="22"/>
          <w:szCs w:val="22"/>
        </w:rPr>
        <w:tab/>
        <w:t>175</w:t>
      </w:r>
      <w:r w:rsidRPr="009F2C1F">
        <w:rPr>
          <w:rFonts w:asciiTheme="minorHAnsi" w:hAnsiTheme="minorHAnsi"/>
          <w:sz w:val="22"/>
          <w:szCs w:val="22"/>
        </w:rPr>
        <w:tab/>
        <w:t>-</w:t>
      </w:r>
      <w:r w:rsidRPr="009F2C1F">
        <w:rPr>
          <w:rFonts w:asciiTheme="minorHAnsi" w:hAnsiTheme="minorHAnsi"/>
          <w:sz w:val="22"/>
          <w:szCs w:val="22"/>
        </w:rPr>
        <w:tab/>
        <w:t>197</w:t>
      </w:r>
      <w:r w:rsidRPr="009F2C1F">
        <w:rPr>
          <w:rFonts w:asciiTheme="minorHAnsi" w:hAnsiTheme="minorHAnsi"/>
          <w:sz w:val="22"/>
          <w:szCs w:val="22"/>
        </w:rPr>
        <w:tab/>
        <w:t>punten</w:t>
      </w:r>
    </w:p>
    <w:p w14:paraId="3BD163A2"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p>
    <w:p w14:paraId="6AE8130B" w14:textId="77777777" w:rsidR="005B33DC" w:rsidRPr="009F2C1F" w:rsidRDefault="005B33DC">
      <w:pPr>
        <w:tabs>
          <w:tab w:val="left" w:pos="1134"/>
          <w:tab w:val="right" w:pos="3119"/>
          <w:tab w:val="left" w:pos="3261"/>
          <w:tab w:val="right" w:pos="3828"/>
          <w:tab w:val="left" w:pos="3969"/>
        </w:tabs>
        <w:ind w:left="1134"/>
        <w:rPr>
          <w:rFonts w:asciiTheme="minorHAnsi" w:hAnsiTheme="minorHAnsi"/>
          <w:sz w:val="22"/>
          <w:szCs w:val="22"/>
        </w:rPr>
      </w:pPr>
    </w:p>
    <w:p w14:paraId="642F7AFD" w14:textId="77777777" w:rsidR="005B33DC" w:rsidRPr="009F2C1F" w:rsidRDefault="005B33DC">
      <w:pPr>
        <w:tabs>
          <w:tab w:val="left" w:pos="1134"/>
          <w:tab w:val="right" w:pos="2835"/>
          <w:tab w:val="left" w:pos="3261"/>
          <w:tab w:val="right" w:pos="3969"/>
        </w:tabs>
        <w:ind w:left="1134"/>
        <w:rPr>
          <w:rFonts w:asciiTheme="minorHAnsi" w:hAnsiTheme="minorHAnsi"/>
          <w:sz w:val="22"/>
          <w:szCs w:val="22"/>
        </w:rPr>
      </w:pPr>
    </w:p>
    <w:p w14:paraId="0C8E2EA1" w14:textId="77777777" w:rsidR="005B33DC" w:rsidRPr="009F2C1F" w:rsidRDefault="005B33DC">
      <w:pPr>
        <w:tabs>
          <w:tab w:val="left" w:pos="1134"/>
          <w:tab w:val="right" w:pos="2835"/>
          <w:tab w:val="left" w:pos="3261"/>
          <w:tab w:val="right" w:pos="3969"/>
        </w:tabs>
        <w:rPr>
          <w:rFonts w:asciiTheme="minorHAnsi" w:hAnsiTheme="minorHAnsi"/>
          <w:sz w:val="22"/>
          <w:szCs w:val="22"/>
        </w:rPr>
        <w:sectPr w:rsidR="005B33DC" w:rsidRPr="009F2C1F">
          <w:footerReference w:type="even" r:id="rId14"/>
          <w:footerReference w:type="default" r:id="rId15"/>
          <w:footnotePr>
            <w:numRestart w:val="eachPage"/>
          </w:footnotePr>
          <w:pgSz w:w="11909" w:h="16834" w:code="9"/>
          <w:pgMar w:top="1440" w:right="1289" w:bottom="1440" w:left="1440" w:header="706" w:footer="706" w:gutter="0"/>
          <w:cols w:space="720"/>
        </w:sectPr>
      </w:pPr>
    </w:p>
    <w:p w14:paraId="459F8D7C"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lastRenderedPageBreak/>
        <w:t>3.6</w:t>
      </w:r>
      <w:r w:rsidRPr="009F2C1F">
        <w:rPr>
          <w:rFonts w:asciiTheme="minorHAnsi" w:hAnsiTheme="minorHAnsi"/>
          <w:sz w:val="22"/>
          <w:szCs w:val="22"/>
        </w:rPr>
        <w:tab/>
      </w:r>
      <w:r w:rsidRPr="009F2C1F">
        <w:rPr>
          <w:rFonts w:asciiTheme="minorHAnsi" w:hAnsiTheme="minorHAnsi"/>
          <w:b/>
          <w:sz w:val="22"/>
          <w:szCs w:val="22"/>
        </w:rPr>
        <w:t>REFERENTIEFUNCTIERASTER VOLGENS ORBA</w:t>
      </w:r>
    </w:p>
    <w:p w14:paraId="4A29ABAB" w14:textId="77777777" w:rsidR="005B33DC" w:rsidRPr="009F2C1F" w:rsidRDefault="005B33DC">
      <w:pPr>
        <w:tabs>
          <w:tab w:val="left" w:pos="1134"/>
        </w:tabs>
        <w:rPr>
          <w:rFonts w:asciiTheme="minorHAnsi" w:hAnsiTheme="minorHAnsi"/>
          <w:sz w:val="22"/>
          <w:szCs w:val="22"/>
        </w:rPr>
      </w:pPr>
    </w:p>
    <w:tbl>
      <w:tblPr>
        <w:tblW w:w="15475"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17"/>
        <w:gridCol w:w="2031"/>
        <w:gridCol w:w="850"/>
        <w:gridCol w:w="1843"/>
        <w:gridCol w:w="1064"/>
        <w:gridCol w:w="3009"/>
        <w:gridCol w:w="853"/>
        <w:gridCol w:w="4083"/>
        <w:gridCol w:w="925"/>
      </w:tblGrid>
      <w:tr w:rsidR="005B33DC" w:rsidRPr="009F2C1F" w14:paraId="24525A3A" w14:textId="77777777" w:rsidTr="00343310">
        <w:trPr>
          <w:jc w:val="center"/>
        </w:trPr>
        <w:tc>
          <w:tcPr>
            <w:tcW w:w="817"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3BAB9EF4" w14:textId="77777777" w:rsidR="005B33DC" w:rsidRPr="009F2C1F" w:rsidRDefault="005B33DC" w:rsidP="00343310">
            <w:pPr>
              <w:tabs>
                <w:tab w:val="left" w:pos="1134"/>
              </w:tabs>
              <w:jc w:val="center"/>
              <w:rPr>
                <w:rFonts w:asciiTheme="minorHAnsi" w:hAnsiTheme="minorHAnsi"/>
                <w:sz w:val="22"/>
                <w:szCs w:val="22"/>
              </w:rPr>
            </w:pPr>
            <w:r w:rsidRPr="009F2C1F">
              <w:rPr>
                <w:rFonts w:asciiTheme="minorHAnsi" w:hAnsiTheme="minorHAnsi"/>
                <w:sz w:val="22"/>
                <w:szCs w:val="22"/>
              </w:rPr>
              <w:t>Salaris</w:t>
            </w:r>
          </w:p>
          <w:p w14:paraId="41FDDCB1" w14:textId="77777777" w:rsidR="005B33DC" w:rsidRPr="009F2C1F" w:rsidRDefault="005B33DC" w:rsidP="00343310">
            <w:pPr>
              <w:tabs>
                <w:tab w:val="left" w:pos="1134"/>
              </w:tabs>
              <w:jc w:val="center"/>
              <w:rPr>
                <w:rFonts w:asciiTheme="minorHAnsi" w:hAnsiTheme="minorHAnsi"/>
                <w:sz w:val="22"/>
                <w:szCs w:val="22"/>
              </w:rPr>
            </w:pPr>
            <w:r w:rsidRPr="009F2C1F">
              <w:rPr>
                <w:rFonts w:asciiTheme="minorHAnsi" w:hAnsiTheme="minorHAnsi"/>
                <w:sz w:val="22"/>
                <w:szCs w:val="22"/>
              </w:rPr>
              <w:t>Groep</w:t>
            </w:r>
          </w:p>
        </w:tc>
        <w:tc>
          <w:tcPr>
            <w:tcW w:w="2031"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43085B47" w14:textId="77777777" w:rsidR="005B33DC" w:rsidRPr="009F2C1F" w:rsidRDefault="005B33DC" w:rsidP="00343310">
            <w:pPr>
              <w:tabs>
                <w:tab w:val="left" w:pos="1134"/>
              </w:tabs>
              <w:jc w:val="center"/>
              <w:rPr>
                <w:rFonts w:asciiTheme="minorHAnsi" w:hAnsiTheme="minorHAnsi"/>
                <w:sz w:val="22"/>
                <w:szCs w:val="22"/>
              </w:rPr>
            </w:pPr>
            <w:r w:rsidRPr="009F2C1F">
              <w:rPr>
                <w:rFonts w:asciiTheme="minorHAnsi" w:hAnsiTheme="minorHAnsi"/>
                <w:sz w:val="22"/>
                <w:szCs w:val="22"/>
              </w:rPr>
              <w:t>Marketing &amp; Sales</w:t>
            </w:r>
          </w:p>
        </w:tc>
        <w:tc>
          <w:tcPr>
            <w:tcW w:w="850"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32A278A1" w14:textId="77777777" w:rsidR="005B33DC" w:rsidRPr="009F2C1F" w:rsidRDefault="005B33DC" w:rsidP="00343310">
            <w:pPr>
              <w:tabs>
                <w:tab w:val="left" w:pos="1134"/>
              </w:tabs>
              <w:jc w:val="center"/>
              <w:rPr>
                <w:rFonts w:asciiTheme="minorHAnsi" w:hAnsiTheme="minorHAnsi"/>
                <w:sz w:val="22"/>
                <w:szCs w:val="22"/>
              </w:rPr>
            </w:pPr>
          </w:p>
        </w:tc>
        <w:tc>
          <w:tcPr>
            <w:tcW w:w="1843"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1DFA770E" w14:textId="77777777" w:rsidR="005B33DC" w:rsidRPr="009F2C1F" w:rsidRDefault="005B33DC" w:rsidP="00343310">
            <w:pPr>
              <w:tabs>
                <w:tab w:val="left" w:pos="1134"/>
              </w:tabs>
              <w:jc w:val="center"/>
              <w:rPr>
                <w:rFonts w:asciiTheme="minorHAnsi" w:hAnsiTheme="minorHAnsi"/>
                <w:sz w:val="22"/>
                <w:szCs w:val="22"/>
              </w:rPr>
            </w:pPr>
            <w:r w:rsidRPr="009F2C1F">
              <w:rPr>
                <w:rFonts w:asciiTheme="minorHAnsi" w:hAnsiTheme="minorHAnsi"/>
                <w:sz w:val="22"/>
                <w:szCs w:val="22"/>
              </w:rPr>
              <w:t>Research &amp; Development</w:t>
            </w:r>
          </w:p>
        </w:tc>
        <w:tc>
          <w:tcPr>
            <w:tcW w:w="1064"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2CB62143" w14:textId="77777777" w:rsidR="005B33DC" w:rsidRPr="009F2C1F" w:rsidRDefault="005B33DC" w:rsidP="00343310">
            <w:pPr>
              <w:tabs>
                <w:tab w:val="left" w:pos="1134"/>
              </w:tabs>
              <w:jc w:val="center"/>
              <w:rPr>
                <w:rFonts w:asciiTheme="minorHAnsi" w:hAnsiTheme="minorHAnsi"/>
                <w:sz w:val="22"/>
                <w:szCs w:val="22"/>
              </w:rPr>
            </w:pPr>
          </w:p>
        </w:tc>
        <w:tc>
          <w:tcPr>
            <w:tcW w:w="3009"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6226E4A0" w14:textId="77777777" w:rsidR="005B33DC" w:rsidRPr="009F2C1F" w:rsidRDefault="005B33DC" w:rsidP="00343310">
            <w:pPr>
              <w:tabs>
                <w:tab w:val="left" w:pos="1134"/>
              </w:tabs>
              <w:jc w:val="center"/>
              <w:rPr>
                <w:rFonts w:asciiTheme="minorHAnsi" w:hAnsiTheme="minorHAnsi"/>
                <w:sz w:val="22"/>
                <w:szCs w:val="22"/>
              </w:rPr>
            </w:pPr>
            <w:r w:rsidRPr="009F2C1F">
              <w:rPr>
                <w:rFonts w:asciiTheme="minorHAnsi" w:hAnsiTheme="minorHAnsi"/>
                <w:sz w:val="22"/>
                <w:szCs w:val="22"/>
              </w:rPr>
              <w:t>Manufacturing</w:t>
            </w:r>
          </w:p>
        </w:tc>
        <w:tc>
          <w:tcPr>
            <w:tcW w:w="853"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091DAD70" w14:textId="77777777" w:rsidR="005B33DC" w:rsidRPr="009F2C1F" w:rsidRDefault="005B33DC" w:rsidP="00343310">
            <w:pPr>
              <w:tabs>
                <w:tab w:val="left" w:pos="1134"/>
              </w:tabs>
              <w:jc w:val="center"/>
              <w:rPr>
                <w:rFonts w:asciiTheme="minorHAnsi" w:hAnsiTheme="minorHAnsi"/>
                <w:sz w:val="22"/>
                <w:szCs w:val="22"/>
              </w:rPr>
            </w:pPr>
          </w:p>
        </w:tc>
        <w:tc>
          <w:tcPr>
            <w:tcW w:w="4083"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529356F6" w14:textId="77777777" w:rsidR="005B33DC" w:rsidRPr="009F2C1F" w:rsidRDefault="005B33DC" w:rsidP="00343310">
            <w:pPr>
              <w:tabs>
                <w:tab w:val="left" w:pos="1134"/>
              </w:tabs>
              <w:jc w:val="center"/>
              <w:rPr>
                <w:rFonts w:asciiTheme="minorHAnsi" w:hAnsiTheme="minorHAnsi"/>
                <w:sz w:val="22"/>
                <w:szCs w:val="22"/>
              </w:rPr>
            </w:pPr>
            <w:r w:rsidRPr="009F2C1F">
              <w:rPr>
                <w:rFonts w:asciiTheme="minorHAnsi" w:hAnsiTheme="minorHAnsi"/>
                <w:sz w:val="22"/>
                <w:szCs w:val="22"/>
              </w:rPr>
              <w:t>Staff</w:t>
            </w:r>
          </w:p>
        </w:tc>
        <w:tc>
          <w:tcPr>
            <w:tcW w:w="925" w:type="dxa"/>
            <w:tcBorders>
              <w:top w:val="double" w:sz="6" w:space="0" w:color="auto"/>
              <w:left w:val="double" w:sz="18" w:space="0" w:color="FFFFFF" w:themeColor="background1"/>
              <w:bottom w:val="single" w:sz="6" w:space="0" w:color="auto"/>
              <w:right w:val="double" w:sz="18" w:space="0" w:color="FFFFFF" w:themeColor="background1"/>
            </w:tcBorders>
            <w:shd w:val="pct20" w:color="auto" w:fill="auto"/>
            <w:vAlign w:val="center"/>
          </w:tcPr>
          <w:p w14:paraId="797BFAD3" w14:textId="77777777" w:rsidR="005B33DC" w:rsidRPr="009F2C1F" w:rsidRDefault="005B33DC" w:rsidP="00343310">
            <w:pPr>
              <w:tabs>
                <w:tab w:val="left" w:pos="1134"/>
              </w:tabs>
              <w:jc w:val="center"/>
              <w:rPr>
                <w:rFonts w:asciiTheme="minorHAnsi" w:hAnsiTheme="minorHAnsi"/>
                <w:sz w:val="22"/>
                <w:szCs w:val="22"/>
              </w:rPr>
            </w:pPr>
          </w:p>
        </w:tc>
      </w:tr>
      <w:tr w:rsidR="00343310" w:rsidRPr="009F2C1F" w14:paraId="662AAC2C" w14:textId="77777777" w:rsidTr="00343310">
        <w:trPr>
          <w:jc w:val="center"/>
        </w:trPr>
        <w:tc>
          <w:tcPr>
            <w:tcW w:w="817" w:type="dxa"/>
            <w:vMerge w:val="restart"/>
            <w:tcBorders>
              <w:left w:val="double" w:sz="18" w:space="0" w:color="FFFFFF" w:themeColor="background1"/>
              <w:right w:val="double" w:sz="18" w:space="0" w:color="FFFFFF" w:themeColor="background1"/>
            </w:tcBorders>
            <w:vAlign w:val="center"/>
          </w:tcPr>
          <w:p w14:paraId="065C3A5E" w14:textId="77777777" w:rsidR="00343310" w:rsidRPr="009F2C1F" w:rsidRDefault="00343310"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9</w:t>
            </w:r>
          </w:p>
        </w:tc>
        <w:tc>
          <w:tcPr>
            <w:tcW w:w="2031" w:type="dxa"/>
            <w:tcBorders>
              <w:left w:val="double" w:sz="18" w:space="0" w:color="FFFFFF" w:themeColor="background1"/>
              <w:right w:val="double" w:sz="18" w:space="0" w:color="FFFFFF" w:themeColor="background1"/>
            </w:tcBorders>
          </w:tcPr>
          <w:p w14:paraId="1B37CCB7" w14:textId="77777777" w:rsidR="00343310" w:rsidRPr="009F2C1F" w:rsidRDefault="00343310">
            <w:pPr>
              <w:pStyle w:val="Voetnoottekst"/>
              <w:tabs>
                <w:tab w:val="left" w:pos="1134"/>
              </w:tabs>
              <w:spacing w:before="60" w:after="60"/>
              <w:rPr>
                <w:rFonts w:asciiTheme="minorHAnsi" w:hAnsiTheme="minorHAnsi"/>
                <w:sz w:val="22"/>
                <w:szCs w:val="22"/>
              </w:rPr>
            </w:pPr>
            <w:r w:rsidRPr="009F2C1F">
              <w:rPr>
                <w:rFonts w:asciiTheme="minorHAnsi" w:hAnsiTheme="minorHAnsi"/>
                <w:sz w:val="22"/>
                <w:szCs w:val="22"/>
              </w:rPr>
              <w:t>Account Mgr.</w:t>
            </w:r>
          </w:p>
        </w:tc>
        <w:tc>
          <w:tcPr>
            <w:tcW w:w="850" w:type="dxa"/>
            <w:tcBorders>
              <w:left w:val="double" w:sz="18" w:space="0" w:color="FFFFFF" w:themeColor="background1"/>
              <w:right w:val="double" w:sz="18" w:space="0" w:color="FFFFFF" w:themeColor="background1"/>
            </w:tcBorders>
          </w:tcPr>
          <w:p w14:paraId="46B55488"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09104</w:t>
            </w:r>
          </w:p>
        </w:tc>
        <w:tc>
          <w:tcPr>
            <w:tcW w:w="1843" w:type="dxa"/>
            <w:tcBorders>
              <w:left w:val="double" w:sz="18" w:space="0" w:color="FFFFFF" w:themeColor="background1"/>
              <w:right w:val="double" w:sz="18" w:space="0" w:color="FFFFFF" w:themeColor="background1"/>
            </w:tcBorders>
          </w:tcPr>
          <w:p w14:paraId="3578CD42"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Data Mgr.</w:t>
            </w:r>
          </w:p>
        </w:tc>
        <w:tc>
          <w:tcPr>
            <w:tcW w:w="1064" w:type="dxa"/>
            <w:tcBorders>
              <w:left w:val="double" w:sz="18" w:space="0" w:color="FFFFFF" w:themeColor="background1"/>
              <w:right w:val="double" w:sz="18" w:space="0" w:color="FFFFFF" w:themeColor="background1"/>
            </w:tcBorders>
          </w:tcPr>
          <w:p w14:paraId="76672D5F"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09225</w:t>
            </w:r>
          </w:p>
        </w:tc>
        <w:tc>
          <w:tcPr>
            <w:tcW w:w="3009" w:type="dxa"/>
            <w:tcBorders>
              <w:left w:val="double" w:sz="18" w:space="0" w:color="FFFFFF" w:themeColor="background1"/>
              <w:right w:val="double" w:sz="18" w:space="0" w:color="FFFFFF" w:themeColor="background1"/>
            </w:tcBorders>
          </w:tcPr>
          <w:p w14:paraId="6F4491E4"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MDM Manager</w:t>
            </w:r>
          </w:p>
        </w:tc>
        <w:tc>
          <w:tcPr>
            <w:tcW w:w="853" w:type="dxa"/>
            <w:tcBorders>
              <w:left w:val="double" w:sz="18" w:space="0" w:color="FFFFFF" w:themeColor="background1"/>
              <w:right w:val="double" w:sz="18" w:space="0" w:color="FFFFFF" w:themeColor="background1"/>
            </w:tcBorders>
          </w:tcPr>
          <w:p w14:paraId="349DC5C0"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09005</w:t>
            </w:r>
          </w:p>
        </w:tc>
        <w:tc>
          <w:tcPr>
            <w:tcW w:w="4083" w:type="dxa"/>
            <w:tcBorders>
              <w:left w:val="double" w:sz="18" w:space="0" w:color="FFFFFF" w:themeColor="background1"/>
              <w:right w:val="double" w:sz="18" w:space="0" w:color="FFFFFF" w:themeColor="background1"/>
            </w:tcBorders>
          </w:tcPr>
          <w:p w14:paraId="23B81C36" w14:textId="77777777" w:rsidR="00343310" w:rsidRPr="009F2C1F" w:rsidRDefault="00343310">
            <w:pPr>
              <w:tabs>
                <w:tab w:val="left" w:pos="1134"/>
              </w:tabs>
              <w:spacing w:before="60" w:after="60"/>
              <w:rPr>
                <w:rFonts w:asciiTheme="minorHAnsi" w:hAnsiTheme="minorHAnsi"/>
                <w:sz w:val="22"/>
                <w:szCs w:val="22"/>
                <w:lang w:val="it-IT"/>
              </w:rPr>
            </w:pPr>
            <w:r w:rsidRPr="009F2C1F">
              <w:rPr>
                <w:rFonts w:asciiTheme="minorHAnsi" w:hAnsiTheme="minorHAnsi"/>
                <w:sz w:val="22"/>
                <w:szCs w:val="22"/>
                <w:lang w:val="it-IT"/>
              </w:rPr>
              <w:t>Assistant Controller F&amp;A/E</w:t>
            </w:r>
          </w:p>
        </w:tc>
        <w:tc>
          <w:tcPr>
            <w:tcW w:w="925" w:type="dxa"/>
            <w:tcBorders>
              <w:left w:val="double" w:sz="18" w:space="0" w:color="FFFFFF" w:themeColor="background1"/>
              <w:right w:val="double" w:sz="18" w:space="0" w:color="FFFFFF" w:themeColor="background1"/>
            </w:tcBorders>
          </w:tcPr>
          <w:p w14:paraId="691F05B4"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09406</w:t>
            </w:r>
          </w:p>
        </w:tc>
      </w:tr>
      <w:tr w:rsidR="00343310" w:rsidRPr="009F2C1F" w14:paraId="294F82B0" w14:textId="77777777" w:rsidTr="00343310">
        <w:trPr>
          <w:jc w:val="center"/>
        </w:trPr>
        <w:tc>
          <w:tcPr>
            <w:tcW w:w="817" w:type="dxa"/>
            <w:vMerge/>
            <w:tcBorders>
              <w:left w:val="double" w:sz="18" w:space="0" w:color="FFFFFF" w:themeColor="background1"/>
              <w:bottom w:val="single" w:sz="6" w:space="0" w:color="auto"/>
              <w:right w:val="double" w:sz="18" w:space="0" w:color="FFFFFF" w:themeColor="background1"/>
            </w:tcBorders>
            <w:vAlign w:val="center"/>
          </w:tcPr>
          <w:p w14:paraId="0E1BEF66" w14:textId="77777777" w:rsidR="00343310" w:rsidRPr="009F2C1F" w:rsidRDefault="00343310" w:rsidP="00343310">
            <w:pPr>
              <w:pStyle w:val="Eindnoottekst"/>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bottom w:val="single" w:sz="6" w:space="0" w:color="auto"/>
              <w:right w:val="double" w:sz="18" w:space="0" w:color="FFFFFF" w:themeColor="background1"/>
            </w:tcBorders>
          </w:tcPr>
          <w:p w14:paraId="60BBE69B"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bottom w:val="single" w:sz="6" w:space="0" w:color="auto"/>
              <w:right w:val="double" w:sz="18" w:space="0" w:color="FFFFFF" w:themeColor="background1"/>
            </w:tcBorders>
          </w:tcPr>
          <w:p w14:paraId="238ABE3F"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bottom w:val="single" w:sz="6" w:space="0" w:color="auto"/>
              <w:right w:val="double" w:sz="18" w:space="0" w:color="FFFFFF" w:themeColor="background1"/>
            </w:tcBorders>
          </w:tcPr>
          <w:p w14:paraId="1CB14CFB"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bottom w:val="single" w:sz="6" w:space="0" w:color="auto"/>
              <w:right w:val="double" w:sz="18" w:space="0" w:color="FFFFFF" w:themeColor="background1"/>
            </w:tcBorders>
          </w:tcPr>
          <w:p w14:paraId="58E307B5"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bottom w:val="single" w:sz="6" w:space="0" w:color="auto"/>
              <w:right w:val="double" w:sz="18" w:space="0" w:color="FFFFFF" w:themeColor="background1"/>
            </w:tcBorders>
          </w:tcPr>
          <w:p w14:paraId="18AB9262" w14:textId="77777777" w:rsidR="00343310" w:rsidRPr="009F2C1F" w:rsidRDefault="00343310">
            <w:pPr>
              <w:tabs>
                <w:tab w:val="left" w:pos="1134"/>
              </w:tabs>
              <w:spacing w:before="60" w:after="60"/>
              <w:rPr>
                <w:rFonts w:asciiTheme="minorHAnsi" w:hAnsiTheme="minorHAnsi"/>
                <w:sz w:val="22"/>
                <w:szCs w:val="22"/>
              </w:rPr>
            </w:pPr>
          </w:p>
        </w:tc>
        <w:tc>
          <w:tcPr>
            <w:tcW w:w="853" w:type="dxa"/>
            <w:tcBorders>
              <w:left w:val="double" w:sz="18" w:space="0" w:color="FFFFFF" w:themeColor="background1"/>
              <w:bottom w:val="single" w:sz="6" w:space="0" w:color="auto"/>
              <w:right w:val="double" w:sz="18" w:space="0" w:color="FFFFFF" w:themeColor="background1"/>
            </w:tcBorders>
          </w:tcPr>
          <w:p w14:paraId="091B7519" w14:textId="77777777" w:rsidR="00343310" w:rsidRPr="009F2C1F" w:rsidRDefault="00343310">
            <w:pPr>
              <w:tabs>
                <w:tab w:val="left" w:pos="1134"/>
              </w:tabs>
              <w:spacing w:before="60" w:after="60"/>
              <w:rPr>
                <w:rFonts w:asciiTheme="minorHAnsi" w:hAnsiTheme="minorHAnsi"/>
                <w:sz w:val="22"/>
                <w:szCs w:val="22"/>
              </w:rPr>
            </w:pPr>
          </w:p>
        </w:tc>
        <w:tc>
          <w:tcPr>
            <w:tcW w:w="4083" w:type="dxa"/>
            <w:tcBorders>
              <w:left w:val="double" w:sz="18" w:space="0" w:color="FFFFFF" w:themeColor="background1"/>
              <w:bottom w:val="single" w:sz="6" w:space="0" w:color="auto"/>
              <w:right w:val="double" w:sz="18" w:space="0" w:color="FFFFFF" w:themeColor="background1"/>
            </w:tcBorders>
          </w:tcPr>
          <w:p w14:paraId="7D67FC19" w14:textId="77777777" w:rsidR="00343310" w:rsidRPr="009F2C1F" w:rsidRDefault="00343310">
            <w:pPr>
              <w:pStyle w:val="Voetnoottekst"/>
              <w:tabs>
                <w:tab w:val="left" w:pos="1134"/>
              </w:tabs>
              <w:spacing w:before="60" w:after="60"/>
              <w:rPr>
                <w:rFonts w:asciiTheme="minorHAnsi" w:hAnsiTheme="minorHAnsi"/>
                <w:sz w:val="22"/>
                <w:szCs w:val="22"/>
              </w:rPr>
            </w:pPr>
            <w:r w:rsidRPr="009F2C1F">
              <w:rPr>
                <w:rFonts w:asciiTheme="minorHAnsi" w:hAnsiTheme="minorHAnsi"/>
                <w:sz w:val="22"/>
                <w:szCs w:val="22"/>
              </w:rPr>
              <w:t>Translation &amp; Editing Services Mgr.</w:t>
            </w:r>
          </w:p>
        </w:tc>
        <w:tc>
          <w:tcPr>
            <w:tcW w:w="925" w:type="dxa"/>
            <w:tcBorders>
              <w:left w:val="double" w:sz="18" w:space="0" w:color="FFFFFF" w:themeColor="background1"/>
              <w:bottom w:val="single" w:sz="6" w:space="0" w:color="auto"/>
              <w:right w:val="double" w:sz="18" w:space="0" w:color="FFFFFF" w:themeColor="background1"/>
            </w:tcBorders>
          </w:tcPr>
          <w:p w14:paraId="193F37E1"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09472</w:t>
            </w:r>
          </w:p>
        </w:tc>
      </w:tr>
      <w:tr w:rsidR="00343310" w:rsidRPr="009F2C1F" w14:paraId="5E1A8ABA" w14:textId="77777777" w:rsidTr="00343310">
        <w:trPr>
          <w:jc w:val="center"/>
        </w:trPr>
        <w:tc>
          <w:tcPr>
            <w:tcW w:w="817" w:type="dxa"/>
            <w:vMerge w:val="restart"/>
            <w:tcBorders>
              <w:left w:val="double" w:sz="18" w:space="0" w:color="FFFFFF" w:themeColor="background1"/>
              <w:right w:val="double" w:sz="18" w:space="0" w:color="FFFFFF" w:themeColor="background1"/>
            </w:tcBorders>
            <w:vAlign w:val="center"/>
          </w:tcPr>
          <w:p w14:paraId="6A556C82" w14:textId="77777777" w:rsidR="00343310" w:rsidRPr="009F2C1F" w:rsidRDefault="00343310"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8</w:t>
            </w:r>
          </w:p>
        </w:tc>
        <w:tc>
          <w:tcPr>
            <w:tcW w:w="2031" w:type="dxa"/>
            <w:tcBorders>
              <w:left w:val="double" w:sz="18" w:space="0" w:color="FFFFFF" w:themeColor="background1"/>
              <w:right w:val="double" w:sz="18" w:space="0" w:color="FFFFFF" w:themeColor="background1"/>
            </w:tcBorders>
          </w:tcPr>
          <w:p w14:paraId="6A309782"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65313FB9"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2D6692D2"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right w:val="double" w:sz="18" w:space="0" w:color="FFFFFF" w:themeColor="background1"/>
            </w:tcBorders>
          </w:tcPr>
          <w:p w14:paraId="531B4A5F"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right w:val="double" w:sz="18" w:space="0" w:color="FFFFFF" w:themeColor="background1"/>
            </w:tcBorders>
          </w:tcPr>
          <w:p w14:paraId="5900EE4F"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Safety Officer</w:t>
            </w:r>
          </w:p>
        </w:tc>
        <w:tc>
          <w:tcPr>
            <w:tcW w:w="853" w:type="dxa"/>
            <w:tcBorders>
              <w:left w:val="double" w:sz="18" w:space="0" w:color="FFFFFF" w:themeColor="background1"/>
              <w:right w:val="double" w:sz="18" w:space="0" w:color="FFFFFF" w:themeColor="background1"/>
            </w:tcBorders>
          </w:tcPr>
          <w:p w14:paraId="13C337B3"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08004</w:t>
            </w:r>
          </w:p>
        </w:tc>
        <w:tc>
          <w:tcPr>
            <w:tcW w:w="4083" w:type="dxa"/>
            <w:tcBorders>
              <w:left w:val="double" w:sz="18" w:space="0" w:color="FFFFFF" w:themeColor="background1"/>
              <w:right w:val="double" w:sz="18" w:space="0" w:color="FFFFFF" w:themeColor="background1"/>
            </w:tcBorders>
          </w:tcPr>
          <w:p w14:paraId="433C9030"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Accounting Off. YEU-MFG</w:t>
            </w:r>
          </w:p>
        </w:tc>
        <w:tc>
          <w:tcPr>
            <w:tcW w:w="925" w:type="dxa"/>
            <w:tcBorders>
              <w:left w:val="double" w:sz="18" w:space="0" w:color="FFFFFF" w:themeColor="background1"/>
              <w:right w:val="double" w:sz="18" w:space="0" w:color="FFFFFF" w:themeColor="background1"/>
            </w:tcBorders>
          </w:tcPr>
          <w:p w14:paraId="05746A31"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08002</w:t>
            </w:r>
          </w:p>
        </w:tc>
      </w:tr>
      <w:tr w:rsidR="00343310" w:rsidRPr="009F2C1F" w14:paraId="7FB40A26" w14:textId="77777777" w:rsidTr="00343310">
        <w:trPr>
          <w:jc w:val="center"/>
        </w:trPr>
        <w:tc>
          <w:tcPr>
            <w:tcW w:w="817" w:type="dxa"/>
            <w:vMerge/>
            <w:tcBorders>
              <w:left w:val="double" w:sz="18" w:space="0" w:color="FFFFFF" w:themeColor="background1"/>
              <w:right w:val="double" w:sz="18" w:space="0" w:color="FFFFFF" w:themeColor="background1"/>
            </w:tcBorders>
            <w:vAlign w:val="center"/>
          </w:tcPr>
          <w:p w14:paraId="3B48F2DD"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right w:val="double" w:sz="18" w:space="0" w:color="FFFFFF" w:themeColor="background1"/>
            </w:tcBorders>
          </w:tcPr>
          <w:p w14:paraId="7899D456"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4073CF18"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35DC9C45"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right w:val="double" w:sz="18" w:space="0" w:color="FFFFFF" w:themeColor="background1"/>
            </w:tcBorders>
          </w:tcPr>
          <w:p w14:paraId="6B63C0A8"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right w:val="double" w:sz="18" w:space="0" w:color="FFFFFF" w:themeColor="background1"/>
            </w:tcBorders>
          </w:tcPr>
          <w:p w14:paraId="6CE2D2B5"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Groupleader Production Planning</w:t>
            </w:r>
          </w:p>
        </w:tc>
        <w:tc>
          <w:tcPr>
            <w:tcW w:w="853" w:type="dxa"/>
            <w:tcBorders>
              <w:left w:val="double" w:sz="18" w:space="0" w:color="FFFFFF" w:themeColor="background1"/>
              <w:right w:val="double" w:sz="18" w:space="0" w:color="FFFFFF" w:themeColor="background1"/>
            </w:tcBorders>
          </w:tcPr>
          <w:p w14:paraId="54BA5653"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08008</w:t>
            </w:r>
          </w:p>
        </w:tc>
        <w:tc>
          <w:tcPr>
            <w:tcW w:w="4083" w:type="dxa"/>
            <w:tcBorders>
              <w:left w:val="double" w:sz="18" w:space="0" w:color="FFFFFF" w:themeColor="background1"/>
              <w:right w:val="double" w:sz="18" w:space="0" w:color="FFFFFF" w:themeColor="background1"/>
            </w:tcBorders>
          </w:tcPr>
          <w:p w14:paraId="0B8E8FA3" w14:textId="77777777" w:rsidR="00343310" w:rsidRPr="009F2C1F" w:rsidRDefault="00343310">
            <w:pPr>
              <w:pStyle w:val="Voetnoottekst"/>
              <w:tabs>
                <w:tab w:val="left" w:pos="1134"/>
              </w:tabs>
              <w:spacing w:before="60" w:after="60"/>
              <w:rPr>
                <w:rFonts w:asciiTheme="minorHAnsi" w:hAnsiTheme="minorHAnsi"/>
                <w:sz w:val="22"/>
                <w:szCs w:val="22"/>
              </w:rPr>
            </w:pPr>
            <w:r w:rsidRPr="009F2C1F">
              <w:rPr>
                <w:rFonts w:asciiTheme="minorHAnsi" w:hAnsiTheme="minorHAnsi"/>
                <w:sz w:val="22"/>
                <w:szCs w:val="22"/>
              </w:rPr>
              <w:t>Libarian</w:t>
            </w:r>
          </w:p>
        </w:tc>
        <w:tc>
          <w:tcPr>
            <w:tcW w:w="925" w:type="dxa"/>
            <w:tcBorders>
              <w:left w:val="double" w:sz="18" w:space="0" w:color="FFFFFF" w:themeColor="background1"/>
              <w:right w:val="double" w:sz="18" w:space="0" w:color="FFFFFF" w:themeColor="background1"/>
            </w:tcBorders>
          </w:tcPr>
          <w:p w14:paraId="77291FC0"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08229</w:t>
            </w:r>
          </w:p>
        </w:tc>
      </w:tr>
      <w:tr w:rsidR="00343310" w:rsidRPr="009F2C1F" w14:paraId="5A21907D" w14:textId="77777777" w:rsidTr="00343310">
        <w:trPr>
          <w:jc w:val="center"/>
        </w:trPr>
        <w:tc>
          <w:tcPr>
            <w:tcW w:w="817" w:type="dxa"/>
            <w:vMerge/>
            <w:tcBorders>
              <w:left w:val="double" w:sz="18" w:space="0" w:color="FFFFFF" w:themeColor="background1"/>
              <w:right w:val="double" w:sz="18" w:space="0" w:color="FFFFFF" w:themeColor="background1"/>
            </w:tcBorders>
            <w:vAlign w:val="center"/>
          </w:tcPr>
          <w:p w14:paraId="38F64852"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right w:val="double" w:sz="18" w:space="0" w:color="FFFFFF" w:themeColor="background1"/>
            </w:tcBorders>
          </w:tcPr>
          <w:p w14:paraId="5B4136A6"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6FDA555E"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2609F9E6"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right w:val="double" w:sz="18" w:space="0" w:color="FFFFFF" w:themeColor="background1"/>
            </w:tcBorders>
          </w:tcPr>
          <w:p w14:paraId="67C4C50B"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right w:val="double" w:sz="18" w:space="0" w:color="FFFFFF" w:themeColor="background1"/>
            </w:tcBorders>
          </w:tcPr>
          <w:p w14:paraId="02C824B2"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Groupleader TSD</w:t>
            </w:r>
          </w:p>
        </w:tc>
        <w:tc>
          <w:tcPr>
            <w:tcW w:w="853" w:type="dxa"/>
            <w:tcBorders>
              <w:left w:val="double" w:sz="18" w:space="0" w:color="FFFFFF" w:themeColor="background1"/>
              <w:right w:val="double" w:sz="18" w:space="0" w:color="FFFFFF" w:themeColor="background1"/>
            </w:tcBorders>
          </w:tcPr>
          <w:p w14:paraId="53347124"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08010</w:t>
            </w:r>
          </w:p>
        </w:tc>
        <w:tc>
          <w:tcPr>
            <w:tcW w:w="4083" w:type="dxa"/>
            <w:tcBorders>
              <w:left w:val="double" w:sz="18" w:space="0" w:color="FFFFFF" w:themeColor="background1"/>
              <w:right w:val="double" w:sz="18" w:space="0" w:color="FFFFFF" w:themeColor="background1"/>
            </w:tcBorders>
          </w:tcPr>
          <w:p w14:paraId="1DE55FEE"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Business Support/Marketing Officer</w:t>
            </w:r>
          </w:p>
        </w:tc>
        <w:tc>
          <w:tcPr>
            <w:tcW w:w="925" w:type="dxa"/>
            <w:tcBorders>
              <w:left w:val="double" w:sz="18" w:space="0" w:color="FFFFFF" w:themeColor="background1"/>
              <w:right w:val="double" w:sz="18" w:space="0" w:color="FFFFFF" w:themeColor="background1"/>
            </w:tcBorders>
          </w:tcPr>
          <w:p w14:paraId="039DDC85"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08381</w:t>
            </w:r>
          </w:p>
        </w:tc>
      </w:tr>
      <w:tr w:rsidR="00343310" w:rsidRPr="009F2C1F" w14:paraId="7EBEA851" w14:textId="77777777" w:rsidTr="00343310">
        <w:trPr>
          <w:jc w:val="center"/>
        </w:trPr>
        <w:tc>
          <w:tcPr>
            <w:tcW w:w="817" w:type="dxa"/>
            <w:vMerge/>
            <w:tcBorders>
              <w:left w:val="double" w:sz="18" w:space="0" w:color="FFFFFF" w:themeColor="background1"/>
              <w:bottom w:val="single" w:sz="6" w:space="0" w:color="auto"/>
              <w:right w:val="double" w:sz="18" w:space="0" w:color="FFFFFF" w:themeColor="background1"/>
            </w:tcBorders>
            <w:vAlign w:val="center"/>
          </w:tcPr>
          <w:p w14:paraId="54B0F1C3"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bottom w:val="single" w:sz="6" w:space="0" w:color="auto"/>
              <w:right w:val="double" w:sz="18" w:space="0" w:color="FFFFFF" w:themeColor="background1"/>
            </w:tcBorders>
          </w:tcPr>
          <w:p w14:paraId="2337A454"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bottom w:val="single" w:sz="6" w:space="0" w:color="auto"/>
              <w:right w:val="double" w:sz="18" w:space="0" w:color="FFFFFF" w:themeColor="background1"/>
            </w:tcBorders>
          </w:tcPr>
          <w:p w14:paraId="28A7DFDE"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bottom w:val="single" w:sz="6" w:space="0" w:color="auto"/>
              <w:right w:val="double" w:sz="18" w:space="0" w:color="FFFFFF" w:themeColor="background1"/>
            </w:tcBorders>
          </w:tcPr>
          <w:p w14:paraId="4B4407B6"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bottom w:val="single" w:sz="6" w:space="0" w:color="auto"/>
              <w:right w:val="double" w:sz="18" w:space="0" w:color="FFFFFF" w:themeColor="background1"/>
            </w:tcBorders>
          </w:tcPr>
          <w:p w14:paraId="0BE8B693"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bottom w:val="single" w:sz="6" w:space="0" w:color="auto"/>
              <w:right w:val="double" w:sz="18" w:space="0" w:color="FFFFFF" w:themeColor="background1"/>
            </w:tcBorders>
          </w:tcPr>
          <w:p w14:paraId="79B0D6A1"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Groupleader Quality Control</w:t>
            </w:r>
          </w:p>
        </w:tc>
        <w:tc>
          <w:tcPr>
            <w:tcW w:w="853" w:type="dxa"/>
            <w:tcBorders>
              <w:left w:val="double" w:sz="18" w:space="0" w:color="FFFFFF" w:themeColor="background1"/>
              <w:bottom w:val="single" w:sz="6" w:space="0" w:color="auto"/>
              <w:right w:val="double" w:sz="18" w:space="0" w:color="FFFFFF" w:themeColor="background1"/>
            </w:tcBorders>
          </w:tcPr>
          <w:p w14:paraId="1026C54B"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08013</w:t>
            </w:r>
          </w:p>
        </w:tc>
        <w:tc>
          <w:tcPr>
            <w:tcW w:w="4083" w:type="dxa"/>
            <w:tcBorders>
              <w:left w:val="double" w:sz="18" w:space="0" w:color="FFFFFF" w:themeColor="background1"/>
              <w:bottom w:val="single" w:sz="6" w:space="0" w:color="auto"/>
              <w:right w:val="double" w:sz="18" w:space="0" w:color="FFFFFF" w:themeColor="background1"/>
            </w:tcBorders>
          </w:tcPr>
          <w:p w14:paraId="3A6B89D1"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Legal Support Officer</w:t>
            </w:r>
          </w:p>
        </w:tc>
        <w:tc>
          <w:tcPr>
            <w:tcW w:w="925" w:type="dxa"/>
            <w:tcBorders>
              <w:left w:val="double" w:sz="18" w:space="0" w:color="FFFFFF" w:themeColor="background1"/>
              <w:bottom w:val="single" w:sz="6" w:space="0" w:color="auto"/>
              <w:right w:val="double" w:sz="18" w:space="0" w:color="FFFFFF" w:themeColor="background1"/>
            </w:tcBorders>
          </w:tcPr>
          <w:p w14:paraId="4A92D9E9"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08452</w:t>
            </w:r>
          </w:p>
        </w:tc>
      </w:tr>
      <w:tr w:rsidR="00343310" w:rsidRPr="009F2C1F" w14:paraId="2D884E35" w14:textId="77777777" w:rsidTr="00343310">
        <w:trPr>
          <w:jc w:val="center"/>
        </w:trPr>
        <w:tc>
          <w:tcPr>
            <w:tcW w:w="817" w:type="dxa"/>
            <w:vMerge w:val="restart"/>
            <w:tcBorders>
              <w:left w:val="double" w:sz="18" w:space="0" w:color="FFFFFF" w:themeColor="background1"/>
              <w:right w:val="double" w:sz="18" w:space="0" w:color="FFFFFF" w:themeColor="background1"/>
            </w:tcBorders>
            <w:vAlign w:val="center"/>
          </w:tcPr>
          <w:p w14:paraId="734C221C" w14:textId="77777777" w:rsidR="00343310" w:rsidRPr="009F2C1F" w:rsidRDefault="00343310"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7</w:t>
            </w:r>
          </w:p>
        </w:tc>
        <w:tc>
          <w:tcPr>
            <w:tcW w:w="2031" w:type="dxa"/>
            <w:tcBorders>
              <w:left w:val="double" w:sz="18" w:space="0" w:color="FFFFFF" w:themeColor="background1"/>
              <w:right w:val="double" w:sz="18" w:space="0" w:color="FFFFFF" w:themeColor="background1"/>
            </w:tcBorders>
          </w:tcPr>
          <w:p w14:paraId="4AC58196"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1609233F"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7799F3DC" w14:textId="77777777" w:rsidR="00343310" w:rsidRPr="009F2C1F" w:rsidRDefault="00343310">
            <w:pPr>
              <w:pStyle w:val="Voetnoottekst"/>
              <w:tabs>
                <w:tab w:val="left" w:pos="1134"/>
              </w:tabs>
              <w:spacing w:before="60" w:after="60"/>
              <w:rPr>
                <w:rFonts w:asciiTheme="minorHAnsi" w:hAnsiTheme="minorHAnsi"/>
                <w:sz w:val="22"/>
                <w:szCs w:val="22"/>
              </w:rPr>
            </w:pPr>
            <w:r w:rsidRPr="009F2C1F">
              <w:rPr>
                <w:rFonts w:asciiTheme="minorHAnsi" w:hAnsiTheme="minorHAnsi"/>
                <w:sz w:val="22"/>
                <w:szCs w:val="22"/>
              </w:rPr>
              <w:t>CRA in CPRD</w:t>
            </w:r>
          </w:p>
        </w:tc>
        <w:tc>
          <w:tcPr>
            <w:tcW w:w="1064" w:type="dxa"/>
            <w:tcBorders>
              <w:left w:val="double" w:sz="18" w:space="0" w:color="FFFFFF" w:themeColor="background1"/>
              <w:right w:val="double" w:sz="18" w:space="0" w:color="FFFFFF" w:themeColor="background1"/>
            </w:tcBorders>
          </w:tcPr>
          <w:p w14:paraId="682D462A"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071025</w:t>
            </w:r>
          </w:p>
        </w:tc>
        <w:tc>
          <w:tcPr>
            <w:tcW w:w="3009" w:type="dxa"/>
            <w:tcBorders>
              <w:left w:val="double" w:sz="18" w:space="0" w:color="FFFFFF" w:themeColor="background1"/>
              <w:right w:val="double" w:sz="18" w:space="0" w:color="FFFFFF" w:themeColor="background1"/>
            </w:tcBorders>
          </w:tcPr>
          <w:p w14:paraId="2BE9B437"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Groupleader Production</w:t>
            </w:r>
          </w:p>
        </w:tc>
        <w:tc>
          <w:tcPr>
            <w:tcW w:w="853" w:type="dxa"/>
            <w:tcBorders>
              <w:left w:val="double" w:sz="18" w:space="0" w:color="FFFFFF" w:themeColor="background1"/>
              <w:right w:val="double" w:sz="18" w:space="0" w:color="FFFFFF" w:themeColor="background1"/>
            </w:tcBorders>
          </w:tcPr>
          <w:p w14:paraId="3FB37E98"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07015</w:t>
            </w:r>
          </w:p>
        </w:tc>
        <w:tc>
          <w:tcPr>
            <w:tcW w:w="4083" w:type="dxa"/>
            <w:tcBorders>
              <w:left w:val="double" w:sz="18" w:space="0" w:color="FFFFFF" w:themeColor="background1"/>
              <w:right w:val="double" w:sz="18" w:space="0" w:color="FFFFFF" w:themeColor="background1"/>
            </w:tcBorders>
          </w:tcPr>
          <w:p w14:paraId="640C542D"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Customer Sales Service Officer</w:t>
            </w:r>
          </w:p>
        </w:tc>
        <w:tc>
          <w:tcPr>
            <w:tcW w:w="925" w:type="dxa"/>
            <w:tcBorders>
              <w:left w:val="double" w:sz="18" w:space="0" w:color="FFFFFF" w:themeColor="background1"/>
              <w:right w:val="double" w:sz="18" w:space="0" w:color="FFFFFF" w:themeColor="background1"/>
            </w:tcBorders>
          </w:tcPr>
          <w:p w14:paraId="48061CB6"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07473</w:t>
            </w:r>
          </w:p>
        </w:tc>
      </w:tr>
      <w:tr w:rsidR="00343310" w:rsidRPr="009F2C1F" w14:paraId="2FB329C1" w14:textId="77777777" w:rsidTr="00343310">
        <w:trPr>
          <w:jc w:val="center"/>
        </w:trPr>
        <w:tc>
          <w:tcPr>
            <w:tcW w:w="817" w:type="dxa"/>
            <w:vMerge/>
            <w:tcBorders>
              <w:left w:val="double" w:sz="18" w:space="0" w:color="FFFFFF" w:themeColor="background1"/>
              <w:bottom w:val="single" w:sz="6" w:space="0" w:color="auto"/>
              <w:right w:val="double" w:sz="18" w:space="0" w:color="FFFFFF" w:themeColor="background1"/>
            </w:tcBorders>
            <w:vAlign w:val="center"/>
          </w:tcPr>
          <w:p w14:paraId="612D03CB"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bottom w:val="single" w:sz="6" w:space="0" w:color="auto"/>
              <w:right w:val="double" w:sz="18" w:space="0" w:color="FFFFFF" w:themeColor="background1"/>
            </w:tcBorders>
          </w:tcPr>
          <w:p w14:paraId="16F779F6"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bottom w:val="single" w:sz="6" w:space="0" w:color="auto"/>
              <w:right w:val="double" w:sz="18" w:space="0" w:color="FFFFFF" w:themeColor="background1"/>
            </w:tcBorders>
          </w:tcPr>
          <w:p w14:paraId="2F0E8578"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bottom w:val="single" w:sz="6" w:space="0" w:color="auto"/>
              <w:right w:val="double" w:sz="18" w:space="0" w:color="FFFFFF" w:themeColor="background1"/>
            </w:tcBorders>
          </w:tcPr>
          <w:p w14:paraId="5B2321C9"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bottom w:val="single" w:sz="6" w:space="0" w:color="auto"/>
              <w:right w:val="double" w:sz="18" w:space="0" w:color="FFFFFF" w:themeColor="background1"/>
            </w:tcBorders>
          </w:tcPr>
          <w:p w14:paraId="6DD40A03"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bottom w:val="single" w:sz="6" w:space="0" w:color="auto"/>
              <w:right w:val="double" w:sz="18" w:space="0" w:color="FFFFFF" w:themeColor="background1"/>
            </w:tcBorders>
          </w:tcPr>
          <w:p w14:paraId="7A9107CD" w14:textId="77777777" w:rsidR="00343310" w:rsidRPr="009F2C1F" w:rsidRDefault="00343310">
            <w:pPr>
              <w:tabs>
                <w:tab w:val="left" w:pos="1134"/>
              </w:tabs>
              <w:spacing w:before="60" w:after="60"/>
              <w:rPr>
                <w:rFonts w:asciiTheme="minorHAnsi" w:hAnsiTheme="minorHAnsi"/>
                <w:sz w:val="22"/>
                <w:szCs w:val="22"/>
              </w:rPr>
            </w:pPr>
          </w:p>
        </w:tc>
        <w:tc>
          <w:tcPr>
            <w:tcW w:w="853" w:type="dxa"/>
            <w:tcBorders>
              <w:left w:val="double" w:sz="18" w:space="0" w:color="FFFFFF" w:themeColor="background1"/>
              <w:bottom w:val="single" w:sz="6" w:space="0" w:color="auto"/>
              <w:right w:val="double" w:sz="18" w:space="0" w:color="FFFFFF" w:themeColor="background1"/>
            </w:tcBorders>
          </w:tcPr>
          <w:p w14:paraId="28E54746" w14:textId="77777777" w:rsidR="00343310" w:rsidRPr="009F2C1F" w:rsidRDefault="00343310">
            <w:pPr>
              <w:tabs>
                <w:tab w:val="left" w:pos="1134"/>
              </w:tabs>
              <w:spacing w:before="60" w:after="60"/>
              <w:rPr>
                <w:rFonts w:asciiTheme="minorHAnsi" w:hAnsiTheme="minorHAnsi"/>
                <w:sz w:val="22"/>
                <w:szCs w:val="22"/>
              </w:rPr>
            </w:pPr>
          </w:p>
        </w:tc>
        <w:tc>
          <w:tcPr>
            <w:tcW w:w="4083" w:type="dxa"/>
            <w:tcBorders>
              <w:left w:val="double" w:sz="18" w:space="0" w:color="FFFFFF" w:themeColor="background1"/>
              <w:bottom w:val="single" w:sz="6" w:space="0" w:color="auto"/>
              <w:right w:val="double" w:sz="18" w:space="0" w:color="FFFFFF" w:themeColor="background1"/>
            </w:tcBorders>
          </w:tcPr>
          <w:p w14:paraId="7EEC0F62" w14:textId="77777777" w:rsidR="00343310" w:rsidRPr="009F2C1F" w:rsidRDefault="00343310">
            <w:pPr>
              <w:pStyle w:val="Voetnoottekst"/>
              <w:tabs>
                <w:tab w:val="left" w:pos="1134"/>
              </w:tabs>
              <w:spacing w:before="60" w:after="60"/>
              <w:rPr>
                <w:rFonts w:asciiTheme="minorHAnsi" w:hAnsiTheme="minorHAnsi"/>
                <w:sz w:val="22"/>
                <w:szCs w:val="22"/>
              </w:rPr>
            </w:pPr>
            <w:r w:rsidRPr="009F2C1F">
              <w:rPr>
                <w:rFonts w:asciiTheme="minorHAnsi" w:hAnsiTheme="minorHAnsi"/>
                <w:sz w:val="22"/>
                <w:szCs w:val="22"/>
              </w:rPr>
              <w:t>Executive Secretary</w:t>
            </w:r>
          </w:p>
        </w:tc>
        <w:tc>
          <w:tcPr>
            <w:tcW w:w="925" w:type="dxa"/>
            <w:tcBorders>
              <w:left w:val="double" w:sz="18" w:space="0" w:color="FFFFFF" w:themeColor="background1"/>
              <w:bottom w:val="single" w:sz="6" w:space="0" w:color="auto"/>
              <w:right w:val="double" w:sz="18" w:space="0" w:color="FFFFFF" w:themeColor="background1"/>
            </w:tcBorders>
          </w:tcPr>
          <w:p w14:paraId="41172354"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07494</w:t>
            </w:r>
          </w:p>
        </w:tc>
      </w:tr>
      <w:tr w:rsidR="00343310" w:rsidRPr="009F2C1F" w14:paraId="5039408F" w14:textId="77777777" w:rsidTr="00343310">
        <w:trPr>
          <w:jc w:val="center"/>
        </w:trPr>
        <w:tc>
          <w:tcPr>
            <w:tcW w:w="817" w:type="dxa"/>
            <w:vMerge w:val="restart"/>
            <w:tcBorders>
              <w:left w:val="double" w:sz="18" w:space="0" w:color="FFFFFF" w:themeColor="background1"/>
              <w:right w:val="double" w:sz="18" w:space="0" w:color="FFFFFF" w:themeColor="background1"/>
            </w:tcBorders>
            <w:vAlign w:val="center"/>
          </w:tcPr>
          <w:p w14:paraId="07559B99" w14:textId="77777777" w:rsidR="00343310" w:rsidRPr="009F2C1F" w:rsidRDefault="00343310"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6</w:t>
            </w:r>
          </w:p>
        </w:tc>
        <w:tc>
          <w:tcPr>
            <w:tcW w:w="2031" w:type="dxa"/>
            <w:tcBorders>
              <w:left w:val="double" w:sz="18" w:space="0" w:color="FFFFFF" w:themeColor="background1"/>
              <w:right w:val="double" w:sz="18" w:space="0" w:color="FFFFFF" w:themeColor="background1"/>
            </w:tcBorders>
          </w:tcPr>
          <w:p w14:paraId="7A3EDED2"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58F71EDD"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1B67F8CD"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 xml:space="preserve">Technician </w:t>
            </w:r>
          </w:p>
        </w:tc>
        <w:tc>
          <w:tcPr>
            <w:tcW w:w="1064" w:type="dxa"/>
            <w:tcBorders>
              <w:left w:val="double" w:sz="18" w:space="0" w:color="FFFFFF" w:themeColor="background1"/>
              <w:right w:val="double" w:sz="18" w:space="0" w:color="FFFFFF" w:themeColor="background1"/>
            </w:tcBorders>
          </w:tcPr>
          <w:p w14:paraId="7EC09541"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06202</w:t>
            </w:r>
          </w:p>
        </w:tc>
        <w:tc>
          <w:tcPr>
            <w:tcW w:w="3009" w:type="dxa"/>
            <w:tcBorders>
              <w:left w:val="double" w:sz="18" w:space="0" w:color="FFFFFF" w:themeColor="background1"/>
              <w:right w:val="double" w:sz="18" w:space="0" w:color="FFFFFF" w:themeColor="background1"/>
            </w:tcBorders>
          </w:tcPr>
          <w:p w14:paraId="3D2AD513"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Analyst</w:t>
            </w:r>
          </w:p>
        </w:tc>
        <w:tc>
          <w:tcPr>
            <w:tcW w:w="853" w:type="dxa"/>
            <w:tcBorders>
              <w:left w:val="double" w:sz="18" w:space="0" w:color="FFFFFF" w:themeColor="background1"/>
              <w:right w:val="double" w:sz="18" w:space="0" w:color="FFFFFF" w:themeColor="background1"/>
            </w:tcBorders>
          </w:tcPr>
          <w:p w14:paraId="2F3D1A7C"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06014</w:t>
            </w:r>
          </w:p>
        </w:tc>
        <w:tc>
          <w:tcPr>
            <w:tcW w:w="4083" w:type="dxa"/>
            <w:tcBorders>
              <w:left w:val="double" w:sz="18" w:space="0" w:color="FFFFFF" w:themeColor="background1"/>
              <w:right w:val="double" w:sz="18" w:space="0" w:color="FFFFFF" w:themeColor="background1"/>
            </w:tcBorders>
          </w:tcPr>
          <w:p w14:paraId="562DE60E"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Bookkeeper</w:t>
            </w:r>
          </w:p>
        </w:tc>
        <w:tc>
          <w:tcPr>
            <w:tcW w:w="925" w:type="dxa"/>
            <w:tcBorders>
              <w:left w:val="double" w:sz="18" w:space="0" w:color="FFFFFF" w:themeColor="background1"/>
              <w:right w:val="double" w:sz="18" w:space="0" w:color="FFFFFF" w:themeColor="background1"/>
            </w:tcBorders>
          </w:tcPr>
          <w:p w14:paraId="39DF8D37"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06403</w:t>
            </w:r>
          </w:p>
        </w:tc>
      </w:tr>
      <w:tr w:rsidR="00343310" w:rsidRPr="009F2C1F" w14:paraId="0C0654A4" w14:textId="77777777" w:rsidTr="00343310">
        <w:trPr>
          <w:jc w:val="center"/>
        </w:trPr>
        <w:tc>
          <w:tcPr>
            <w:tcW w:w="817" w:type="dxa"/>
            <w:vMerge/>
            <w:tcBorders>
              <w:left w:val="double" w:sz="18" w:space="0" w:color="FFFFFF" w:themeColor="background1"/>
              <w:bottom w:val="single" w:sz="6" w:space="0" w:color="auto"/>
              <w:right w:val="double" w:sz="18" w:space="0" w:color="FFFFFF" w:themeColor="background1"/>
            </w:tcBorders>
            <w:vAlign w:val="center"/>
          </w:tcPr>
          <w:p w14:paraId="3F6E9606"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bottom w:val="single" w:sz="6" w:space="0" w:color="auto"/>
              <w:right w:val="double" w:sz="18" w:space="0" w:color="FFFFFF" w:themeColor="background1"/>
            </w:tcBorders>
          </w:tcPr>
          <w:p w14:paraId="107E497C"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bottom w:val="single" w:sz="6" w:space="0" w:color="auto"/>
              <w:right w:val="double" w:sz="18" w:space="0" w:color="FFFFFF" w:themeColor="background1"/>
            </w:tcBorders>
          </w:tcPr>
          <w:p w14:paraId="57D5E3B3"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bottom w:val="single" w:sz="6" w:space="0" w:color="auto"/>
              <w:right w:val="double" w:sz="18" w:space="0" w:color="FFFFFF" w:themeColor="background1"/>
            </w:tcBorders>
          </w:tcPr>
          <w:p w14:paraId="438D3912"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Nurse CPU</w:t>
            </w:r>
          </w:p>
        </w:tc>
        <w:tc>
          <w:tcPr>
            <w:tcW w:w="1064" w:type="dxa"/>
            <w:tcBorders>
              <w:left w:val="double" w:sz="18" w:space="0" w:color="FFFFFF" w:themeColor="background1"/>
              <w:bottom w:val="single" w:sz="6" w:space="0" w:color="auto"/>
              <w:right w:val="double" w:sz="18" w:space="0" w:color="FFFFFF" w:themeColor="background1"/>
            </w:tcBorders>
          </w:tcPr>
          <w:p w14:paraId="1BD348B9"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06226</w:t>
            </w:r>
          </w:p>
        </w:tc>
        <w:tc>
          <w:tcPr>
            <w:tcW w:w="3009" w:type="dxa"/>
            <w:tcBorders>
              <w:left w:val="double" w:sz="18" w:space="0" w:color="FFFFFF" w:themeColor="background1"/>
              <w:bottom w:val="single" w:sz="6" w:space="0" w:color="auto"/>
              <w:right w:val="double" w:sz="18" w:space="0" w:color="FFFFFF" w:themeColor="background1"/>
            </w:tcBorders>
          </w:tcPr>
          <w:p w14:paraId="1399AB3D" w14:textId="77777777" w:rsidR="00343310" w:rsidRPr="009F2C1F" w:rsidRDefault="00343310">
            <w:pPr>
              <w:tabs>
                <w:tab w:val="left" w:pos="1134"/>
              </w:tabs>
              <w:spacing w:before="60" w:after="60"/>
              <w:rPr>
                <w:rFonts w:asciiTheme="minorHAnsi" w:hAnsiTheme="minorHAnsi"/>
                <w:sz w:val="22"/>
                <w:szCs w:val="22"/>
              </w:rPr>
            </w:pPr>
          </w:p>
        </w:tc>
        <w:tc>
          <w:tcPr>
            <w:tcW w:w="853" w:type="dxa"/>
            <w:tcBorders>
              <w:left w:val="double" w:sz="18" w:space="0" w:color="FFFFFF" w:themeColor="background1"/>
              <w:bottom w:val="single" w:sz="6" w:space="0" w:color="auto"/>
              <w:right w:val="double" w:sz="18" w:space="0" w:color="FFFFFF" w:themeColor="background1"/>
            </w:tcBorders>
          </w:tcPr>
          <w:p w14:paraId="094B0853" w14:textId="77777777" w:rsidR="00343310" w:rsidRPr="009F2C1F" w:rsidRDefault="00343310">
            <w:pPr>
              <w:tabs>
                <w:tab w:val="left" w:pos="1134"/>
              </w:tabs>
              <w:spacing w:before="60" w:after="60"/>
              <w:rPr>
                <w:rFonts w:asciiTheme="minorHAnsi" w:hAnsiTheme="minorHAnsi"/>
                <w:sz w:val="22"/>
                <w:szCs w:val="22"/>
              </w:rPr>
            </w:pPr>
          </w:p>
        </w:tc>
        <w:tc>
          <w:tcPr>
            <w:tcW w:w="4083" w:type="dxa"/>
            <w:tcBorders>
              <w:left w:val="double" w:sz="18" w:space="0" w:color="FFFFFF" w:themeColor="background1"/>
              <w:bottom w:val="single" w:sz="6" w:space="0" w:color="auto"/>
              <w:right w:val="double" w:sz="18" w:space="0" w:color="FFFFFF" w:themeColor="background1"/>
            </w:tcBorders>
          </w:tcPr>
          <w:p w14:paraId="1E8AFE5E"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Secretary A</w:t>
            </w:r>
          </w:p>
        </w:tc>
        <w:tc>
          <w:tcPr>
            <w:tcW w:w="925" w:type="dxa"/>
            <w:tcBorders>
              <w:left w:val="double" w:sz="18" w:space="0" w:color="FFFFFF" w:themeColor="background1"/>
              <w:bottom w:val="single" w:sz="6" w:space="0" w:color="auto"/>
              <w:right w:val="double" w:sz="18" w:space="0" w:color="FFFFFF" w:themeColor="background1"/>
            </w:tcBorders>
          </w:tcPr>
          <w:p w14:paraId="554D280D"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06493</w:t>
            </w:r>
          </w:p>
        </w:tc>
      </w:tr>
      <w:tr w:rsidR="00343310" w:rsidRPr="009F2C1F" w14:paraId="20D2630E" w14:textId="77777777" w:rsidTr="00343310">
        <w:trPr>
          <w:jc w:val="center"/>
        </w:trPr>
        <w:tc>
          <w:tcPr>
            <w:tcW w:w="817" w:type="dxa"/>
            <w:vMerge w:val="restart"/>
            <w:tcBorders>
              <w:left w:val="double" w:sz="18" w:space="0" w:color="FFFFFF" w:themeColor="background1"/>
              <w:right w:val="double" w:sz="18" w:space="0" w:color="FFFFFF" w:themeColor="background1"/>
            </w:tcBorders>
            <w:vAlign w:val="center"/>
          </w:tcPr>
          <w:p w14:paraId="69E9C9DA" w14:textId="77777777" w:rsidR="00343310" w:rsidRPr="009F2C1F" w:rsidRDefault="00343310"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5</w:t>
            </w:r>
          </w:p>
        </w:tc>
        <w:tc>
          <w:tcPr>
            <w:tcW w:w="2031" w:type="dxa"/>
            <w:tcBorders>
              <w:left w:val="double" w:sz="18" w:space="0" w:color="FFFFFF" w:themeColor="background1"/>
              <w:right w:val="double" w:sz="18" w:space="0" w:color="FFFFFF" w:themeColor="background1"/>
            </w:tcBorders>
          </w:tcPr>
          <w:p w14:paraId="48F1ABD4"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7A59B29D"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5E261FA1"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Secr.Med.Dept.B</w:t>
            </w:r>
          </w:p>
        </w:tc>
        <w:tc>
          <w:tcPr>
            <w:tcW w:w="1064" w:type="dxa"/>
            <w:tcBorders>
              <w:left w:val="double" w:sz="18" w:space="0" w:color="FFFFFF" w:themeColor="background1"/>
              <w:right w:val="double" w:sz="18" w:space="0" w:color="FFFFFF" w:themeColor="background1"/>
            </w:tcBorders>
          </w:tcPr>
          <w:p w14:paraId="77984138" w14:textId="77777777" w:rsidR="00343310" w:rsidRPr="009F2C1F" w:rsidRDefault="00343310">
            <w:pPr>
              <w:pStyle w:val="Voetnoottekst"/>
              <w:tabs>
                <w:tab w:val="left" w:pos="1134"/>
              </w:tabs>
              <w:spacing w:before="60" w:after="60"/>
              <w:rPr>
                <w:rFonts w:asciiTheme="minorHAnsi" w:hAnsiTheme="minorHAnsi"/>
                <w:sz w:val="22"/>
                <w:szCs w:val="22"/>
              </w:rPr>
            </w:pPr>
            <w:r w:rsidRPr="009F2C1F">
              <w:rPr>
                <w:rFonts w:asciiTheme="minorHAnsi" w:hAnsiTheme="minorHAnsi"/>
                <w:sz w:val="22"/>
                <w:szCs w:val="22"/>
              </w:rPr>
              <w:t>05107</w:t>
            </w:r>
          </w:p>
        </w:tc>
        <w:tc>
          <w:tcPr>
            <w:tcW w:w="3009" w:type="dxa"/>
            <w:tcBorders>
              <w:left w:val="double" w:sz="18" w:space="0" w:color="FFFFFF" w:themeColor="background1"/>
              <w:right w:val="double" w:sz="18" w:space="0" w:color="FFFFFF" w:themeColor="background1"/>
            </w:tcBorders>
          </w:tcPr>
          <w:p w14:paraId="270B0A77"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Pharma Mechanic</w:t>
            </w:r>
          </w:p>
        </w:tc>
        <w:tc>
          <w:tcPr>
            <w:tcW w:w="853" w:type="dxa"/>
            <w:tcBorders>
              <w:left w:val="double" w:sz="18" w:space="0" w:color="FFFFFF" w:themeColor="background1"/>
              <w:right w:val="double" w:sz="18" w:space="0" w:color="FFFFFF" w:themeColor="background1"/>
            </w:tcBorders>
          </w:tcPr>
          <w:p w14:paraId="6D9D3A4A"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05011</w:t>
            </w:r>
          </w:p>
        </w:tc>
        <w:tc>
          <w:tcPr>
            <w:tcW w:w="4083" w:type="dxa"/>
            <w:tcBorders>
              <w:left w:val="double" w:sz="18" w:space="0" w:color="FFFFFF" w:themeColor="background1"/>
              <w:right w:val="double" w:sz="18" w:space="0" w:color="FFFFFF" w:themeColor="background1"/>
            </w:tcBorders>
          </w:tcPr>
          <w:p w14:paraId="43D21887"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Data Operator</w:t>
            </w:r>
          </w:p>
        </w:tc>
        <w:tc>
          <w:tcPr>
            <w:tcW w:w="925" w:type="dxa"/>
            <w:tcBorders>
              <w:left w:val="double" w:sz="18" w:space="0" w:color="FFFFFF" w:themeColor="background1"/>
              <w:right w:val="double" w:sz="18" w:space="0" w:color="FFFFFF" w:themeColor="background1"/>
            </w:tcBorders>
          </w:tcPr>
          <w:p w14:paraId="6E03BF64"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05231</w:t>
            </w:r>
          </w:p>
        </w:tc>
      </w:tr>
      <w:tr w:rsidR="00343310" w:rsidRPr="009F2C1F" w14:paraId="5CC5EBBF" w14:textId="77777777" w:rsidTr="00343310">
        <w:trPr>
          <w:jc w:val="center"/>
        </w:trPr>
        <w:tc>
          <w:tcPr>
            <w:tcW w:w="817" w:type="dxa"/>
            <w:vMerge/>
            <w:tcBorders>
              <w:left w:val="double" w:sz="18" w:space="0" w:color="FFFFFF" w:themeColor="background1"/>
              <w:right w:val="double" w:sz="18" w:space="0" w:color="FFFFFF" w:themeColor="background1"/>
            </w:tcBorders>
            <w:vAlign w:val="center"/>
          </w:tcPr>
          <w:p w14:paraId="422ED026"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right w:val="double" w:sz="18" w:space="0" w:color="FFFFFF" w:themeColor="background1"/>
            </w:tcBorders>
          </w:tcPr>
          <w:p w14:paraId="18F42743"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6992E691"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43A42F7A"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right w:val="double" w:sz="18" w:space="0" w:color="FFFFFF" w:themeColor="background1"/>
            </w:tcBorders>
          </w:tcPr>
          <w:p w14:paraId="0CBE3D41"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right w:val="double" w:sz="18" w:space="0" w:color="FFFFFF" w:themeColor="background1"/>
            </w:tcBorders>
          </w:tcPr>
          <w:p w14:paraId="7940A999"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Allround Production Operator</w:t>
            </w:r>
          </w:p>
        </w:tc>
        <w:tc>
          <w:tcPr>
            <w:tcW w:w="853" w:type="dxa"/>
            <w:tcBorders>
              <w:left w:val="double" w:sz="18" w:space="0" w:color="FFFFFF" w:themeColor="background1"/>
              <w:right w:val="double" w:sz="18" w:space="0" w:color="FFFFFF" w:themeColor="background1"/>
            </w:tcBorders>
          </w:tcPr>
          <w:p w14:paraId="40B73B42"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05016</w:t>
            </w:r>
          </w:p>
        </w:tc>
        <w:tc>
          <w:tcPr>
            <w:tcW w:w="4083" w:type="dxa"/>
            <w:tcBorders>
              <w:left w:val="double" w:sz="18" w:space="0" w:color="FFFFFF" w:themeColor="background1"/>
              <w:right w:val="double" w:sz="18" w:space="0" w:color="FFFFFF" w:themeColor="background1"/>
            </w:tcBorders>
          </w:tcPr>
          <w:p w14:paraId="50692360"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Secretary B</w:t>
            </w:r>
          </w:p>
        </w:tc>
        <w:tc>
          <w:tcPr>
            <w:tcW w:w="925" w:type="dxa"/>
            <w:tcBorders>
              <w:left w:val="double" w:sz="18" w:space="0" w:color="FFFFFF" w:themeColor="background1"/>
              <w:right w:val="double" w:sz="18" w:space="0" w:color="FFFFFF" w:themeColor="background1"/>
            </w:tcBorders>
          </w:tcPr>
          <w:p w14:paraId="6C7EEFE4"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05492</w:t>
            </w:r>
          </w:p>
        </w:tc>
      </w:tr>
      <w:tr w:rsidR="00343310" w:rsidRPr="009F2C1F" w14:paraId="28B9CB40" w14:textId="77777777" w:rsidTr="00343310">
        <w:trPr>
          <w:jc w:val="center"/>
        </w:trPr>
        <w:tc>
          <w:tcPr>
            <w:tcW w:w="817" w:type="dxa"/>
            <w:vMerge w:val="restart"/>
            <w:tcBorders>
              <w:top w:val="single" w:sz="6" w:space="0" w:color="auto"/>
              <w:left w:val="double" w:sz="18" w:space="0" w:color="FFFFFF" w:themeColor="background1"/>
              <w:right w:val="double" w:sz="18" w:space="0" w:color="FFFFFF" w:themeColor="background1"/>
            </w:tcBorders>
            <w:vAlign w:val="center"/>
          </w:tcPr>
          <w:p w14:paraId="2FF1EA36" w14:textId="77777777" w:rsidR="00343310" w:rsidRPr="009F2C1F" w:rsidRDefault="00343310"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4</w:t>
            </w:r>
          </w:p>
        </w:tc>
        <w:tc>
          <w:tcPr>
            <w:tcW w:w="2031" w:type="dxa"/>
            <w:tcBorders>
              <w:top w:val="single" w:sz="6" w:space="0" w:color="auto"/>
              <w:left w:val="double" w:sz="18" w:space="0" w:color="FFFFFF" w:themeColor="background1"/>
              <w:right w:val="double" w:sz="18" w:space="0" w:color="FFFFFF" w:themeColor="background1"/>
            </w:tcBorders>
          </w:tcPr>
          <w:p w14:paraId="6EB2DBB4"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top w:val="single" w:sz="6" w:space="0" w:color="auto"/>
              <w:left w:val="double" w:sz="18" w:space="0" w:color="FFFFFF" w:themeColor="background1"/>
              <w:right w:val="double" w:sz="18" w:space="0" w:color="FFFFFF" w:themeColor="background1"/>
            </w:tcBorders>
          </w:tcPr>
          <w:p w14:paraId="5EA36A2C"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top w:val="single" w:sz="6" w:space="0" w:color="auto"/>
              <w:left w:val="double" w:sz="18" w:space="0" w:color="FFFFFF" w:themeColor="background1"/>
              <w:right w:val="double" w:sz="18" w:space="0" w:color="FFFFFF" w:themeColor="background1"/>
            </w:tcBorders>
          </w:tcPr>
          <w:p w14:paraId="3E2CF579"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top w:val="single" w:sz="6" w:space="0" w:color="auto"/>
              <w:left w:val="double" w:sz="18" w:space="0" w:color="FFFFFF" w:themeColor="background1"/>
              <w:right w:val="double" w:sz="18" w:space="0" w:color="FFFFFF" w:themeColor="background1"/>
            </w:tcBorders>
          </w:tcPr>
          <w:p w14:paraId="5DD1F47A"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top w:val="single" w:sz="6" w:space="0" w:color="auto"/>
              <w:left w:val="double" w:sz="18" w:space="0" w:color="FFFFFF" w:themeColor="background1"/>
              <w:right w:val="double" w:sz="18" w:space="0" w:color="FFFFFF" w:themeColor="background1"/>
            </w:tcBorders>
          </w:tcPr>
          <w:p w14:paraId="5A9CDE23"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Warehouse Operator</w:t>
            </w:r>
          </w:p>
        </w:tc>
        <w:tc>
          <w:tcPr>
            <w:tcW w:w="853" w:type="dxa"/>
            <w:tcBorders>
              <w:top w:val="single" w:sz="6" w:space="0" w:color="auto"/>
              <w:left w:val="double" w:sz="18" w:space="0" w:color="FFFFFF" w:themeColor="background1"/>
              <w:right w:val="double" w:sz="18" w:space="0" w:color="FFFFFF" w:themeColor="background1"/>
            </w:tcBorders>
          </w:tcPr>
          <w:p w14:paraId="4F02BB2E"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04007</w:t>
            </w:r>
          </w:p>
        </w:tc>
        <w:tc>
          <w:tcPr>
            <w:tcW w:w="4083" w:type="dxa"/>
            <w:tcBorders>
              <w:top w:val="single" w:sz="6" w:space="0" w:color="auto"/>
              <w:left w:val="double" w:sz="18" w:space="0" w:color="FFFFFF" w:themeColor="background1"/>
              <w:right w:val="double" w:sz="18" w:space="0" w:color="FFFFFF" w:themeColor="background1"/>
            </w:tcBorders>
          </w:tcPr>
          <w:p w14:paraId="36D3C514" w14:textId="77777777" w:rsidR="00343310" w:rsidRPr="009F2C1F" w:rsidRDefault="00343310">
            <w:pPr>
              <w:tabs>
                <w:tab w:val="left" w:pos="1134"/>
              </w:tabs>
              <w:spacing w:before="60" w:after="60"/>
              <w:rPr>
                <w:rFonts w:asciiTheme="minorHAnsi" w:hAnsiTheme="minorHAnsi"/>
                <w:sz w:val="22"/>
                <w:szCs w:val="22"/>
                <w:lang w:val="en-US"/>
              </w:rPr>
            </w:pPr>
            <w:r w:rsidRPr="009F2C1F">
              <w:rPr>
                <w:rFonts w:asciiTheme="minorHAnsi" w:hAnsiTheme="minorHAnsi"/>
                <w:sz w:val="22"/>
                <w:szCs w:val="22"/>
                <w:lang w:val="en-US"/>
              </w:rPr>
              <w:t>Telephonist/Recept/Secretary YEU-MFG</w:t>
            </w:r>
          </w:p>
        </w:tc>
        <w:tc>
          <w:tcPr>
            <w:tcW w:w="925" w:type="dxa"/>
            <w:tcBorders>
              <w:top w:val="single" w:sz="6" w:space="0" w:color="auto"/>
              <w:left w:val="double" w:sz="18" w:space="0" w:color="FFFFFF" w:themeColor="background1"/>
              <w:right w:val="double" w:sz="18" w:space="0" w:color="FFFFFF" w:themeColor="background1"/>
            </w:tcBorders>
          </w:tcPr>
          <w:p w14:paraId="753C6349"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04006</w:t>
            </w:r>
          </w:p>
        </w:tc>
      </w:tr>
      <w:tr w:rsidR="00343310" w:rsidRPr="009F2C1F" w14:paraId="6672F8B4" w14:textId="77777777" w:rsidTr="00343310">
        <w:trPr>
          <w:jc w:val="center"/>
        </w:trPr>
        <w:tc>
          <w:tcPr>
            <w:tcW w:w="817" w:type="dxa"/>
            <w:vMerge/>
            <w:tcBorders>
              <w:left w:val="double" w:sz="18" w:space="0" w:color="FFFFFF" w:themeColor="background1"/>
              <w:bottom w:val="single" w:sz="6" w:space="0" w:color="auto"/>
              <w:right w:val="double" w:sz="18" w:space="0" w:color="FFFFFF" w:themeColor="background1"/>
            </w:tcBorders>
            <w:vAlign w:val="center"/>
          </w:tcPr>
          <w:p w14:paraId="7AB72718" w14:textId="77777777" w:rsidR="00343310" w:rsidRPr="009F2C1F" w:rsidRDefault="00343310" w:rsidP="00343310">
            <w:pPr>
              <w:tabs>
                <w:tab w:val="left" w:pos="1134"/>
              </w:tabs>
              <w:spacing w:before="60" w:after="60"/>
              <w:jc w:val="center"/>
              <w:rPr>
                <w:rFonts w:asciiTheme="minorHAnsi" w:hAnsiTheme="minorHAnsi"/>
                <w:sz w:val="22"/>
                <w:szCs w:val="22"/>
              </w:rPr>
            </w:pPr>
          </w:p>
        </w:tc>
        <w:tc>
          <w:tcPr>
            <w:tcW w:w="2031" w:type="dxa"/>
            <w:tcBorders>
              <w:left w:val="double" w:sz="18" w:space="0" w:color="FFFFFF" w:themeColor="background1"/>
              <w:bottom w:val="single" w:sz="6" w:space="0" w:color="auto"/>
              <w:right w:val="double" w:sz="18" w:space="0" w:color="FFFFFF" w:themeColor="background1"/>
            </w:tcBorders>
          </w:tcPr>
          <w:p w14:paraId="5F63C38B" w14:textId="77777777" w:rsidR="00343310" w:rsidRPr="009F2C1F" w:rsidRDefault="00343310">
            <w:pPr>
              <w:tabs>
                <w:tab w:val="left" w:pos="1134"/>
              </w:tabs>
              <w:spacing w:before="60" w:after="60"/>
              <w:rPr>
                <w:rFonts w:asciiTheme="minorHAnsi" w:hAnsiTheme="minorHAnsi"/>
                <w:sz w:val="22"/>
                <w:szCs w:val="22"/>
              </w:rPr>
            </w:pPr>
          </w:p>
        </w:tc>
        <w:tc>
          <w:tcPr>
            <w:tcW w:w="850" w:type="dxa"/>
            <w:tcBorders>
              <w:left w:val="double" w:sz="18" w:space="0" w:color="FFFFFF" w:themeColor="background1"/>
              <w:bottom w:val="single" w:sz="6" w:space="0" w:color="auto"/>
              <w:right w:val="double" w:sz="18" w:space="0" w:color="FFFFFF" w:themeColor="background1"/>
            </w:tcBorders>
          </w:tcPr>
          <w:p w14:paraId="1151A735" w14:textId="77777777" w:rsidR="00343310" w:rsidRPr="009F2C1F" w:rsidRDefault="00343310">
            <w:pPr>
              <w:tabs>
                <w:tab w:val="left" w:pos="1134"/>
              </w:tabs>
              <w:spacing w:before="60" w:after="60"/>
              <w:rPr>
                <w:rFonts w:asciiTheme="minorHAnsi" w:hAnsiTheme="minorHAnsi"/>
                <w:sz w:val="22"/>
                <w:szCs w:val="22"/>
              </w:rPr>
            </w:pPr>
          </w:p>
        </w:tc>
        <w:tc>
          <w:tcPr>
            <w:tcW w:w="1843" w:type="dxa"/>
            <w:tcBorders>
              <w:left w:val="double" w:sz="18" w:space="0" w:color="FFFFFF" w:themeColor="background1"/>
              <w:bottom w:val="single" w:sz="6" w:space="0" w:color="auto"/>
              <w:right w:val="double" w:sz="18" w:space="0" w:color="FFFFFF" w:themeColor="background1"/>
            </w:tcBorders>
          </w:tcPr>
          <w:p w14:paraId="04884B76" w14:textId="77777777" w:rsidR="00343310" w:rsidRPr="009F2C1F" w:rsidRDefault="00343310">
            <w:pPr>
              <w:tabs>
                <w:tab w:val="left" w:pos="1134"/>
              </w:tabs>
              <w:spacing w:before="60" w:after="60"/>
              <w:rPr>
                <w:rFonts w:asciiTheme="minorHAnsi" w:hAnsiTheme="minorHAnsi"/>
                <w:sz w:val="22"/>
                <w:szCs w:val="22"/>
              </w:rPr>
            </w:pPr>
          </w:p>
        </w:tc>
        <w:tc>
          <w:tcPr>
            <w:tcW w:w="1064" w:type="dxa"/>
            <w:tcBorders>
              <w:left w:val="double" w:sz="18" w:space="0" w:color="FFFFFF" w:themeColor="background1"/>
              <w:bottom w:val="single" w:sz="6" w:space="0" w:color="auto"/>
              <w:right w:val="double" w:sz="18" w:space="0" w:color="FFFFFF" w:themeColor="background1"/>
            </w:tcBorders>
          </w:tcPr>
          <w:p w14:paraId="7BC3B1F9" w14:textId="77777777" w:rsidR="00343310" w:rsidRPr="009F2C1F" w:rsidRDefault="00343310">
            <w:pPr>
              <w:tabs>
                <w:tab w:val="left" w:pos="1134"/>
              </w:tabs>
              <w:spacing w:before="60" w:after="60"/>
              <w:rPr>
                <w:rFonts w:asciiTheme="minorHAnsi" w:hAnsiTheme="minorHAnsi"/>
                <w:sz w:val="22"/>
                <w:szCs w:val="22"/>
              </w:rPr>
            </w:pPr>
          </w:p>
        </w:tc>
        <w:tc>
          <w:tcPr>
            <w:tcW w:w="3009" w:type="dxa"/>
            <w:tcBorders>
              <w:left w:val="double" w:sz="18" w:space="0" w:color="FFFFFF" w:themeColor="background1"/>
              <w:bottom w:val="single" w:sz="6" w:space="0" w:color="auto"/>
              <w:right w:val="double" w:sz="18" w:space="0" w:color="FFFFFF" w:themeColor="background1"/>
            </w:tcBorders>
          </w:tcPr>
          <w:p w14:paraId="1D8FA1EF"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Production Operator</w:t>
            </w:r>
          </w:p>
        </w:tc>
        <w:tc>
          <w:tcPr>
            <w:tcW w:w="853" w:type="dxa"/>
            <w:tcBorders>
              <w:left w:val="double" w:sz="18" w:space="0" w:color="FFFFFF" w:themeColor="background1"/>
              <w:bottom w:val="single" w:sz="6" w:space="0" w:color="auto"/>
              <w:right w:val="double" w:sz="18" w:space="0" w:color="FFFFFF" w:themeColor="background1"/>
            </w:tcBorders>
          </w:tcPr>
          <w:p w14:paraId="2A4406B2"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04017</w:t>
            </w:r>
          </w:p>
        </w:tc>
        <w:tc>
          <w:tcPr>
            <w:tcW w:w="4083" w:type="dxa"/>
            <w:tcBorders>
              <w:left w:val="double" w:sz="18" w:space="0" w:color="FFFFFF" w:themeColor="background1"/>
              <w:bottom w:val="single" w:sz="6" w:space="0" w:color="auto"/>
              <w:right w:val="double" w:sz="18" w:space="0" w:color="FFFFFF" w:themeColor="background1"/>
            </w:tcBorders>
          </w:tcPr>
          <w:p w14:paraId="0EC1AF56"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Secr./Adm. Assistant</w:t>
            </w:r>
          </w:p>
        </w:tc>
        <w:tc>
          <w:tcPr>
            <w:tcW w:w="925" w:type="dxa"/>
            <w:tcBorders>
              <w:left w:val="double" w:sz="18" w:space="0" w:color="FFFFFF" w:themeColor="background1"/>
              <w:bottom w:val="single" w:sz="6" w:space="0" w:color="auto"/>
              <w:right w:val="double" w:sz="18" w:space="0" w:color="FFFFFF" w:themeColor="background1"/>
            </w:tcBorders>
          </w:tcPr>
          <w:p w14:paraId="37703376" w14:textId="77777777" w:rsidR="00343310" w:rsidRPr="009F2C1F" w:rsidRDefault="00343310">
            <w:pPr>
              <w:tabs>
                <w:tab w:val="left" w:pos="1134"/>
              </w:tabs>
              <w:spacing w:before="60" w:after="60"/>
              <w:rPr>
                <w:rFonts w:asciiTheme="minorHAnsi" w:hAnsiTheme="minorHAnsi"/>
                <w:sz w:val="22"/>
                <w:szCs w:val="22"/>
              </w:rPr>
            </w:pPr>
            <w:r w:rsidRPr="009F2C1F">
              <w:rPr>
                <w:rFonts w:asciiTheme="minorHAnsi" w:hAnsiTheme="minorHAnsi"/>
                <w:sz w:val="22"/>
                <w:szCs w:val="22"/>
              </w:rPr>
              <w:t>04491</w:t>
            </w:r>
          </w:p>
        </w:tc>
      </w:tr>
      <w:tr w:rsidR="005B33DC" w:rsidRPr="009F2C1F" w14:paraId="3BE83815" w14:textId="77777777" w:rsidTr="00343310">
        <w:trPr>
          <w:jc w:val="center"/>
        </w:trPr>
        <w:tc>
          <w:tcPr>
            <w:tcW w:w="817" w:type="dxa"/>
            <w:tcBorders>
              <w:left w:val="double" w:sz="18" w:space="0" w:color="FFFFFF" w:themeColor="background1"/>
              <w:right w:val="double" w:sz="18" w:space="0" w:color="FFFFFF" w:themeColor="background1"/>
            </w:tcBorders>
            <w:vAlign w:val="center"/>
          </w:tcPr>
          <w:p w14:paraId="63BBEC20" w14:textId="77777777" w:rsidR="005B33DC" w:rsidRPr="009F2C1F" w:rsidRDefault="005B33DC"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3</w:t>
            </w:r>
          </w:p>
        </w:tc>
        <w:tc>
          <w:tcPr>
            <w:tcW w:w="2031" w:type="dxa"/>
            <w:tcBorders>
              <w:left w:val="double" w:sz="18" w:space="0" w:color="FFFFFF" w:themeColor="background1"/>
              <w:right w:val="double" w:sz="18" w:space="0" w:color="FFFFFF" w:themeColor="background1"/>
            </w:tcBorders>
          </w:tcPr>
          <w:p w14:paraId="3B5E868E" w14:textId="77777777" w:rsidR="005B33DC" w:rsidRPr="009F2C1F" w:rsidRDefault="005B33DC">
            <w:pPr>
              <w:tabs>
                <w:tab w:val="left" w:pos="1134"/>
              </w:tabs>
              <w:spacing w:before="60" w:after="60"/>
              <w:rPr>
                <w:rFonts w:asciiTheme="minorHAnsi" w:hAnsiTheme="minorHAnsi"/>
                <w:sz w:val="22"/>
                <w:szCs w:val="22"/>
              </w:rPr>
            </w:pPr>
          </w:p>
        </w:tc>
        <w:tc>
          <w:tcPr>
            <w:tcW w:w="850" w:type="dxa"/>
            <w:tcBorders>
              <w:left w:val="double" w:sz="18" w:space="0" w:color="FFFFFF" w:themeColor="background1"/>
              <w:right w:val="double" w:sz="18" w:space="0" w:color="FFFFFF" w:themeColor="background1"/>
            </w:tcBorders>
          </w:tcPr>
          <w:p w14:paraId="345CC3E3" w14:textId="77777777" w:rsidR="005B33DC" w:rsidRPr="009F2C1F" w:rsidRDefault="005B33DC">
            <w:pPr>
              <w:tabs>
                <w:tab w:val="left" w:pos="1134"/>
              </w:tabs>
              <w:spacing w:before="60" w:after="60"/>
              <w:rPr>
                <w:rFonts w:asciiTheme="minorHAnsi" w:hAnsiTheme="minorHAnsi"/>
                <w:sz w:val="22"/>
                <w:szCs w:val="22"/>
              </w:rPr>
            </w:pPr>
          </w:p>
        </w:tc>
        <w:tc>
          <w:tcPr>
            <w:tcW w:w="1843" w:type="dxa"/>
            <w:tcBorders>
              <w:left w:val="double" w:sz="18" w:space="0" w:color="FFFFFF" w:themeColor="background1"/>
              <w:right w:val="double" w:sz="18" w:space="0" w:color="FFFFFF" w:themeColor="background1"/>
            </w:tcBorders>
          </w:tcPr>
          <w:p w14:paraId="65D3AE2F" w14:textId="77777777" w:rsidR="005B33DC" w:rsidRPr="009F2C1F" w:rsidRDefault="005B33DC">
            <w:pPr>
              <w:tabs>
                <w:tab w:val="left" w:pos="1134"/>
              </w:tabs>
              <w:spacing w:before="60" w:after="60"/>
              <w:rPr>
                <w:rFonts w:asciiTheme="minorHAnsi" w:hAnsiTheme="minorHAnsi"/>
                <w:sz w:val="22"/>
                <w:szCs w:val="22"/>
              </w:rPr>
            </w:pPr>
          </w:p>
        </w:tc>
        <w:tc>
          <w:tcPr>
            <w:tcW w:w="1064" w:type="dxa"/>
            <w:tcBorders>
              <w:left w:val="double" w:sz="18" w:space="0" w:color="FFFFFF" w:themeColor="background1"/>
              <w:right w:val="double" w:sz="18" w:space="0" w:color="FFFFFF" w:themeColor="background1"/>
            </w:tcBorders>
          </w:tcPr>
          <w:p w14:paraId="04CE2F4C" w14:textId="77777777" w:rsidR="005B33DC" w:rsidRPr="009F2C1F" w:rsidRDefault="005B33DC">
            <w:pPr>
              <w:tabs>
                <w:tab w:val="left" w:pos="1134"/>
              </w:tabs>
              <w:spacing w:before="60" w:after="60"/>
              <w:rPr>
                <w:rFonts w:asciiTheme="minorHAnsi" w:hAnsiTheme="minorHAnsi"/>
                <w:sz w:val="22"/>
                <w:szCs w:val="22"/>
              </w:rPr>
            </w:pPr>
          </w:p>
        </w:tc>
        <w:tc>
          <w:tcPr>
            <w:tcW w:w="3009" w:type="dxa"/>
            <w:tcBorders>
              <w:left w:val="double" w:sz="18" w:space="0" w:color="FFFFFF" w:themeColor="background1"/>
              <w:right w:val="double" w:sz="18" w:space="0" w:color="FFFFFF" w:themeColor="background1"/>
            </w:tcBorders>
          </w:tcPr>
          <w:p w14:paraId="74F93180" w14:textId="77777777" w:rsidR="005B33DC" w:rsidRPr="009F2C1F" w:rsidRDefault="005B33DC">
            <w:pPr>
              <w:tabs>
                <w:tab w:val="left" w:pos="1134"/>
              </w:tabs>
              <w:spacing w:before="60" w:after="60"/>
              <w:rPr>
                <w:rFonts w:asciiTheme="minorHAnsi" w:hAnsiTheme="minorHAnsi"/>
                <w:sz w:val="22"/>
                <w:szCs w:val="22"/>
              </w:rPr>
            </w:pPr>
          </w:p>
        </w:tc>
        <w:tc>
          <w:tcPr>
            <w:tcW w:w="853" w:type="dxa"/>
            <w:tcBorders>
              <w:left w:val="double" w:sz="18" w:space="0" w:color="FFFFFF" w:themeColor="background1"/>
              <w:right w:val="double" w:sz="18" w:space="0" w:color="FFFFFF" w:themeColor="background1"/>
            </w:tcBorders>
          </w:tcPr>
          <w:p w14:paraId="16ECF2DD" w14:textId="77777777" w:rsidR="005B33DC" w:rsidRPr="009F2C1F" w:rsidRDefault="005B33DC">
            <w:pPr>
              <w:tabs>
                <w:tab w:val="left" w:pos="1134"/>
              </w:tabs>
              <w:spacing w:before="60" w:after="60"/>
              <w:rPr>
                <w:rFonts w:asciiTheme="minorHAnsi" w:hAnsiTheme="minorHAnsi"/>
                <w:sz w:val="22"/>
                <w:szCs w:val="22"/>
              </w:rPr>
            </w:pPr>
          </w:p>
        </w:tc>
        <w:tc>
          <w:tcPr>
            <w:tcW w:w="4083" w:type="dxa"/>
            <w:tcBorders>
              <w:left w:val="double" w:sz="18" w:space="0" w:color="FFFFFF" w:themeColor="background1"/>
              <w:right w:val="double" w:sz="18" w:space="0" w:color="FFFFFF" w:themeColor="background1"/>
            </w:tcBorders>
          </w:tcPr>
          <w:p w14:paraId="1B2DC967" w14:textId="77777777" w:rsidR="005B33DC" w:rsidRPr="009F2C1F" w:rsidRDefault="005B33DC">
            <w:pPr>
              <w:tabs>
                <w:tab w:val="left" w:pos="1134"/>
              </w:tabs>
              <w:spacing w:before="60" w:after="60"/>
              <w:rPr>
                <w:rFonts w:asciiTheme="minorHAnsi" w:hAnsiTheme="minorHAnsi"/>
                <w:sz w:val="22"/>
                <w:szCs w:val="22"/>
              </w:rPr>
            </w:pPr>
          </w:p>
        </w:tc>
        <w:tc>
          <w:tcPr>
            <w:tcW w:w="925" w:type="dxa"/>
            <w:tcBorders>
              <w:left w:val="double" w:sz="18" w:space="0" w:color="FFFFFF" w:themeColor="background1"/>
              <w:right w:val="double" w:sz="18" w:space="0" w:color="FFFFFF" w:themeColor="background1"/>
            </w:tcBorders>
          </w:tcPr>
          <w:p w14:paraId="469421F9" w14:textId="77777777" w:rsidR="005B33DC" w:rsidRPr="009F2C1F" w:rsidRDefault="005B33DC">
            <w:pPr>
              <w:tabs>
                <w:tab w:val="left" w:pos="1134"/>
              </w:tabs>
              <w:spacing w:before="60" w:after="60"/>
              <w:rPr>
                <w:rFonts w:asciiTheme="minorHAnsi" w:hAnsiTheme="minorHAnsi"/>
                <w:sz w:val="22"/>
                <w:szCs w:val="22"/>
              </w:rPr>
            </w:pPr>
          </w:p>
        </w:tc>
      </w:tr>
      <w:tr w:rsidR="005B33DC" w:rsidRPr="009F2C1F" w14:paraId="4F781D1F" w14:textId="77777777" w:rsidTr="00343310">
        <w:trPr>
          <w:jc w:val="center"/>
        </w:trPr>
        <w:tc>
          <w:tcPr>
            <w:tcW w:w="817" w:type="dxa"/>
            <w:tcBorders>
              <w:top w:val="single" w:sz="6" w:space="0" w:color="auto"/>
              <w:left w:val="double" w:sz="18" w:space="0" w:color="FFFFFF" w:themeColor="background1"/>
              <w:bottom w:val="single" w:sz="6" w:space="0" w:color="auto"/>
              <w:right w:val="double" w:sz="18" w:space="0" w:color="FFFFFF" w:themeColor="background1"/>
            </w:tcBorders>
            <w:vAlign w:val="center"/>
          </w:tcPr>
          <w:p w14:paraId="56BC4350" w14:textId="77777777" w:rsidR="005B33DC" w:rsidRPr="009F2C1F" w:rsidRDefault="005B33DC"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2</w:t>
            </w:r>
          </w:p>
        </w:tc>
        <w:tc>
          <w:tcPr>
            <w:tcW w:w="2031" w:type="dxa"/>
            <w:tcBorders>
              <w:top w:val="single" w:sz="6" w:space="0" w:color="auto"/>
              <w:left w:val="double" w:sz="18" w:space="0" w:color="FFFFFF" w:themeColor="background1"/>
              <w:bottom w:val="single" w:sz="6" w:space="0" w:color="auto"/>
              <w:right w:val="double" w:sz="18" w:space="0" w:color="FFFFFF" w:themeColor="background1"/>
            </w:tcBorders>
          </w:tcPr>
          <w:p w14:paraId="0F6F2B0F" w14:textId="77777777" w:rsidR="005B33DC" w:rsidRPr="009F2C1F" w:rsidRDefault="005B33DC">
            <w:pPr>
              <w:tabs>
                <w:tab w:val="left" w:pos="1134"/>
              </w:tabs>
              <w:spacing w:before="60" w:after="60"/>
              <w:rPr>
                <w:rFonts w:asciiTheme="minorHAnsi" w:hAnsiTheme="minorHAnsi"/>
                <w:sz w:val="22"/>
                <w:szCs w:val="22"/>
              </w:rPr>
            </w:pPr>
          </w:p>
        </w:tc>
        <w:tc>
          <w:tcPr>
            <w:tcW w:w="850" w:type="dxa"/>
            <w:tcBorders>
              <w:top w:val="single" w:sz="6" w:space="0" w:color="auto"/>
              <w:left w:val="double" w:sz="18" w:space="0" w:color="FFFFFF" w:themeColor="background1"/>
              <w:bottom w:val="single" w:sz="6" w:space="0" w:color="auto"/>
              <w:right w:val="double" w:sz="18" w:space="0" w:color="FFFFFF" w:themeColor="background1"/>
            </w:tcBorders>
          </w:tcPr>
          <w:p w14:paraId="36D38D81" w14:textId="77777777" w:rsidR="005B33DC" w:rsidRPr="009F2C1F" w:rsidRDefault="005B33DC">
            <w:pPr>
              <w:tabs>
                <w:tab w:val="left" w:pos="1134"/>
              </w:tabs>
              <w:spacing w:before="60" w:after="60"/>
              <w:rPr>
                <w:rFonts w:asciiTheme="minorHAnsi" w:hAnsiTheme="minorHAnsi"/>
                <w:sz w:val="22"/>
                <w:szCs w:val="22"/>
              </w:rPr>
            </w:pPr>
          </w:p>
        </w:tc>
        <w:tc>
          <w:tcPr>
            <w:tcW w:w="1843" w:type="dxa"/>
            <w:tcBorders>
              <w:top w:val="single" w:sz="6" w:space="0" w:color="auto"/>
              <w:left w:val="double" w:sz="18" w:space="0" w:color="FFFFFF" w:themeColor="background1"/>
              <w:bottom w:val="single" w:sz="6" w:space="0" w:color="auto"/>
              <w:right w:val="double" w:sz="18" w:space="0" w:color="FFFFFF" w:themeColor="background1"/>
            </w:tcBorders>
          </w:tcPr>
          <w:p w14:paraId="6CE86A66" w14:textId="77777777" w:rsidR="005B33DC" w:rsidRPr="009F2C1F" w:rsidRDefault="005B33DC">
            <w:pPr>
              <w:tabs>
                <w:tab w:val="left" w:pos="1134"/>
              </w:tabs>
              <w:spacing w:before="60" w:after="60"/>
              <w:rPr>
                <w:rFonts w:asciiTheme="minorHAnsi" w:hAnsiTheme="minorHAnsi"/>
                <w:sz w:val="22"/>
                <w:szCs w:val="22"/>
              </w:rPr>
            </w:pPr>
          </w:p>
        </w:tc>
        <w:tc>
          <w:tcPr>
            <w:tcW w:w="1064" w:type="dxa"/>
            <w:tcBorders>
              <w:top w:val="single" w:sz="6" w:space="0" w:color="auto"/>
              <w:left w:val="double" w:sz="18" w:space="0" w:color="FFFFFF" w:themeColor="background1"/>
              <w:bottom w:val="single" w:sz="6" w:space="0" w:color="auto"/>
              <w:right w:val="double" w:sz="18" w:space="0" w:color="FFFFFF" w:themeColor="background1"/>
            </w:tcBorders>
          </w:tcPr>
          <w:p w14:paraId="2B46B169" w14:textId="77777777" w:rsidR="005B33DC" w:rsidRPr="009F2C1F" w:rsidRDefault="005B33DC">
            <w:pPr>
              <w:tabs>
                <w:tab w:val="left" w:pos="1134"/>
              </w:tabs>
              <w:spacing w:before="60" w:after="60"/>
              <w:rPr>
                <w:rFonts w:asciiTheme="minorHAnsi" w:hAnsiTheme="minorHAnsi"/>
                <w:sz w:val="22"/>
                <w:szCs w:val="22"/>
              </w:rPr>
            </w:pPr>
          </w:p>
        </w:tc>
        <w:tc>
          <w:tcPr>
            <w:tcW w:w="3009" w:type="dxa"/>
            <w:tcBorders>
              <w:top w:val="single" w:sz="6" w:space="0" w:color="auto"/>
              <w:left w:val="double" w:sz="18" w:space="0" w:color="FFFFFF" w:themeColor="background1"/>
              <w:bottom w:val="single" w:sz="6" w:space="0" w:color="auto"/>
              <w:right w:val="double" w:sz="18" w:space="0" w:color="FFFFFF" w:themeColor="background1"/>
            </w:tcBorders>
          </w:tcPr>
          <w:p w14:paraId="5210C16A" w14:textId="77777777" w:rsidR="005B33DC" w:rsidRPr="009F2C1F" w:rsidRDefault="005B33DC">
            <w:pPr>
              <w:tabs>
                <w:tab w:val="left" w:pos="1134"/>
              </w:tabs>
              <w:spacing w:before="60" w:after="60"/>
              <w:rPr>
                <w:rFonts w:asciiTheme="minorHAnsi" w:hAnsiTheme="minorHAnsi"/>
                <w:sz w:val="22"/>
                <w:szCs w:val="22"/>
              </w:rPr>
            </w:pPr>
          </w:p>
        </w:tc>
        <w:tc>
          <w:tcPr>
            <w:tcW w:w="853" w:type="dxa"/>
            <w:tcBorders>
              <w:top w:val="single" w:sz="6" w:space="0" w:color="auto"/>
              <w:left w:val="double" w:sz="18" w:space="0" w:color="FFFFFF" w:themeColor="background1"/>
              <w:bottom w:val="single" w:sz="6" w:space="0" w:color="auto"/>
              <w:right w:val="double" w:sz="18" w:space="0" w:color="FFFFFF" w:themeColor="background1"/>
            </w:tcBorders>
          </w:tcPr>
          <w:p w14:paraId="67D8E928" w14:textId="77777777" w:rsidR="005B33DC" w:rsidRPr="009F2C1F" w:rsidRDefault="005B33DC">
            <w:pPr>
              <w:tabs>
                <w:tab w:val="left" w:pos="1134"/>
              </w:tabs>
              <w:spacing w:before="60" w:after="60"/>
              <w:rPr>
                <w:rFonts w:asciiTheme="minorHAnsi" w:hAnsiTheme="minorHAnsi"/>
                <w:sz w:val="22"/>
                <w:szCs w:val="22"/>
              </w:rPr>
            </w:pPr>
          </w:p>
        </w:tc>
        <w:tc>
          <w:tcPr>
            <w:tcW w:w="4083" w:type="dxa"/>
            <w:tcBorders>
              <w:top w:val="single" w:sz="6" w:space="0" w:color="auto"/>
              <w:left w:val="double" w:sz="18" w:space="0" w:color="FFFFFF" w:themeColor="background1"/>
              <w:bottom w:val="single" w:sz="6" w:space="0" w:color="auto"/>
              <w:right w:val="double" w:sz="18" w:space="0" w:color="FFFFFF" w:themeColor="background1"/>
            </w:tcBorders>
          </w:tcPr>
          <w:p w14:paraId="077581B8" w14:textId="77777777" w:rsidR="005B33DC" w:rsidRPr="009F2C1F" w:rsidRDefault="005B33DC">
            <w:pPr>
              <w:tabs>
                <w:tab w:val="left" w:pos="1134"/>
              </w:tabs>
              <w:spacing w:before="60" w:after="60"/>
              <w:rPr>
                <w:rFonts w:asciiTheme="minorHAnsi" w:hAnsiTheme="minorHAnsi"/>
                <w:sz w:val="22"/>
                <w:szCs w:val="22"/>
              </w:rPr>
            </w:pPr>
          </w:p>
        </w:tc>
        <w:tc>
          <w:tcPr>
            <w:tcW w:w="925" w:type="dxa"/>
            <w:tcBorders>
              <w:top w:val="single" w:sz="6" w:space="0" w:color="auto"/>
              <w:left w:val="double" w:sz="18" w:space="0" w:color="FFFFFF" w:themeColor="background1"/>
              <w:bottom w:val="single" w:sz="6" w:space="0" w:color="auto"/>
              <w:right w:val="double" w:sz="18" w:space="0" w:color="FFFFFF" w:themeColor="background1"/>
            </w:tcBorders>
          </w:tcPr>
          <w:p w14:paraId="41FE2FAF" w14:textId="77777777" w:rsidR="005B33DC" w:rsidRPr="009F2C1F" w:rsidRDefault="005B33DC">
            <w:pPr>
              <w:tabs>
                <w:tab w:val="left" w:pos="1134"/>
              </w:tabs>
              <w:spacing w:before="60" w:after="60"/>
              <w:rPr>
                <w:rFonts w:asciiTheme="minorHAnsi" w:hAnsiTheme="minorHAnsi"/>
                <w:sz w:val="22"/>
                <w:szCs w:val="22"/>
              </w:rPr>
            </w:pPr>
          </w:p>
        </w:tc>
      </w:tr>
      <w:tr w:rsidR="005B33DC" w:rsidRPr="009F2C1F" w14:paraId="19728D8E" w14:textId="77777777" w:rsidTr="00343310">
        <w:trPr>
          <w:jc w:val="center"/>
        </w:trPr>
        <w:tc>
          <w:tcPr>
            <w:tcW w:w="817" w:type="dxa"/>
            <w:tcBorders>
              <w:left w:val="double" w:sz="18" w:space="0" w:color="FFFFFF" w:themeColor="background1"/>
              <w:bottom w:val="double" w:sz="6" w:space="0" w:color="auto"/>
              <w:right w:val="double" w:sz="18" w:space="0" w:color="FFFFFF" w:themeColor="background1"/>
            </w:tcBorders>
            <w:vAlign w:val="center"/>
          </w:tcPr>
          <w:p w14:paraId="4E021237" w14:textId="77777777" w:rsidR="005B33DC" w:rsidRPr="009F2C1F" w:rsidRDefault="005B33DC" w:rsidP="00343310">
            <w:pPr>
              <w:tabs>
                <w:tab w:val="left" w:pos="1134"/>
              </w:tabs>
              <w:spacing w:before="60" w:after="60"/>
              <w:jc w:val="center"/>
              <w:rPr>
                <w:rFonts w:asciiTheme="minorHAnsi" w:hAnsiTheme="minorHAnsi"/>
                <w:sz w:val="22"/>
                <w:szCs w:val="22"/>
              </w:rPr>
            </w:pPr>
            <w:r w:rsidRPr="009F2C1F">
              <w:rPr>
                <w:rFonts w:asciiTheme="minorHAnsi" w:hAnsiTheme="minorHAnsi"/>
                <w:sz w:val="22"/>
                <w:szCs w:val="22"/>
              </w:rPr>
              <w:t>1</w:t>
            </w:r>
          </w:p>
        </w:tc>
        <w:tc>
          <w:tcPr>
            <w:tcW w:w="2031" w:type="dxa"/>
            <w:tcBorders>
              <w:left w:val="double" w:sz="18" w:space="0" w:color="FFFFFF" w:themeColor="background1"/>
              <w:bottom w:val="double" w:sz="6" w:space="0" w:color="auto"/>
              <w:right w:val="double" w:sz="18" w:space="0" w:color="FFFFFF" w:themeColor="background1"/>
            </w:tcBorders>
          </w:tcPr>
          <w:p w14:paraId="4081ADA9" w14:textId="77777777" w:rsidR="005B33DC" w:rsidRPr="009F2C1F" w:rsidRDefault="005B33DC">
            <w:pPr>
              <w:tabs>
                <w:tab w:val="left" w:pos="1134"/>
              </w:tabs>
              <w:spacing w:before="60" w:after="60"/>
              <w:rPr>
                <w:rFonts w:asciiTheme="minorHAnsi" w:hAnsiTheme="minorHAnsi"/>
                <w:sz w:val="22"/>
                <w:szCs w:val="22"/>
              </w:rPr>
            </w:pPr>
          </w:p>
        </w:tc>
        <w:tc>
          <w:tcPr>
            <w:tcW w:w="850" w:type="dxa"/>
            <w:tcBorders>
              <w:left w:val="double" w:sz="18" w:space="0" w:color="FFFFFF" w:themeColor="background1"/>
              <w:bottom w:val="double" w:sz="6" w:space="0" w:color="auto"/>
              <w:right w:val="double" w:sz="18" w:space="0" w:color="FFFFFF" w:themeColor="background1"/>
            </w:tcBorders>
          </w:tcPr>
          <w:p w14:paraId="49EFF287" w14:textId="77777777" w:rsidR="005B33DC" w:rsidRPr="009F2C1F" w:rsidRDefault="005B33DC">
            <w:pPr>
              <w:tabs>
                <w:tab w:val="left" w:pos="1134"/>
              </w:tabs>
              <w:spacing w:before="60" w:after="60"/>
              <w:rPr>
                <w:rFonts w:asciiTheme="minorHAnsi" w:hAnsiTheme="minorHAnsi"/>
                <w:sz w:val="22"/>
                <w:szCs w:val="22"/>
              </w:rPr>
            </w:pPr>
          </w:p>
        </w:tc>
        <w:tc>
          <w:tcPr>
            <w:tcW w:w="1843" w:type="dxa"/>
            <w:tcBorders>
              <w:left w:val="double" w:sz="18" w:space="0" w:color="FFFFFF" w:themeColor="background1"/>
              <w:bottom w:val="double" w:sz="6" w:space="0" w:color="auto"/>
              <w:right w:val="double" w:sz="18" w:space="0" w:color="FFFFFF" w:themeColor="background1"/>
            </w:tcBorders>
          </w:tcPr>
          <w:p w14:paraId="1537FF7C" w14:textId="77777777" w:rsidR="005B33DC" w:rsidRPr="009F2C1F" w:rsidRDefault="005B33DC">
            <w:pPr>
              <w:tabs>
                <w:tab w:val="left" w:pos="1134"/>
              </w:tabs>
              <w:spacing w:before="60" w:after="60"/>
              <w:rPr>
                <w:rFonts w:asciiTheme="minorHAnsi" w:hAnsiTheme="minorHAnsi"/>
                <w:sz w:val="22"/>
                <w:szCs w:val="22"/>
              </w:rPr>
            </w:pPr>
          </w:p>
        </w:tc>
        <w:tc>
          <w:tcPr>
            <w:tcW w:w="1064" w:type="dxa"/>
            <w:tcBorders>
              <w:left w:val="double" w:sz="18" w:space="0" w:color="FFFFFF" w:themeColor="background1"/>
              <w:bottom w:val="double" w:sz="6" w:space="0" w:color="auto"/>
              <w:right w:val="double" w:sz="18" w:space="0" w:color="FFFFFF" w:themeColor="background1"/>
            </w:tcBorders>
          </w:tcPr>
          <w:p w14:paraId="2050F4BE" w14:textId="77777777" w:rsidR="005B33DC" w:rsidRPr="009F2C1F" w:rsidRDefault="005B33DC">
            <w:pPr>
              <w:tabs>
                <w:tab w:val="left" w:pos="1134"/>
              </w:tabs>
              <w:spacing w:before="60" w:after="60"/>
              <w:rPr>
                <w:rFonts w:asciiTheme="minorHAnsi" w:hAnsiTheme="minorHAnsi"/>
                <w:sz w:val="22"/>
                <w:szCs w:val="22"/>
              </w:rPr>
            </w:pPr>
          </w:p>
        </w:tc>
        <w:tc>
          <w:tcPr>
            <w:tcW w:w="3009" w:type="dxa"/>
            <w:tcBorders>
              <w:left w:val="double" w:sz="18" w:space="0" w:color="FFFFFF" w:themeColor="background1"/>
              <w:bottom w:val="double" w:sz="6" w:space="0" w:color="auto"/>
              <w:right w:val="double" w:sz="18" w:space="0" w:color="FFFFFF" w:themeColor="background1"/>
            </w:tcBorders>
          </w:tcPr>
          <w:p w14:paraId="5CC9D571" w14:textId="77777777" w:rsidR="005B33DC" w:rsidRPr="009F2C1F" w:rsidRDefault="005B33DC">
            <w:pPr>
              <w:tabs>
                <w:tab w:val="left" w:pos="1134"/>
              </w:tabs>
              <w:spacing w:before="60" w:after="60"/>
              <w:rPr>
                <w:rFonts w:asciiTheme="minorHAnsi" w:hAnsiTheme="minorHAnsi"/>
                <w:sz w:val="22"/>
                <w:szCs w:val="22"/>
              </w:rPr>
            </w:pPr>
          </w:p>
        </w:tc>
        <w:tc>
          <w:tcPr>
            <w:tcW w:w="853" w:type="dxa"/>
            <w:tcBorders>
              <w:left w:val="double" w:sz="18" w:space="0" w:color="FFFFFF" w:themeColor="background1"/>
              <w:bottom w:val="double" w:sz="6" w:space="0" w:color="auto"/>
              <w:right w:val="double" w:sz="18" w:space="0" w:color="FFFFFF" w:themeColor="background1"/>
            </w:tcBorders>
          </w:tcPr>
          <w:p w14:paraId="460E47A3" w14:textId="77777777" w:rsidR="005B33DC" w:rsidRPr="009F2C1F" w:rsidRDefault="005B33DC">
            <w:pPr>
              <w:tabs>
                <w:tab w:val="left" w:pos="1134"/>
              </w:tabs>
              <w:spacing w:before="60" w:after="60"/>
              <w:rPr>
                <w:rFonts w:asciiTheme="minorHAnsi" w:hAnsiTheme="minorHAnsi"/>
                <w:sz w:val="22"/>
                <w:szCs w:val="22"/>
              </w:rPr>
            </w:pPr>
          </w:p>
        </w:tc>
        <w:tc>
          <w:tcPr>
            <w:tcW w:w="4083" w:type="dxa"/>
            <w:tcBorders>
              <w:left w:val="double" w:sz="18" w:space="0" w:color="FFFFFF" w:themeColor="background1"/>
              <w:bottom w:val="double" w:sz="6" w:space="0" w:color="auto"/>
              <w:right w:val="double" w:sz="18" w:space="0" w:color="FFFFFF" w:themeColor="background1"/>
            </w:tcBorders>
          </w:tcPr>
          <w:p w14:paraId="2CDF0E29" w14:textId="77777777" w:rsidR="005B33DC" w:rsidRPr="009F2C1F" w:rsidRDefault="005B33DC">
            <w:pPr>
              <w:tabs>
                <w:tab w:val="left" w:pos="1134"/>
              </w:tabs>
              <w:spacing w:before="60" w:after="60"/>
              <w:rPr>
                <w:rFonts w:asciiTheme="minorHAnsi" w:hAnsiTheme="minorHAnsi"/>
                <w:sz w:val="22"/>
                <w:szCs w:val="22"/>
              </w:rPr>
            </w:pPr>
          </w:p>
        </w:tc>
        <w:tc>
          <w:tcPr>
            <w:tcW w:w="925" w:type="dxa"/>
            <w:tcBorders>
              <w:left w:val="double" w:sz="18" w:space="0" w:color="FFFFFF" w:themeColor="background1"/>
              <w:bottom w:val="double" w:sz="6" w:space="0" w:color="auto"/>
              <w:right w:val="double" w:sz="18" w:space="0" w:color="FFFFFF" w:themeColor="background1"/>
            </w:tcBorders>
          </w:tcPr>
          <w:p w14:paraId="042EFB7D" w14:textId="77777777" w:rsidR="005B33DC" w:rsidRPr="009F2C1F" w:rsidRDefault="005B33DC">
            <w:pPr>
              <w:tabs>
                <w:tab w:val="left" w:pos="1134"/>
              </w:tabs>
              <w:spacing w:before="60" w:after="60"/>
              <w:rPr>
                <w:rFonts w:asciiTheme="minorHAnsi" w:hAnsiTheme="minorHAnsi"/>
                <w:sz w:val="22"/>
                <w:szCs w:val="22"/>
              </w:rPr>
            </w:pPr>
          </w:p>
        </w:tc>
      </w:tr>
    </w:tbl>
    <w:p w14:paraId="5AAD3B54" w14:textId="77777777" w:rsidR="005B33DC" w:rsidRPr="009F2C1F" w:rsidRDefault="00BC7CA4">
      <w:pPr>
        <w:tabs>
          <w:tab w:val="left" w:pos="1134"/>
        </w:tabs>
        <w:rPr>
          <w:rFonts w:asciiTheme="minorHAnsi" w:hAnsiTheme="minorHAnsi"/>
          <w:sz w:val="22"/>
          <w:szCs w:val="22"/>
        </w:rPr>
        <w:sectPr w:rsidR="005B33DC" w:rsidRPr="009F2C1F">
          <w:footnotePr>
            <w:numRestart w:val="eachPage"/>
          </w:footnotePr>
          <w:pgSz w:w="16834" w:h="11909" w:orient="landscape" w:code="9"/>
          <w:pgMar w:top="1440" w:right="1440" w:bottom="1440" w:left="1440" w:header="706" w:footer="706" w:gutter="0"/>
          <w:cols w:space="720"/>
        </w:sectPr>
      </w:pPr>
      <w:r>
        <w:rPr>
          <w:rFonts w:asciiTheme="minorHAnsi" w:hAnsiTheme="minorHAnsi"/>
          <w:noProof/>
          <w:sz w:val="22"/>
          <w:szCs w:val="22"/>
          <w:lang w:eastAsia="nl-NL"/>
        </w:rPr>
        <mc:AlternateContent>
          <mc:Choice Requires="wps">
            <w:drawing>
              <wp:anchor distT="0" distB="0" distL="114300" distR="114300" simplePos="0" relativeHeight="251657216" behindDoc="0" locked="0" layoutInCell="0" allowOverlap="1" wp14:anchorId="046496A0" wp14:editId="21F32B74">
                <wp:simplePos x="0" y="0"/>
                <wp:positionH relativeFrom="column">
                  <wp:posOffset>0</wp:posOffset>
                </wp:positionH>
                <wp:positionV relativeFrom="paragraph">
                  <wp:posOffset>113030</wp:posOffset>
                </wp:positionV>
                <wp:extent cx="914463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D1F6C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72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" o:allowincell="f" stroked="f" strokeweight="0"/>
            </w:pict>
          </mc:Fallback>
        </mc:AlternateContent>
      </w:r>
    </w:p>
    <w:p w14:paraId="42C9EEF1" w14:textId="77777777" w:rsidR="005B33DC" w:rsidRPr="009F2C1F" w:rsidRDefault="005B33DC">
      <w:pPr>
        <w:tabs>
          <w:tab w:val="left" w:pos="1134"/>
        </w:tabs>
        <w:rPr>
          <w:rFonts w:asciiTheme="minorHAnsi" w:hAnsiTheme="minorHAnsi"/>
          <w:sz w:val="22"/>
          <w:szCs w:val="22"/>
        </w:rPr>
      </w:pPr>
      <w:r w:rsidRPr="009F2C1F">
        <w:rPr>
          <w:rFonts w:asciiTheme="minorHAnsi" w:hAnsiTheme="minorHAnsi"/>
          <w:sz w:val="22"/>
          <w:szCs w:val="22"/>
        </w:rPr>
        <w:lastRenderedPageBreak/>
        <w:t>4.</w:t>
      </w:r>
      <w:r w:rsidRPr="009F2C1F">
        <w:rPr>
          <w:rFonts w:asciiTheme="minorHAnsi" w:hAnsiTheme="minorHAnsi"/>
          <w:sz w:val="22"/>
          <w:szCs w:val="22"/>
        </w:rPr>
        <w:tab/>
      </w:r>
      <w:r w:rsidRPr="009F2C1F">
        <w:rPr>
          <w:rFonts w:asciiTheme="minorHAnsi" w:hAnsiTheme="minorHAnsi"/>
          <w:b/>
          <w:sz w:val="22"/>
          <w:szCs w:val="22"/>
          <w:u w:val="single"/>
        </w:rPr>
        <w:t>KLACHTREGELING</w:t>
      </w:r>
    </w:p>
    <w:p w14:paraId="57E05CD4" w14:textId="77777777" w:rsidR="005B33DC" w:rsidRPr="009F2C1F" w:rsidRDefault="005B33DC">
      <w:pPr>
        <w:tabs>
          <w:tab w:val="left" w:pos="1134"/>
        </w:tabs>
        <w:rPr>
          <w:rFonts w:asciiTheme="minorHAnsi" w:hAnsiTheme="minorHAnsi"/>
          <w:sz w:val="22"/>
          <w:szCs w:val="22"/>
        </w:rPr>
      </w:pPr>
    </w:p>
    <w:p w14:paraId="55562394" w14:textId="36D3AC32" w:rsidR="005B33DC" w:rsidRPr="009F2C1F" w:rsidRDefault="00343310">
      <w:pPr>
        <w:tabs>
          <w:tab w:val="left" w:pos="1134"/>
        </w:tabs>
        <w:rPr>
          <w:rFonts w:asciiTheme="minorHAnsi" w:hAnsiTheme="minorHAnsi"/>
          <w:sz w:val="22"/>
          <w:szCs w:val="22"/>
        </w:rPr>
      </w:pPr>
      <w:r>
        <w:rPr>
          <w:rFonts w:asciiTheme="minorHAnsi" w:hAnsiTheme="minorHAnsi"/>
          <w:b/>
          <w:sz w:val="22"/>
          <w:szCs w:val="22"/>
        </w:rPr>
        <w:t>Artikel 1</w:t>
      </w:r>
      <w:r w:rsidR="005B33DC" w:rsidRPr="009F2C1F">
        <w:rPr>
          <w:rFonts w:asciiTheme="minorHAnsi" w:hAnsiTheme="minorHAnsi"/>
          <w:b/>
          <w:sz w:val="22"/>
          <w:szCs w:val="22"/>
        </w:rPr>
        <w:tab/>
        <w:t>Definities</w:t>
      </w:r>
    </w:p>
    <w:p w14:paraId="649FDA8D" w14:textId="77777777" w:rsidR="005B33DC" w:rsidRPr="009F2C1F" w:rsidRDefault="005B33DC">
      <w:pPr>
        <w:tabs>
          <w:tab w:val="left" w:pos="1134"/>
        </w:tabs>
        <w:rPr>
          <w:rFonts w:asciiTheme="minorHAnsi" w:hAnsiTheme="minorHAnsi"/>
          <w:sz w:val="22"/>
          <w:szCs w:val="22"/>
        </w:rPr>
      </w:pPr>
    </w:p>
    <w:p w14:paraId="639041BD" w14:textId="1772C605"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 xml:space="preserve">Klacht: elke schriftelijke uiting van ongenoegen van de medewerker over een hem persoonlijk betreffende aangelegenheid in verband met de arbeid, de arbeidsvoorwaarden en de arbeidsomstandigheden. Voor klachten over ongewenste omgangsvormen : zie hoofdstuk 8 van “Onderwerpen onderhevig aan overleg met de Ondernemingsraad” (Deel II van </w:t>
      </w:r>
      <w:r w:rsidR="001937BA">
        <w:rPr>
          <w:rFonts w:asciiTheme="minorHAnsi" w:hAnsiTheme="minorHAnsi"/>
          <w:sz w:val="22"/>
          <w:szCs w:val="22"/>
        </w:rPr>
        <w:t>cao</w:t>
      </w:r>
      <w:r w:rsidRPr="009F2C1F">
        <w:rPr>
          <w:rFonts w:asciiTheme="minorHAnsi" w:hAnsiTheme="minorHAnsi"/>
          <w:sz w:val="22"/>
          <w:szCs w:val="22"/>
        </w:rPr>
        <w:t>, Huisregels en Bijzondere Onderwerpen).</w:t>
      </w:r>
    </w:p>
    <w:p w14:paraId="3036ECCB" w14:textId="51CD16CA"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ab/>
        <w:t xml:space="preserve">Geen voorwerp van klacht kunnen zijn algemeen geldende, al dan niet wettelijke voorschriften, de </w:t>
      </w:r>
      <w:r w:rsidR="001937BA">
        <w:rPr>
          <w:rFonts w:asciiTheme="minorHAnsi" w:hAnsiTheme="minorHAnsi"/>
          <w:sz w:val="22"/>
          <w:szCs w:val="22"/>
        </w:rPr>
        <w:t>cao</w:t>
      </w:r>
      <w:r w:rsidRPr="009F2C1F">
        <w:rPr>
          <w:rFonts w:asciiTheme="minorHAnsi" w:hAnsiTheme="minorHAnsi"/>
          <w:sz w:val="22"/>
          <w:szCs w:val="22"/>
        </w:rPr>
        <w:t xml:space="preserve"> en de bepalingen van de </w:t>
      </w:r>
      <w:r w:rsidR="001937BA">
        <w:rPr>
          <w:rFonts w:asciiTheme="minorHAnsi" w:hAnsiTheme="minorHAnsi"/>
          <w:sz w:val="22"/>
          <w:szCs w:val="22"/>
        </w:rPr>
        <w:t>cao</w:t>
      </w:r>
      <w:r w:rsidRPr="009F2C1F">
        <w:rPr>
          <w:rFonts w:asciiTheme="minorHAnsi" w:hAnsiTheme="minorHAnsi"/>
          <w:sz w:val="22"/>
          <w:szCs w:val="22"/>
        </w:rPr>
        <w:t xml:space="preserve"> die voor de onderneming van toepassing is, voor zover de wijze van naleving daarbij is bepaald.</w:t>
      </w:r>
    </w:p>
    <w:p w14:paraId="4626E842"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Klachtenbegeleider: een door de indiener van de klacht gekozen, in de onderne</w:t>
      </w:r>
      <w:r w:rsidRPr="009F2C1F">
        <w:rPr>
          <w:rFonts w:asciiTheme="minorHAnsi" w:hAnsiTheme="minorHAnsi"/>
          <w:sz w:val="22"/>
          <w:szCs w:val="22"/>
        </w:rPr>
        <w:softHyphen/>
        <w:t>ming werkzame persoon, die hem bijstaat bij de indiening en de verdere behandeling van de klacht.</w:t>
      </w:r>
    </w:p>
    <w:p w14:paraId="5DA914E0" w14:textId="77777777" w:rsidR="005B33DC" w:rsidRPr="009F2C1F" w:rsidRDefault="005B33DC">
      <w:pPr>
        <w:tabs>
          <w:tab w:val="left" w:pos="1134"/>
        </w:tabs>
        <w:ind w:left="1134" w:hanging="1134"/>
        <w:rPr>
          <w:rFonts w:asciiTheme="minorHAnsi" w:hAnsiTheme="minorHAnsi"/>
          <w:sz w:val="22"/>
          <w:szCs w:val="22"/>
        </w:rPr>
      </w:pPr>
    </w:p>
    <w:p w14:paraId="3A92BA9B" w14:textId="49742D7F" w:rsidR="005B33DC" w:rsidRPr="009F2C1F" w:rsidRDefault="00343310">
      <w:pPr>
        <w:tabs>
          <w:tab w:val="left" w:pos="1134"/>
        </w:tabs>
        <w:ind w:left="1134" w:hanging="1134"/>
        <w:rPr>
          <w:rFonts w:asciiTheme="minorHAnsi" w:hAnsiTheme="minorHAnsi"/>
          <w:b/>
          <w:sz w:val="22"/>
          <w:szCs w:val="22"/>
        </w:rPr>
      </w:pPr>
      <w:r>
        <w:rPr>
          <w:rFonts w:asciiTheme="minorHAnsi" w:hAnsiTheme="minorHAnsi"/>
          <w:b/>
          <w:sz w:val="22"/>
          <w:szCs w:val="22"/>
        </w:rPr>
        <w:t>Artikel 2</w:t>
      </w:r>
    </w:p>
    <w:p w14:paraId="2A0D8EFF" w14:textId="77777777" w:rsidR="005B33DC" w:rsidRPr="009F2C1F" w:rsidRDefault="005B33DC">
      <w:pPr>
        <w:tabs>
          <w:tab w:val="left" w:pos="1134"/>
        </w:tabs>
        <w:ind w:left="1134" w:hanging="1134"/>
        <w:rPr>
          <w:rFonts w:asciiTheme="minorHAnsi" w:hAnsiTheme="minorHAnsi"/>
          <w:b/>
          <w:sz w:val="22"/>
          <w:szCs w:val="22"/>
        </w:rPr>
      </w:pPr>
    </w:p>
    <w:p w14:paraId="65339970"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medewerker kan bij de werkgever een klacht indienen.</w:t>
      </w:r>
    </w:p>
    <w:p w14:paraId="07923E80"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medewerker kan zich bij de indiening en de verdere behandeling van een klacht laten bijstaan door een klachtenbegeleider.</w:t>
      </w:r>
    </w:p>
    <w:p w14:paraId="10745BB1" w14:textId="77777777" w:rsidR="005B33DC" w:rsidRPr="009F2C1F" w:rsidRDefault="005B33DC">
      <w:pPr>
        <w:tabs>
          <w:tab w:val="left" w:pos="1134"/>
        </w:tabs>
        <w:ind w:left="1134" w:hanging="1134"/>
        <w:rPr>
          <w:rFonts w:asciiTheme="minorHAnsi" w:hAnsiTheme="minorHAnsi"/>
          <w:sz w:val="22"/>
          <w:szCs w:val="22"/>
        </w:rPr>
      </w:pPr>
    </w:p>
    <w:p w14:paraId="5AEE48B3" w14:textId="547DE94C"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b/>
          <w:sz w:val="22"/>
          <w:szCs w:val="22"/>
        </w:rPr>
        <w:t>Artikel 3</w:t>
      </w:r>
    </w:p>
    <w:p w14:paraId="0267EC19" w14:textId="77777777" w:rsidR="005B33DC" w:rsidRPr="009F2C1F" w:rsidRDefault="005B33DC">
      <w:pPr>
        <w:tabs>
          <w:tab w:val="left" w:pos="1134"/>
        </w:tabs>
        <w:ind w:left="1134" w:hanging="1134"/>
        <w:rPr>
          <w:rFonts w:asciiTheme="minorHAnsi" w:hAnsiTheme="minorHAnsi"/>
          <w:sz w:val="22"/>
          <w:szCs w:val="22"/>
        </w:rPr>
      </w:pPr>
    </w:p>
    <w:p w14:paraId="67D9323A"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werkgever neemt een klacht zo spoedig mogelijk in behandeling.</w:t>
      </w:r>
    </w:p>
    <w:p w14:paraId="1268CF4A"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Tenzij aan een klacht onmiddellijk geheel tegemoet wordt gekomen, stelt de werkgever alvorens op een klacht te antwoorden, de medewerker en/of diens klachtenbegeleider in de gelegenheid de klacht mondeling toe te lichten.</w:t>
      </w:r>
    </w:p>
    <w:p w14:paraId="59E509CC" w14:textId="77777777"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De werkgever geeft binnen redelijke tijd schriftelijk een gemotiveerd antwoord aan de medewerker, waarbij wordt aangegeven of, en zo ja op welke wijze, daaraan tegemoet wordt gekomen.</w:t>
      </w:r>
    </w:p>
    <w:p w14:paraId="42B5AEA0" w14:textId="77777777" w:rsidR="005B33DC" w:rsidRPr="009F2C1F" w:rsidRDefault="005B33DC">
      <w:pPr>
        <w:tabs>
          <w:tab w:val="left" w:pos="1134"/>
        </w:tabs>
        <w:ind w:left="1134" w:hanging="1134"/>
        <w:rPr>
          <w:rFonts w:asciiTheme="minorHAnsi" w:hAnsiTheme="minorHAnsi"/>
          <w:sz w:val="22"/>
          <w:szCs w:val="22"/>
        </w:rPr>
      </w:pPr>
    </w:p>
    <w:p w14:paraId="4EF90FF5" w14:textId="06DBADA6" w:rsidR="005B33DC" w:rsidRPr="009F2C1F" w:rsidRDefault="005B33DC">
      <w:pPr>
        <w:tabs>
          <w:tab w:val="left" w:pos="1134"/>
        </w:tabs>
        <w:ind w:left="1134" w:hanging="1134"/>
        <w:rPr>
          <w:rFonts w:asciiTheme="minorHAnsi" w:hAnsiTheme="minorHAnsi"/>
          <w:sz w:val="22"/>
          <w:szCs w:val="22"/>
        </w:rPr>
      </w:pPr>
      <w:r w:rsidRPr="009F2C1F">
        <w:rPr>
          <w:rFonts w:asciiTheme="minorHAnsi" w:hAnsiTheme="minorHAnsi"/>
          <w:b/>
          <w:sz w:val="22"/>
          <w:szCs w:val="22"/>
        </w:rPr>
        <w:t>Artikel 4</w:t>
      </w:r>
    </w:p>
    <w:p w14:paraId="43E6100E" w14:textId="77777777" w:rsidR="005B33DC" w:rsidRPr="009F2C1F" w:rsidRDefault="005B33DC">
      <w:pPr>
        <w:tabs>
          <w:tab w:val="left" w:pos="1134"/>
        </w:tabs>
        <w:ind w:left="1134" w:hanging="1134"/>
        <w:rPr>
          <w:rFonts w:asciiTheme="minorHAnsi" w:hAnsiTheme="minorHAnsi"/>
          <w:sz w:val="22"/>
          <w:szCs w:val="22"/>
        </w:rPr>
      </w:pPr>
    </w:p>
    <w:p w14:paraId="6C02D20F" w14:textId="77777777" w:rsidR="005B33DC" w:rsidRPr="009F2C1F" w:rsidRDefault="005B33DC">
      <w:pPr>
        <w:rPr>
          <w:rFonts w:asciiTheme="minorHAnsi" w:hAnsiTheme="minorHAnsi"/>
          <w:sz w:val="22"/>
          <w:szCs w:val="22"/>
        </w:rPr>
      </w:pPr>
      <w:r w:rsidRPr="009F2C1F">
        <w:rPr>
          <w:rFonts w:asciiTheme="minorHAnsi" w:hAnsiTheme="minorHAnsi"/>
          <w:sz w:val="22"/>
          <w:szCs w:val="22"/>
        </w:rPr>
        <w:t>De werkgever draagt er zorg voor dat de medewerker die een klacht heeft ingediend of als klachtenbegeleider optreedt, niet in verband daarmee wordt benadeeld in zijn positie als medewerker.</w:t>
      </w:r>
    </w:p>
    <w:p w14:paraId="434175A5" w14:textId="77777777" w:rsidR="005B33DC" w:rsidRPr="009F2C1F" w:rsidRDefault="005B33DC">
      <w:pPr>
        <w:rPr>
          <w:rFonts w:asciiTheme="minorHAnsi" w:hAnsiTheme="minorHAnsi"/>
          <w:sz w:val="22"/>
          <w:szCs w:val="22"/>
        </w:rPr>
      </w:pPr>
    </w:p>
    <w:p w14:paraId="414B1FDF" w14:textId="43AEB28B" w:rsidR="005B33DC" w:rsidRPr="009F2C1F" w:rsidRDefault="005B33DC">
      <w:pPr>
        <w:rPr>
          <w:rFonts w:asciiTheme="minorHAnsi" w:hAnsiTheme="minorHAnsi"/>
          <w:sz w:val="22"/>
          <w:szCs w:val="22"/>
        </w:rPr>
      </w:pPr>
      <w:r w:rsidRPr="009F2C1F">
        <w:rPr>
          <w:rFonts w:asciiTheme="minorHAnsi" w:hAnsiTheme="minorHAnsi"/>
          <w:b/>
          <w:sz w:val="22"/>
          <w:szCs w:val="22"/>
        </w:rPr>
        <w:t>Artikel 5</w:t>
      </w:r>
    </w:p>
    <w:p w14:paraId="7A127B2F" w14:textId="77777777" w:rsidR="005B33DC" w:rsidRPr="009F2C1F" w:rsidRDefault="005B33DC">
      <w:pPr>
        <w:rPr>
          <w:rFonts w:asciiTheme="minorHAnsi" w:hAnsiTheme="minorHAnsi"/>
          <w:sz w:val="22"/>
          <w:szCs w:val="22"/>
        </w:rPr>
      </w:pPr>
    </w:p>
    <w:p w14:paraId="320CBDB9" w14:textId="77777777" w:rsidR="005B33DC" w:rsidRPr="009F2C1F" w:rsidRDefault="005B33DC">
      <w:pPr>
        <w:rPr>
          <w:rFonts w:asciiTheme="minorHAnsi" w:hAnsiTheme="minorHAnsi"/>
          <w:sz w:val="22"/>
          <w:szCs w:val="22"/>
        </w:rPr>
      </w:pPr>
      <w:r w:rsidRPr="009F2C1F">
        <w:rPr>
          <w:rFonts w:asciiTheme="minorHAnsi" w:hAnsiTheme="minorHAnsi"/>
          <w:sz w:val="22"/>
          <w:szCs w:val="22"/>
        </w:rPr>
        <w:t>Ieder die betrokken is bij de behandeling van een klacht en daarbij de beschikking krijgt over gegevens die een vertrouwelijke behandeling behoeven, is verplicht tot geheimhouding daarvan, tenzij een wettelijk voorschrift hem tot bekendmaking daarvan verplicht.</w:t>
      </w:r>
    </w:p>
    <w:p w14:paraId="2DD74198" w14:textId="77777777" w:rsidR="009C7424" w:rsidRDefault="005B33DC">
      <w:pPr>
        <w:tabs>
          <w:tab w:val="left" w:pos="1134"/>
        </w:tabs>
        <w:rPr>
          <w:rFonts w:asciiTheme="minorHAnsi" w:hAnsiTheme="minorHAnsi"/>
          <w:sz w:val="22"/>
          <w:szCs w:val="22"/>
        </w:rPr>
      </w:pPr>
      <w:r w:rsidRPr="009F2C1F">
        <w:rPr>
          <w:rFonts w:asciiTheme="minorHAnsi" w:hAnsiTheme="minorHAnsi"/>
          <w:sz w:val="22"/>
          <w:szCs w:val="22"/>
        </w:rPr>
        <w:br w:type="page"/>
      </w:r>
    </w:p>
    <w:p w14:paraId="35FC2076" w14:textId="77777777" w:rsidR="005B33DC" w:rsidRPr="009F2C1F" w:rsidRDefault="005B33DC">
      <w:pPr>
        <w:tabs>
          <w:tab w:val="left" w:pos="1134"/>
        </w:tabs>
        <w:rPr>
          <w:rFonts w:asciiTheme="minorHAnsi" w:hAnsiTheme="minorHAnsi"/>
          <w:b/>
          <w:sz w:val="22"/>
          <w:szCs w:val="22"/>
        </w:rPr>
      </w:pPr>
      <w:r w:rsidRPr="009F2C1F">
        <w:rPr>
          <w:rFonts w:asciiTheme="minorHAnsi" w:hAnsiTheme="minorHAnsi"/>
          <w:b/>
          <w:sz w:val="22"/>
          <w:szCs w:val="22"/>
        </w:rPr>
        <w:lastRenderedPageBreak/>
        <w:t xml:space="preserve">5. </w:t>
      </w:r>
      <w:r w:rsidRPr="009F2C1F">
        <w:rPr>
          <w:rFonts w:asciiTheme="minorHAnsi" w:hAnsiTheme="minorHAnsi"/>
          <w:b/>
          <w:sz w:val="22"/>
          <w:szCs w:val="22"/>
        </w:rPr>
        <w:tab/>
      </w:r>
      <w:r w:rsidR="00953A13">
        <w:rPr>
          <w:rFonts w:asciiTheme="minorHAnsi" w:hAnsiTheme="minorHAnsi"/>
          <w:b/>
          <w:sz w:val="22"/>
          <w:szCs w:val="22"/>
          <w:u w:val="single"/>
        </w:rPr>
        <w:t>ARBEIDSONGESCHIKTHEID</w:t>
      </w:r>
    </w:p>
    <w:p w14:paraId="24762A35"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643DF6D6" w14:textId="77777777" w:rsidR="005B33DC" w:rsidRPr="009F2C1F" w:rsidRDefault="005B33DC">
      <w:pPr>
        <w:ind w:left="1170"/>
        <w:rPr>
          <w:rFonts w:asciiTheme="minorHAnsi" w:hAnsiTheme="minorHAnsi"/>
          <w:sz w:val="22"/>
          <w:szCs w:val="22"/>
        </w:rPr>
      </w:pPr>
      <w:r w:rsidRPr="009F2C1F">
        <w:rPr>
          <w:rFonts w:asciiTheme="minorHAnsi" w:hAnsiTheme="minorHAnsi"/>
          <w:sz w:val="22"/>
          <w:szCs w:val="22"/>
        </w:rPr>
        <w:t>Loondoorbetaling en aanvulling bij ziekte waarbij eerste ziektedag vóór 1 januari 2004 ligt.</w:t>
      </w:r>
    </w:p>
    <w:p w14:paraId="383369CD"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276EB331" w14:textId="20820FA7" w:rsidR="005B33DC" w:rsidRPr="009F2C1F" w:rsidRDefault="00343310">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Pr>
          <w:rFonts w:asciiTheme="minorHAnsi" w:hAnsiTheme="minorHAnsi"/>
          <w:sz w:val="22"/>
          <w:szCs w:val="22"/>
        </w:rPr>
        <w:t>5.1</w:t>
      </w:r>
      <w:r w:rsidR="005B33DC" w:rsidRPr="009F2C1F">
        <w:rPr>
          <w:rFonts w:asciiTheme="minorHAnsi" w:hAnsiTheme="minorHAnsi"/>
          <w:sz w:val="22"/>
          <w:szCs w:val="22"/>
        </w:rPr>
        <w:tab/>
      </w:r>
      <w:r w:rsidR="005B33DC" w:rsidRPr="009F2C1F">
        <w:rPr>
          <w:rFonts w:asciiTheme="minorHAnsi" w:hAnsiTheme="minorHAnsi"/>
          <w:b/>
          <w:sz w:val="22"/>
          <w:szCs w:val="22"/>
        </w:rPr>
        <w:t>Algemeen</w:t>
      </w:r>
    </w:p>
    <w:p w14:paraId="5CDD30D9"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2CA7CAB4"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Het beleid van werkgever is erop gericht arbeidsongeschiktheid te voorkomen. De werkgever treft daartoe alle passende maatregelen.</w:t>
      </w:r>
    </w:p>
    <w:p w14:paraId="3C181503"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Zodra, nadat toch arbeidsongeschiktheid is opgetreden, deze binnen twee jaar na aanvang van de arbeidsongeschiktheid geheel of gedeeltelijk voorbij is, zal werkgever alle mogelijkheden tot reële, zo nodig aangepaste arbeid onderzoeken.</w:t>
      </w:r>
    </w:p>
    <w:p w14:paraId="02EAE1B8"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Als een reële functie binnen de onderneming niet beschikbaar is, hetgeen in goed overleg met het UWV is gebleken, zal werkgever beëindiging van de arbeidsovereenkomst bij het UWV bevorderen.</w:t>
      </w:r>
    </w:p>
    <w:p w14:paraId="07E20A37"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05AEA692"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b/>
          <w:sz w:val="22"/>
          <w:szCs w:val="22"/>
        </w:rPr>
      </w:pPr>
      <w:r w:rsidRPr="009F2C1F">
        <w:rPr>
          <w:rFonts w:asciiTheme="minorHAnsi" w:hAnsiTheme="minorHAnsi"/>
          <w:sz w:val="22"/>
          <w:szCs w:val="22"/>
        </w:rPr>
        <w:t>5.</w:t>
      </w:r>
      <w:r w:rsidR="00953A13">
        <w:rPr>
          <w:rFonts w:asciiTheme="minorHAnsi" w:hAnsiTheme="minorHAnsi"/>
          <w:sz w:val="22"/>
          <w:szCs w:val="22"/>
        </w:rPr>
        <w:t>2</w:t>
      </w:r>
      <w:r w:rsidRPr="009F2C1F">
        <w:rPr>
          <w:rFonts w:asciiTheme="minorHAnsi" w:hAnsiTheme="minorHAnsi"/>
          <w:sz w:val="22"/>
          <w:szCs w:val="22"/>
        </w:rPr>
        <w:tab/>
      </w:r>
      <w:r w:rsidRPr="009F2C1F">
        <w:rPr>
          <w:rFonts w:asciiTheme="minorHAnsi" w:hAnsiTheme="minorHAnsi"/>
          <w:b/>
          <w:sz w:val="22"/>
          <w:szCs w:val="22"/>
        </w:rPr>
        <w:t>Arbeidsongeschiktheidsuitkering</w:t>
      </w:r>
    </w:p>
    <w:p w14:paraId="1838D732"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57A44B2B"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De medewerker die arbeidsongeschikt is, ontvangt een loondoorbetaling, respectievelijk een uitkering overeenkomstig de wettelijke bepalingen en overige te dien aanzien voor hem geldende regelingen in dit hoofdstuk vastge</w:t>
      </w:r>
      <w:r w:rsidRPr="009F2C1F">
        <w:rPr>
          <w:rFonts w:asciiTheme="minorHAnsi" w:hAnsiTheme="minorHAnsi"/>
          <w:sz w:val="22"/>
          <w:szCs w:val="22"/>
        </w:rPr>
        <w:softHyphen/>
        <w:t>legd.</w:t>
      </w:r>
    </w:p>
    <w:p w14:paraId="54E497CC"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arbeidsongeschiktheidsuitkering ingevolge de wettelijke bepalingen wordt zo mogelijk via werkgever uitbetaald.</w:t>
      </w:r>
    </w:p>
    <w:p w14:paraId="60A04B84"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De werkgever behoudt zich het recht voor de loondoorbetaling, respectie</w:t>
      </w:r>
      <w:r w:rsidRPr="009F2C1F">
        <w:rPr>
          <w:rFonts w:asciiTheme="minorHAnsi" w:hAnsiTheme="minorHAnsi"/>
          <w:sz w:val="22"/>
          <w:szCs w:val="22"/>
        </w:rPr>
        <w:softHyphen/>
        <w:t>velijk de uitkeringen niet toe te kennen, indien de medewerker ernstig nalatig is ten aanzien van de voorschriften van de bedrijfsvereniging of van de overige voor hem geldende voorschriften.</w:t>
      </w:r>
    </w:p>
    <w:p w14:paraId="007E0211"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4.</w:t>
      </w:r>
      <w:r w:rsidRPr="009F2C1F">
        <w:rPr>
          <w:rFonts w:asciiTheme="minorHAnsi" w:hAnsiTheme="minorHAnsi"/>
          <w:sz w:val="22"/>
          <w:szCs w:val="22"/>
        </w:rPr>
        <w:tab/>
        <w:t>De werkgever betaalt, indien de medewerker arbeidsgeschikt is verklaard, niettemin loon door, indien de medewerker een second opinion van de bedrijfsvereniging kan overleggen waaruit zijn arbeidsongeschiktheid blijkt. Indien ook uit de second opinion de arbeidsgeschiktheid van de medewerker blijkt, heeft de medewerker geen aanspraak op doorbetaling van het loon en is hij gehouden het door de werkgever ten onrechte doorbetaalde loon terug te betalen.</w:t>
      </w:r>
    </w:p>
    <w:p w14:paraId="7D21E3FE"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5.</w:t>
      </w:r>
      <w:r w:rsidRPr="009F2C1F">
        <w:rPr>
          <w:rFonts w:asciiTheme="minorHAnsi" w:hAnsiTheme="minorHAnsi"/>
          <w:sz w:val="22"/>
          <w:szCs w:val="22"/>
        </w:rPr>
        <w:tab/>
        <w:t>De in dit hoofdstuk genoemde uitkeringen zijn inclusief de uitkeringen ingevolge wettelijke bepalingen en periodieke uitkeringen uit andere hoofde.</w:t>
      </w:r>
    </w:p>
    <w:p w14:paraId="183492B8"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6.</w:t>
      </w:r>
      <w:r w:rsidRPr="009F2C1F">
        <w:rPr>
          <w:rFonts w:asciiTheme="minorHAnsi" w:hAnsiTheme="minorHAnsi"/>
          <w:sz w:val="22"/>
          <w:szCs w:val="22"/>
        </w:rPr>
        <w:tab/>
        <w:t>Na het bereiken van de pensioengerechtigde leeftijd komen medewerkers niet in aanmerking voor een bovenwettelijke uitkering.</w:t>
      </w:r>
    </w:p>
    <w:p w14:paraId="33ED5D35"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341D9538"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5.</w:t>
      </w:r>
      <w:r w:rsidR="00953A13">
        <w:rPr>
          <w:rFonts w:asciiTheme="minorHAnsi" w:hAnsiTheme="minorHAnsi"/>
          <w:sz w:val="22"/>
          <w:szCs w:val="22"/>
        </w:rPr>
        <w:t>3</w:t>
      </w:r>
      <w:r w:rsidRPr="009F2C1F">
        <w:rPr>
          <w:rFonts w:asciiTheme="minorHAnsi" w:hAnsiTheme="minorHAnsi"/>
          <w:sz w:val="22"/>
          <w:szCs w:val="22"/>
        </w:rPr>
        <w:tab/>
      </w:r>
      <w:r w:rsidRPr="009F2C1F">
        <w:rPr>
          <w:rFonts w:asciiTheme="minorHAnsi" w:hAnsiTheme="minorHAnsi"/>
          <w:b/>
          <w:sz w:val="22"/>
          <w:szCs w:val="22"/>
        </w:rPr>
        <w:t>Gedeeltelijke arbeidsongeschiktheid na 24 maanden arbeidsongeschiktheid</w:t>
      </w:r>
    </w:p>
    <w:p w14:paraId="6DF24C7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036BC015"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Bij gedeeltelijke arbeidsongeschiktheid na 24 maanden arbeidsongeschiktheid ontvangt de medewerker, aansluitend aan de uitkering volgens 1.9.4 uitkerin</w:t>
      </w:r>
      <w:r w:rsidRPr="009F2C1F">
        <w:rPr>
          <w:rFonts w:asciiTheme="minorHAnsi" w:hAnsiTheme="minorHAnsi"/>
          <w:sz w:val="22"/>
          <w:szCs w:val="22"/>
        </w:rPr>
        <w:softHyphen/>
        <w:t>gen, die netto gelijk zijn aan:</w:t>
      </w:r>
    </w:p>
    <w:p w14:paraId="57B4931C"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ab/>
        <w:t>de netto uitkeringen van het salaris, van de vakantietoeslag en van de der</w:t>
      </w:r>
      <w:r w:rsidRPr="009F2C1F">
        <w:rPr>
          <w:rFonts w:asciiTheme="minorHAnsi" w:hAnsiTheme="minorHAnsi"/>
          <w:sz w:val="22"/>
          <w:szCs w:val="22"/>
        </w:rPr>
        <w:softHyphen/>
        <w:t>tiende maand als ware hij arbeidsgeschikt.</w:t>
      </w:r>
    </w:p>
    <w:p w14:paraId="457C7CD4"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Aanpassingen door wijzigingen in leeftijd, schaaljaren of salarisschalen gaan normaal door gedurende de in lid 1 genoemde periode.</w:t>
      </w:r>
    </w:p>
    <w:p w14:paraId="53CD9AD2"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11B940E9" w14:textId="77777777" w:rsidR="00C53454" w:rsidRDefault="00C53454">
      <w:pPr>
        <w:rPr>
          <w:rFonts w:asciiTheme="minorHAnsi" w:hAnsiTheme="minorHAnsi"/>
          <w:sz w:val="22"/>
          <w:szCs w:val="22"/>
        </w:rPr>
      </w:pPr>
      <w:r>
        <w:rPr>
          <w:rFonts w:asciiTheme="minorHAnsi" w:hAnsiTheme="minorHAnsi"/>
          <w:sz w:val="22"/>
          <w:szCs w:val="22"/>
        </w:rPr>
        <w:br w:type="page"/>
      </w:r>
    </w:p>
    <w:p w14:paraId="0AFBDD3A"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lastRenderedPageBreak/>
        <w:t>5.</w:t>
      </w:r>
      <w:r w:rsidR="00953A13">
        <w:rPr>
          <w:rFonts w:asciiTheme="minorHAnsi" w:hAnsiTheme="minorHAnsi"/>
          <w:sz w:val="22"/>
          <w:szCs w:val="22"/>
        </w:rPr>
        <w:t>4</w:t>
      </w:r>
      <w:r w:rsidRPr="009F2C1F">
        <w:rPr>
          <w:rFonts w:asciiTheme="minorHAnsi" w:hAnsiTheme="minorHAnsi"/>
          <w:sz w:val="22"/>
          <w:szCs w:val="22"/>
        </w:rPr>
        <w:tab/>
      </w:r>
      <w:r w:rsidRPr="009F2C1F">
        <w:rPr>
          <w:rFonts w:asciiTheme="minorHAnsi" w:hAnsiTheme="minorHAnsi"/>
          <w:b/>
          <w:sz w:val="22"/>
          <w:szCs w:val="22"/>
        </w:rPr>
        <w:t>Volledige arbeidsongeschiktheid na 24 maanden arbeidsongeschiktheid</w:t>
      </w:r>
    </w:p>
    <w:p w14:paraId="7B629E7B"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1166DF87"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1.</w:t>
      </w:r>
      <w:r w:rsidRPr="009F2C1F">
        <w:rPr>
          <w:rFonts w:asciiTheme="minorHAnsi" w:hAnsiTheme="minorHAnsi"/>
          <w:sz w:val="22"/>
          <w:szCs w:val="22"/>
        </w:rPr>
        <w:tab/>
        <w:t>Aan iedere medewerker voor onbepaalde tijd in dienst, wiens volledige ar</w:t>
      </w:r>
      <w:r w:rsidRPr="009F2C1F">
        <w:rPr>
          <w:rFonts w:asciiTheme="minorHAnsi" w:hAnsiTheme="minorHAnsi"/>
          <w:sz w:val="22"/>
          <w:szCs w:val="22"/>
        </w:rPr>
        <w:softHyphen/>
        <w:t>beidsongeschiktheid langer duurt dan 24 maanden, kan een invaliditeitspen</w:t>
      </w:r>
      <w:r w:rsidRPr="009F2C1F">
        <w:rPr>
          <w:rFonts w:asciiTheme="minorHAnsi" w:hAnsiTheme="minorHAnsi"/>
          <w:sz w:val="22"/>
          <w:szCs w:val="22"/>
        </w:rPr>
        <w:softHyphen/>
        <w:t>sioen worden toegekend.</w:t>
      </w:r>
    </w:p>
    <w:p w14:paraId="329A07D9"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ab/>
        <w:t>Het invaliditeitspensioen gaat in op het moment van 24 maanden arbeids</w:t>
      </w:r>
      <w:r w:rsidRPr="009F2C1F">
        <w:rPr>
          <w:rFonts w:asciiTheme="minorHAnsi" w:hAnsiTheme="minorHAnsi"/>
          <w:sz w:val="22"/>
          <w:szCs w:val="22"/>
        </w:rPr>
        <w:softHyphen/>
        <w:t>ongeschiktheid.</w:t>
      </w:r>
    </w:p>
    <w:p w14:paraId="5A2BE673"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2.</w:t>
      </w:r>
      <w:r w:rsidRPr="009F2C1F">
        <w:rPr>
          <w:rFonts w:asciiTheme="minorHAnsi" w:hAnsiTheme="minorHAnsi"/>
          <w:sz w:val="22"/>
          <w:szCs w:val="22"/>
        </w:rPr>
        <w:tab/>
        <w:t>De hoogte van het invaliditeitspensioen wordt eenmalig vastgesteld bij toekenning, conform de desbetreffende regeling in het Pensioenreglement. Het vastgestelde invaliditeitspensioen wordt aangepast overeenkomstig de in</w:t>
      </w:r>
      <w:r w:rsidRPr="009F2C1F">
        <w:rPr>
          <w:rFonts w:asciiTheme="minorHAnsi" w:hAnsiTheme="minorHAnsi"/>
          <w:sz w:val="22"/>
          <w:szCs w:val="22"/>
        </w:rPr>
        <w:softHyphen/>
      </w:r>
      <w:r w:rsidRPr="009F2C1F">
        <w:rPr>
          <w:rFonts w:asciiTheme="minorHAnsi" w:hAnsiTheme="minorHAnsi"/>
          <w:sz w:val="22"/>
          <w:szCs w:val="22"/>
        </w:rPr>
        <w:softHyphen/>
        <w:t>dexe</w:t>
      </w:r>
      <w:r w:rsidRPr="009F2C1F">
        <w:rPr>
          <w:rFonts w:asciiTheme="minorHAnsi" w:hAnsiTheme="minorHAnsi"/>
          <w:sz w:val="22"/>
          <w:szCs w:val="22"/>
        </w:rPr>
        <w:softHyphen/>
        <w:t>ring van de pensioenen.</w:t>
      </w:r>
    </w:p>
    <w:p w14:paraId="6134A2B7" w14:textId="77777777" w:rsidR="005B33DC" w:rsidRPr="009F2C1F" w:rsidRDefault="005B33DC">
      <w:pPr>
        <w:tabs>
          <w:tab w:val="left" w:pos="-2268"/>
          <w:tab w:val="left" w:pos="-2127"/>
          <w:tab w:val="left" w:pos="-1985"/>
        </w:tabs>
        <w:ind w:left="1560" w:hanging="426"/>
        <w:rPr>
          <w:rFonts w:asciiTheme="minorHAnsi" w:hAnsiTheme="minorHAnsi"/>
          <w:sz w:val="22"/>
          <w:szCs w:val="22"/>
        </w:rPr>
      </w:pPr>
      <w:r w:rsidRPr="009F2C1F">
        <w:rPr>
          <w:rFonts w:asciiTheme="minorHAnsi" w:hAnsiTheme="minorHAnsi"/>
          <w:sz w:val="22"/>
          <w:szCs w:val="22"/>
        </w:rPr>
        <w:t>3.</w:t>
      </w:r>
      <w:r w:rsidRPr="009F2C1F">
        <w:rPr>
          <w:rFonts w:asciiTheme="minorHAnsi" w:hAnsiTheme="minorHAnsi"/>
          <w:sz w:val="22"/>
          <w:szCs w:val="22"/>
        </w:rPr>
        <w:tab/>
        <w:t>Met de medewerker, die langer dan 24 maanden volledig arbeidsongeschikt is, zal de arbeidsovereenkomst worden beëindigd.</w:t>
      </w:r>
    </w:p>
    <w:p w14:paraId="3B53379F"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0289B33F"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r w:rsidRPr="009F2C1F">
        <w:rPr>
          <w:rFonts w:asciiTheme="minorHAnsi" w:hAnsiTheme="minorHAnsi"/>
          <w:sz w:val="22"/>
          <w:szCs w:val="22"/>
        </w:rPr>
        <w:t>5.</w:t>
      </w:r>
      <w:r w:rsidR="00953A13">
        <w:rPr>
          <w:rFonts w:asciiTheme="minorHAnsi" w:hAnsiTheme="minorHAnsi"/>
          <w:sz w:val="22"/>
          <w:szCs w:val="22"/>
        </w:rPr>
        <w:t>5</w:t>
      </w:r>
      <w:r w:rsidRPr="009F2C1F">
        <w:rPr>
          <w:rFonts w:asciiTheme="minorHAnsi" w:hAnsiTheme="minorHAnsi"/>
          <w:sz w:val="22"/>
          <w:szCs w:val="22"/>
        </w:rPr>
        <w:tab/>
      </w:r>
      <w:r w:rsidRPr="009F2C1F">
        <w:rPr>
          <w:rFonts w:asciiTheme="minorHAnsi" w:hAnsiTheme="minorHAnsi"/>
          <w:b/>
          <w:sz w:val="22"/>
          <w:szCs w:val="22"/>
        </w:rPr>
        <w:t>Vordering tot schadevergoeding jegens derden</w:t>
      </w:r>
    </w:p>
    <w:p w14:paraId="77AE1B40"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6D585C43"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134" w:hanging="1560"/>
        <w:rPr>
          <w:rFonts w:asciiTheme="minorHAnsi" w:hAnsiTheme="minorHAnsi"/>
          <w:sz w:val="22"/>
          <w:szCs w:val="22"/>
        </w:rPr>
      </w:pPr>
      <w:r w:rsidRPr="009F2C1F">
        <w:rPr>
          <w:rFonts w:asciiTheme="minorHAnsi" w:hAnsiTheme="minorHAnsi"/>
          <w:sz w:val="22"/>
          <w:szCs w:val="22"/>
        </w:rPr>
        <w:tab/>
        <w:t>Indien de werkgever terzake van de arbeidsongeschiktheid van de medewerker tegen één of meer derden een vordering tot schadevergoeding kan doen gelden, zal de medewerker daaraan zijn medewerking verlenen.</w:t>
      </w:r>
    </w:p>
    <w:p w14:paraId="71D86A67" w14:textId="77777777" w:rsidR="005B33DC" w:rsidRPr="009F2C1F" w:rsidRDefault="005B33DC">
      <w:pPr>
        <w:tabs>
          <w:tab w:val="left" w:pos="-2268"/>
          <w:tab w:val="left" w:pos="-2127"/>
          <w:tab w:val="left" w:pos="-1985"/>
          <w:tab w:val="left" w:pos="1134"/>
          <w:tab w:val="left" w:pos="1843"/>
          <w:tab w:val="left" w:pos="2977"/>
          <w:tab w:val="left" w:pos="7088"/>
          <w:tab w:val="left" w:pos="7513"/>
        </w:tabs>
        <w:ind w:left="1560" w:hanging="1560"/>
        <w:rPr>
          <w:rFonts w:asciiTheme="minorHAnsi" w:hAnsiTheme="minorHAnsi"/>
          <w:sz w:val="22"/>
          <w:szCs w:val="22"/>
        </w:rPr>
      </w:pPr>
    </w:p>
    <w:p w14:paraId="68771CAB" w14:textId="15F369F3" w:rsidR="005B33DC" w:rsidRPr="009F2C1F" w:rsidRDefault="005B33DC" w:rsidP="00343310">
      <w:pPr>
        <w:tabs>
          <w:tab w:val="left" w:pos="-2268"/>
          <w:tab w:val="left" w:pos="-2127"/>
          <w:tab w:val="left" w:pos="-1985"/>
        </w:tabs>
        <w:rPr>
          <w:rFonts w:asciiTheme="minorHAnsi" w:hAnsiTheme="minorHAnsi"/>
          <w:sz w:val="22"/>
          <w:szCs w:val="22"/>
        </w:rPr>
      </w:pPr>
    </w:p>
    <w:p w14:paraId="3C93AD3B" w14:textId="6A5F6B6B" w:rsidR="005B33DC" w:rsidRPr="009F2C1F" w:rsidRDefault="005B33DC" w:rsidP="00343310">
      <w:pPr>
        <w:ind w:left="1134" w:hanging="1134"/>
        <w:rPr>
          <w:rFonts w:asciiTheme="minorHAnsi" w:hAnsiTheme="minorHAnsi"/>
          <w:b/>
          <w:sz w:val="22"/>
          <w:szCs w:val="22"/>
        </w:rPr>
      </w:pPr>
      <w:r w:rsidRPr="009F2C1F">
        <w:rPr>
          <w:rFonts w:asciiTheme="minorHAnsi" w:hAnsiTheme="minorHAnsi"/>
          <w:sz w:val="22"/>
          <w:szCs w:val="22"/>
        </w:rPr>
        <w:br w:type="page"/>
      </w:r>
      <w:r w:rsidRPr="009F2C1F">
        <w:rPr>
          <w:rFonts w:asciiTheme="minorHAnsi" w:hAnsiTheme="minorHAnsi"/>
          <w:b/>
          <w:sz w:val="22"/>
          <w:szCs w:val="22"/>
        </w:rPr>
        <w:lastRenderedPageBreak/>
        <w:t>6.</w:t>
      </w:r>
      <w:r w:rsidRPr="009F2C1F">
        <w:rPr>
          <w:rFonts w:asciiTheme="minorHAnsi" w:hAnsiTheme="minorHAnsi"/>
          <w:b/>
          <w:sz w:val="22"/>
          <w:szCs w:val="22"/>
        </w:rPr>
        <w:tab/>
      </w:r>
      <w:r w:rsidRPr="009F2C1F">
        <w:rPr>
          <w:rFonts w:asciiTheme="minorHAnsi" w:hAnsiTheme="minorHAnsi"/>
          <w:b/>
          <w:sz w:val="22"/>
          <w:szCs w:val="22"/>
          <w:u w:val="single"/>
        </w:rPr>
        <w:t xml:space="preserve">PROTOCOL VAN AFSPRAKEN BIJ DE CAO VOOR </w:t>
      </w:r>
      <w:r w:rsidR="00A47230">
        <w:rPr>
          <w:rFonts w:asciiTheme="minorHAnsi" w:hAnsiTheme="minorHAnsi"/>
          <w:b/>
          <w:sz w:val="22"/>
          <w:szCs w:val="22"/>
          <w:u w:val="single"/>
        </w:rPr>
        <w:t xml:space="preserve">1 </w:t>
      </w:r>
      <w:r w:rsidR="00D43588">
        <w:rPr>
          <w:rFonts w:asciiTheme="minorHAnsi" w:hAnsiTheme="minorHAnsi"/>
          <w:b/>
          <w:sz w:val="22"/>
          <w:szCs w:val="22"/>
          <w:u w:val="single"/>
        </w:rPr>
        <w:t xml:space="preserve">april 2017 t/m </w:t>
      </w:r>
      <w:r w:rsidR="00A47230">
        <w:rPr>
          <w:rFonts w:asciiTheme="minorHAnsi" w:hAnsiTheme="minorHAnsi"/>
          <w:b/>
          <w:sz w:val="22"/>
          <w:szCs w:val="22"/>
          <w:u w:val="single"/>
        </w:rPr>
        <w:t xml:space="preserve">31 </w:t>
      </w:r>
      <w:r w:rsidR="00D43588">
        <w:rPr>
          <w:rFonts w:asciiTheme="minorHAnsi" w:hAnsiTheme="minorHAnsi"/>
          <w:b/>
          <w:sz w:val="22"/>
          <w:szCs w:val="22"/>
          <w:u w:val="single"/>
        </w:rPr>
        <w:t>maart 2018</w:t>
      </w:r>
    </w:p>
    <w:p w14:paraId="08697380" w14:textId="77777777" w:rsidR="005B33DC" w:rsidRDefault="005B33DC" w:rsidP="00B90939">
      <w:pPr>
        <w:spacing w:after="120"/>
        <w:ind w:left="1134" w:right="-5"/>
        <w:rPr>
          <w:rFonts w:asciiTheme="minorHAnsi" w:hAnsiTheme="minorHAnsi"/>
          <w:sz w:val="22"/>
          <w:szCs w:val="22"/>
        </w:rPr>
      </w:pPr>
    </w:p>
    <w:p w14:paraId="5080986A" w14:textId="2A5AED71" w:rsidR="008F16EA" w:rsidRPr="00891CC5" w:rsidRDefault="008F16EA" w:rsidP="00B90939">
      <w:pPr>
        <w:ind w:left="1134" w:right="-284"/>
        <w:rPr>
          <w:rFonts w:asciiTheme="minorHAnsi" w:hAnsiTheme="minorHAnsi" w:cs="Arial"/>
          <w:sz w:val="22"/>
          <w:szCs w:val="22"/>
        </w:rPr>
      </w:pPr>
      <w:r w:rsidRPr="00891CC5">
        <w:rPr>
          <w:rFonts w:asciiTheme="minorHAnsi" w:hAnsiTheme="minorHAnsi" w:cs="Arial"/>
          <w:sz w:val="22"/>
          <w:szCs w:val="22"/>
        </w:rPr>
        <w:t xml:space="preserve">Op diverse momenten in 2016 en 2017 is er op prettige en constructieve wijze overleg gevoerd om tot een nieuwe </w:t>
      </w:r>
      <w:r w:rsidR="001937BA">
        <w:rPr>
          <w:rFonts w:asciiTheme="minorHAnsi" w:hAnsiTheme="minorHAnsi" w:cs="Arial"/>
          <w:sz w:val="22"/>
          <w:szCs w:val="22"/>
        </w:rPr>
        <w:t>cao</w:t>
      </w:r>
      <w:r w:rsidRPr="00891CC5">
        <w:rPr>
          <w:rFonts w:asciiTheme="minorHAnsi" w:hAnsiTheme="minorHAnsi" w:cs="Arial"/>
          <w:sz w:val="22"/>
          <w:szCs w:val="22"/>
        </w:rPr>
        <w:t xml:space="preserve"> te komen van Astellas. Partijen hebben op 28 augustus 2017 een principeakkoord bereikt. Het principeakkoord zal door de vakorganisaties worden voorgelegd aan de leden. Hierover ontvangen de leden nog een uitnodiging.</w:t>
      </w:r>
    </w:p>
    <w:p w14:paraId="70640D12" w14:textId="77777777" w:rsidR="008F16EA" w:rsidRPr="00891CC5" w:rsidRDefault="008F16EA" w:rsidP="00B90939">
      <w:pPr>
        <w:ind w:left="1134" w:right="-284"/>
        <w:rPr>
          <w:rFonts w:asciiTheme="minorHAnsi" w:hAnsiTheme="minorHAnsi" w:cs="Arial"/>
          <w:sz w:val="22"/>
          <w:szCs w:val="22"/>
        </w:rPr>
      </w:pPr>
    </w:p>
    <w:p w14:paraId="49566153" w14:textId="77777777" w:rsidR="008F16EA" w:rsidRPr="00891CC5" w:rsidRDefault="008F16EA" w:rsidP="00B90939">
      <w:pPr>
        <w:ind w:left="414" w:right="-284" w:firstLine="720"/>
        <w:rPr>
          <w:rFonts w:asciiTheme="minorHAnsi" w:hAnsiTheme="minorHAnsi"/>
          <w:b/>
          <w:bCs/>
          <w:color w:val="0070C0"/>
          <w:sz w:val="22"/>
          <w:szCs w:val="22"/>
        </w:rPr>
      </w:pPr>
      <w:r w:rsidRPr="00891CC5">
        <w:rPr>
          <w:rFonts w:asciiTheme="minorHAnsi" w:hAnsiTheme="minorHAnsi"/>
          <w:b/>
          <w:bCs/>
          <w:color w:val="0070C0"/>
          <w:sz w:val="22"/>
          <w:szCs w:val="22"/>
        </w:rPr>
        <w:t>Looptijd</w:t>
      </w:r>
    </w:p>
    <w:p w14:paraId="11E09BAD" w14:textId="77777777" w:rsidR="008F16EA" w:rsidRPr="00891CC5" w:rsidRDefault="008F16EA" w:rsidP="00B90939">
      <w:pPr>
        <w:ind w:left="1134" w:right="-284"/>
        <w:rPr>
          <w:rFonts w:asciiTheme="minorHAnsi" w:hAnsiTheme="minorHAnsi" w:cs="Arial"/>
          <w:sz w:val="22"/>
          <w:szCs w:val="22"/>
        </w:rPr>
      </w:pPr>
      <w:r w:rsidRPr="00891CC5">
        <w:rPr>
          <w:rFonts w:asciiTheme="minorHAnsi" w:hAnsiTheme="minorHAnsi" w:cs="Arial"/>
          <w:sz w:val="22"/>
          <w:szCs w:val="22"/>
        </w:rPr>
        <w:t>Er is een looptijd van 1 jaar overeengekomen (van 1 april 2017 tot en met 31 maart 2018).</w:t>
      </w:r>
    </w:p>
    <w:p w14:paraId="70C0EC40" w14:textId="77777777" w:rsidR="008F16EA" w:rsidRPr="008F16EA" w:rsidRDefault="008F16EA" w:rsidP="00B90939">
      <w:pPr>
        <w:pStyle w:val="broodtekst"/>
        <w:spacing w:line="240" w:lineRule="auto"/>
        <w:ind w:left="1134" w:right="-284"/>
        <w:rPr>
          <w:rFonts w:asciiTheme="minorHAnsi" w:hAnsiTheme="minorHAnsi"/>
          <w:bCs/>
          <w:szCs w:val="22"/>
        </w:rPr>
      </w:pPr>
    </w:p>
    <w:p w14:paraId="34343A21" w14:textId="77777777" w:rsidR="008F16EA" w:rsidRPr="00891CC5" w:rsidRDefault="008F16EA" w:rsidP="00B90939">
      <w:pPr>
        <w:ind w:left="414" w:right="-284" w:firstLine="720"/>
        <w:rPr>
          <w:rFonts w:asciiTheme="minorHAnsi" w:hAnsiTheme="minorHAnsi"/>
          <w:b/>
          <w:bCs/>
          <w:color w:val="0070C0"/>
          <w:sz w:val="22"/>
          <w:szCs w:val="22"/>
        </w:rPr>
      </w:pPr>
      <w:r w:rsidRPr="00891CC5">
        <w:rPr>
          <w:rFonts w:asciiTheme="minorHAnsi" w:hAnsiTheme="minorHAnsi"/>
          <w:b/>
          <w:bCs/>
          <w:noProof/>
          <w:color w:val="0070C0"/>
          <w:sz w:val="22"/>
          <w:szCs w:val="22"/>
          <w:lang w:eastAsia="nl-NL"/>
        </w:rPr>
        <mc:AlternateContent>
          <mc:Choice Requires="wps">
            <w:drawing>
              <wp:anchor distT="0" distB="0" distL="114300" distR="114300" simplePos="0" relativeHeight="251660288" behindDoc="0" locked="0" layoutInCell="1" allowOverlap="1" wp14:anchorId="000DAB26" wp14:editId="276B91B2">
                <wp:simplePos x="0" y="0"/>
                <wp:positionH relativeFrom="column">
                  <wp:posOffset>0</wp:posOffset>
                </wp:positionH>
                <wp:positionV relativeFrom="paragraph">
                  <wp:posOffset>0</wp:posOffset>
                </wp:positionV>
                <wp:extent cx="0" cy="0"/>
                <wp:effectExtent l="9525" t="9525" r="9525" b="9525"/>
                <wp:wrapNone/>
                <wp:docPr id="1" name="Tekstvak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A4973D3" w14:textId="77777777" w:rsidR="00B5227D" w:rsidRDefault="00B5227D" w:rsidP="008F16E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AB26" id="_x0000_t202" coordsize="21600,21600" o:spt="202" path="m,l,21600r21600,l21600,xe">
                <v:stroke joinstyle="miter"/>
                <v:path gradientshapeok="t" o:connecttype="rect"/>
              </v:shapetype>
              <v:shape id="Tekstvak 2" o:spid="_x0000_s1026" type="#_x0000_t202" style="position:absolute;left:0;text-align:left;margin-left:0;margin-top:0;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">
                <v:textbox style="layout-flow:vertical;mso-layout-flow-alt:bottom-to-top">
                  <w:txbxContent>
                    <w:p w14:paraId="2A4973D3" w14:textId="77777777" w:rsidR="00B5227D" w:rsidRDefault="00B5227D" w:rsidP="008F16EA"/>
                  </w:txbxContent>
                </v:textbox>
              </v:shape>
            </w:pict>
          </mc:Fallback>
        </mc:AlternateContent>
      </w:r>
      <w:r w:rsidRPr="00891CC5">
        <w:rPr>
          <w:rFonts w:asciiTheme="minorHAnsi" w:hAnsiTheme="minorHAnsi"/>
          <w:b/>
          <w:bCs/>
          <w:color w:val="0070C0"/>
          <w:sz w:val="22"/>
          <w:szCs w:val="22"/>
        </w:rPr>
        <w:t>Algemene verhoging</w:t>
      </w:r>
    </w:p>
    <w:p w14:paraId="52A6C699" w14:textId="2E606B18" w:rsidR="008F16EA" w:rsidRPr="008F16EA" w:rsidRDefault="008F16EA" w:rsidP="00B90939">
      <w:pPr>
        <w:pStyle w:val="Geenafstand"/>
        <w:ind w:left="1134" w:right="-284"/>
        <w:rPr>
          <w:rFonts w:asciiTheme="minorHAnsi" w:hAnsiTheme="minorHAnsi" w:cs="Arial"/>
          <w:sz w:val="22"/>
          <w:szCs w:val="22"/>
        </w:rPr>
      </w:pPr>
      <w:r w:rsidRPr="008F16EA">
        <w:rPr>
          <w:rFonts w:asciiTheme="minorHAnsi" w:hAnsiTheme="minorHAnsi" w:cs="Arial"/>
          <w:sz w:val="22"/>
          <w:szCs w:val="22"/>
        </w:rPr>
        <w:t xml:space="preserve">De </w:t>
      </w:r>
      <w:r w:rsidR="001937BA">
        <w:rPr>
          <w:rFonts w:asciiTheme="minorHAnsi" w:hAnsiTheme="minorHAnsi" w:cs="Arial"/>
          <w:sz w:val="22"/>
          <w:szCs w:val="22"/>
        </w:rPr>
        <w:t>cao</w:t>
      </w:r>
      <w:r w:rsidRPr="008F16EA">
        <w:rPr>
          <w:rFonts w:asciiTheme="minorHAnsi" w:hAnsiTheme="minorHAnsi" w:cs="Arial"/>
          <w:sz w:val="22"/>
          <w:szCs w:val="22"/>
        </w:rPr>
        <w:t xml:space="preserve">-salarisschalen (voor medewerkers in schalen 1 t/m 11) worden gedurende de looptijd structureel verhoogd en wel op de volgende wijze: </w:t>
      </w:r>
    </w:p>
    <w:p w14:paraId="631DC7C7" w14:textId="77777777" w:rsidR="008F16EA" w:rsidRPr="00891CC5" w:rsidRDefault="008F16EA" w:rsidP="00B90939">
      <w:pPr>
        <w:pStyle w:val="Geenafstand"/>
        <w:ind w:left="1134" w:right="-284"/>
        <w:rPr>
          <w:rFonts w:asciiTheme="minorHAnsi" w:hAnsiTheme="minorHAnsi" w:cs="Arial"/>
          <w:sz w:val="22"/>
          <w:szCs w:val="22"/>
        </w:rPr>
      </w:pPr>
    </w:p>
    <w:p w14:paraId="0886023A" w14:textId="77777777" w:rsidR="008F16EA" w:rsidRPr="008F16EA" w:rsidRDefault="008F16EA" w:rsidP="00B90939">
      <w:pPr>
        <w:pStyle w:val="Geenafstand"/>
        <w:numPr>
          <w:ilvl w:val="0"/>
          <w:numId w:val="36"/>
        </w:numPr>
        <w:ind w:left="1560" w:right="-284" w:hanging="426"/>
        <w:rPr>
          <w:rFonts w:asciiTheme="minorHAnsi" w:hAnsiTheme="minorHAnsi" w:cs="Arial"/>
          <w:sz w:val="22"/>
          <w:szCs w:val="22"/>
        </w:rPr>
      </w:pPr>
      <w:r w:rsidRPr="008F16EA">
        <w:rPr>
          <w:rFonts w:asciiTheme="minorHAnsi" w:hAnsiTheme="minorHAnsi" w:cs="Arial"/>
          <w:sz w:val="22"/>
          <w:szCs w:val="22"/>
        </w:rPr>
        <w:t>1,25% per 1 april 2017</w:t>
      </w:r>
    </w:p>
    <w:p w14:paraId="181011E3" w14:textId="77777777" w:rsidR="008F16EA" w:rsidRPr="008F16EA" w:rsidRDefault="008F16EA" w:rsidP="00B90939">
      <w:pPr>
        <w:pStyle w:val="Geenafstand"/>
        <w:numPr>
          <w:ilvl w:val="0"/>
          <w:numId w:val="36"/>
        </w:numPr>
        <w:ind w:left="1560" w:right="-284" w:hanging="426"/>
        <w:rPr>
          <w:rFonts w:asciiTheme="minorHAnsi" w:hAnsiTheme="minorHAnsi" w:cs="Arial"/>
          <w:sz w:val="22"/>
          <w:szCs w:val="22"/>
        </w:rPr>
      </w:pPr>
      <w:r w:rsidRPr="008F16EA">
        <w:rPr>
          <w:rFonts w:asciiTheme="minorHAnsi" w:hAnsiTheme="minorHAnsi" w:cs="Arial"/>
          <w:sz w:val="22"/>
          <w:szCs w:val="22"/>
        </w:rPr>
        <w:t>1,2 % per 1 oktober 2017</w:t>
      </w:r>
    </w:p>
    <w:p w14:paraId="3B8AE863" w14:textId="77777777" w:rsidR="008F16EA" w:rsidRPr="00B90939" w:rsidRDefault="008F16EA" w:rsidP="00B90939">
      <w:pPr>
        <w:pStyle w:val="Geenafstand"/>
        <w:ind w:left="1134" w:right="-284"/>
        <w:rPr>
          <w:rFonts w:asciiTheme="minorHAnsi" w:hAnsiTheme="minorHAnsi"/>
          <w:sz w:val="22"/>
          <w:szCs w:val="22"/>
        </w:rPr>
      </w:pPr>
    </w:p>
    <w:p w14:paraId="5B01FD46" w14:textId="77777777" w:rsidR="008F16EA" w:rsidRPr="00891CC5" w:rsidRDefault="008F16EA" w:rsidP="00B90939">
      <w:pPr>
        <w:ind w:left="414" w:right="-284" w:firstLine="720"/>
        <w:rPr>
          <w:rFonts w:asciiTheme="minorHAnsi" w:hAnsiTheme="minorHAnsi"/>
          <w:b/>
          <w:bCs/>
          <w:color w:val="0070C0"/>
          <w:sz w:val="22"/>
          <w:szCs w:val="22"/>
        </w:rPr>
      </w:pPr>
      <w:r w:rsidRPr="00891CC5">
        <w:rPr>
          <w:rFonts w:asciiTheme="minorHAnsi" w:hAnsiTheme="minorHAnsi"/>
          <w:b/>
          <w:bCs/>
          <w:color w:val="0070C0"/>
          <w:sz w:val="22"/>
          <w:szCs w:val="22"/>
        </w:rPr>
        <w:t>PGB (Persoonsgerelateerd Budget)</w:t>
      </w:r>
    </w:p>
    <w:p w14:paraId="765E4210" w14:textId="6FC57867" w:rsidR="008F16EA" w:rsidRPr="00891CC5" w:rsidRDefault="008F16EA" w:rsidP="00B90939">
      <w:pPr>
        <w:ind w:left="1134" w:right="-284"/>
        <w:rPr>
          <w:rFonts w:asciiTheme="minorHAnsi" w:hAnsiTheme="minorHAnsi" w:cs="Arial"/>
          <w:sz w:val="22"/>
          <w:szCs w:val="22"/>
        </w:rPr>
      </w:pPr>
      <w:r w:rsidRPr="00891CC5">
        <w:rPr>
          <w:rFonts w:asciiTheme="minorHAnsi" w:hAnsiTheme="minorHAnsi" w:cs="Arial"/>
          <w:sz w:val="22"/>
          <w:szCs w:val="22"/>
        </w:rPr>
        <w:t xml:space="preserve">Medewerkers komen gedurende de looptijd van de </w:t>
      </w:r>
      <w:r w:rsidR="001937BA">
        <w:rPr>
          <w:rFonts w:asciiTheme="minorHAnsi" w:hAnsiTheme="minorHAnsi" w:cs="Arial"/>
          <w:sz w:val="22"/>
          <w:szCs w:val="22"/>
        </w:rPr>
        <w:t>cao</w:t>
      </w:r>
      <w:r w:rsidRPr="00891CC5">
        <w:rPr>
          <w:rFonts w:asciiTheme="minorHAnsi" w:hAnsiTheme="minorHAnsi" w:cs="Arial"/>
          <w:sz w:val="22"/>
          <w:szCs w:val="22"/>
        </w:rPr>
        <w:t xml:space="preserve"> in aanmerking voor een Persoons Gerelateerd Budget van € 350,= bruto per jaar voor een cursus/training naar eigen keuze (tegen overlegging betalingsbewijs). Dit budget kunnen mede</w:t>
      </w:r>
      <w:r w:rsidRPr="00891CC5">
        <w:rPr>
          <w:rFonts w:asciiTheme="minorHAnsi" w:hAnsiTheme="minorHAnsi" w:cs="Arial"/>
          <w:sz w:val="22"/>
          <w:szCs w:val="22"/>
        </w:rPr>
        <w:softHyphen/>
        <w:t xml:space="preserve">werkers gebruiken voor hun ontwikkeling en inzetbaarheid. </w:t>
      </w:r>
      <w:r w:rsidRPr="00891CC5">
        <w:rPr>
          <w:rFonts w:asciiTheme="minorHAnsi" w:hAnsiTheme="minorHAnsi"/>
          <w:sz w:val="22"/>
          <w:szCs w:val="22"/>
        </w:rPr>
        <w:t>Tevens is een uitbreiding van de bestedings</w:t>
      </w:r>
      <w:r w:rsidRPr="00891CC5">
        <w:rPr>
          <w:rFonts w:asciiTheme="minorHAnsi" w:hAnsiTheme="minorHAnsi"/>
          <w:sz w:val="22"/>
          <w:szCs w:val="22"/>
        </w:rPr>
        <w:softHyphen/>
        <w:t xml:space="preserve">doelen van het PGB afgesproken: tegemoetkoming in de kosten van </w:t>
      </w:r>
      <w:r w:rsidRPr="00891CC5">
        <w:rPr>
          <w:rFonts w:asciiTheme="minorHAnsi" w:hAnsiTheme="minorHAnsi" w:cs="Arial"/>
          <w:sz w:val="22"/>
          <w:szCs w:val="22"/>
        </w:rPr>
        <w:t xml:space="preserve">voedingsadvies en financieel </w:t>
      </w:r>
      <w:r w:rsidRPr="00891CC5">
        <w:rPr>
          <w:rFonts w:asciiTheme="minorHAnsi" w:hAnsiTheme="minorHAnsi"/>
          <w:sz w:val="22"/>
          <w:szCs w:val="22"/>
        </w:rPr>
        <w:t xml:space="preserve">advies, tegen overlegging van een nota van een gecertificeerd adviseur. </w:t>
      </w:r>
    </w:p>
    <w:p w14:paraId="191965A3" w14:textId="77777777" w:rsidR="008F16EA" w:rsidRPr="00891CC5" w:rsidRDefault="008F16EA" w:rsidP="00B90939">
      <w:pPr>
        <w:ind w:left="1134" w:right="-284"/>
        <w:rPr>
          <w:rFonts w:asciiTheme="minorHAnsi" w:hAnsiTheme="minorHAnsi" w:cs="Arial"/>
          <w:sz w:val="22"/>
          <w:szCs w:val="22"/>
        </w:rPr>
      </w:pPr>
    </w:p>
    <w:p w14:paraId="7E5CE192" w14:textId="77777777" w:rsidR="008F16EA" w:rsidRPr="00891CC5" w:rsidRDefault="008F16EA" w:rsidP="00B90939">
      <w:pPr>
        <w:ind w:left="414" w:right="-284" w:firstLine="720"/>
        <w:rPr>
          <w:rFonts w:asciiTheme="minorHAnsi" w:hAnsiTheme="minorHAnsi"/>
          <w:b/>
          <w:bCs/>
          <w:color w:val="0070C0"/>
          <w:sz w:val="22"/>
          <w:szCs w:val="22"/>
        </w:rPr>
      </w:pPr>
      <w:r w:rsidRPr="00891CC5">
        <w:rPr>
          <w:rFonts w:asciiTheme="minorHAnsi" w:hAnsiTheme="minorHAnsi"/>
          <w:b/>
          <w:bCs/>
          <w:color w:val="0070C0"/>
          <w:sz w:val="22"/>
          <w:szCs w:val="22"/>
        </w:rPr>
        <w:t xml:space="preserve">Werkgroepen </w:t>
      </w:r>
    </w:p>
    <w:p w14:paraId="4C46A98E" w14:textId="77777777" w:rsidR="008F16EA" w:rsidRPr="008F16EA" w:rsidRDefault="008F16EA" w:rsidP="00B90939">
      <w:pPr>
        <w:pStyle w:val="Geenafstand"/>
        <w:ind w:left="1134" w:right="-284"/>
        <w:rPr>
          <w:rFonts w:asciiTheme="minorHAnsi" w:hAnsiTheme="minorHAnsi" w:cs="Arial"/>
          <w:sz w:val="22"/>
          <w:szCs w:val="22"/>
        </w:rPr>
      </w:pPr>
      <w:r w:rsidRPr="008F16EA">
        <w:rPr>
          <w:rFonts w:asciiTheme="minorHAnsi" w:hAnsiTheme="minorHAnsi" w:cs="Arial"/>
          <w:sz w:val="22"/>
          <w:szCs w:val="22"/>
        </w:rPr>
        <w:t>Gedurende de looptijd zullen er enkele werkgroepen van start gaan in het kader van de Future Proof cao. Tijdens het periodiek overleg van ná de zomer 2017 zullen partijen nadere afspraken maken over zowel proces als inhoud.</w:t>
      </w:r>
    </w:p>
    <w:p w14:paraId="4DE38ED1" w14:textId="77777777" w:rsidR="008F16EA" w:rsidRPr="008F16EA" w:rsidRDefault="008F16EA" w:rsidP="00B90939">
      <w:pPr>
        <w:pStyle w:val="Geenafstand"/>
        <w:ind w:left="1134" w:right="-284"/>
        <w:rPr>
          <w:rFonts w:asciiTheme="minorHAnsi" w:hAnsiTheme="minorHAnsi" w:cs="Arial"/>
          <w:sz w:val="22"/>
          <w:szCs w:val="22"/>
        </w:rPr>
      </w:pPr>
    </w:p>
    <w:p w14:paraId="2DEAC6C9" w14:textId="77777777" w:rsidR="008F16EA" w:rsidRPr="00891CC5" w:rsidRDefault="008F16EA" w:rsidP="00B90939">
      <w:pPr>
        <w:ind w:left="414" w:right="-284" w:firstLine="720"/>
        <w:rPr>
          <w:rFonts w:asciiTheme="minorHAnsi" w:hAnsiTheme="minorHAnsi"/>
          <w:b/>
          <w:bCs/>
          <w:color w:val="0070C0"/>
          <w:sz w:val="22"/>
          <w:szCs w:val="22"/>
        </w:rPr>
      </w:pPr>
      <w:r w:rsidRPr="00891CC5">
        <w:rPr>
          <w:rFonts w:asciiTheme="minorHAnsi" w:hAnsiTheme="minorHAnsi"/>
          <w:b/>
          <w:bCs/>
          <w:color w:val="0070C0"/>
          <w:sz w:val="22"/>
          <w:szCs w:val="22"/>
        </w:rPr>
        <w:t>Doorwerken na AOW-leeftijd</w:t>
      </w:r>
    </w:p>
    <w:p w14:paraId="22D8E536" w14:textId="687A6853" w:rsidR="008F16EA" w:rsidRPr="00891CC5" w:rsidRDefault="008F16EA" w:rsidP="00B90939">
      <w:pPr>
        <w:ind w:left="1134" w:right="-284"/>
        <w:rPr>
          <w:rFonts w:asciiTheme="minorHAnsi" w:hAnsiTheme="minorHAnsi" w:cs="Arial"/>
          <w:sz w:val="22"/>
          <w:szCs w:val="22"/>
        </w:rPr>
      </w:pPr>
      <w:r w:rsidRPr="00891CC5">
        <w:rPr>
          <w:rFonts w:asciiTheme="minorHAnsi" w:hAnsiTheme="minorHAnsi" w:cs="Arial"/>
          <w:sz w:val="22"/>
          <w:szCs w:val="22"/>
        </w:rPr>
        <w:t xml:space="preserve">Momenteel eindigt krachtens de </w:t>
      </w:r>
      <w:r w:rsidR="001937BA">
        <w:rPr>
          <w:rFonts w:asciiTheme="minorHAnsi" w:hAnsiTheme="minorHAnsi" w:cs="Arial"/>
          <w:sz w:val="22"/>
          <w:szCs w:val="22"/>
        </w:rPr>
        <w:t>cao</w:t>
      </w:r>
      <w:r w:rsidRPr="00891CC5">
        <w:rPr>
          <w:rFonts w:asciiTheme="minorHAnsi" w:hAnsiTheme="minorHAnsi" w:cs="Arial"/>
          <w:sz w:val="22"/>
          <w:szCs w:val="22"/>
        </w:rPr>
        <w:t xml:space="preserve"> het dienstverband van rechtswege bij het bereiken van de AOW-leeftijd. Juridisch is er voor eventueel doorwerken na die datum niets </w:t>
      </w:r>
      <w:r w:rsidR="00547050">
        <w:rPr>
          <w:rFonts w:asciiTheme="minorHAnsi" w:hAnsiTheme="minorHAnsi" w:cs="Arial"/>
          <w:sz w:val="22"/>
          <w:szCs w:val="22"/>
        </w:rPr>
        <w:t xml:space="preserve">in de </w:t>
      </w:r>
      <w:r w:rsidR="001937BA">
        <w:rPr>
          <w:rFonts w:asciiTheme="minorHAnsi" w:hAnsiTheme="minorHAnsi" w:cs="Arial"/>
          <w:sz w:val="22"/>
          <w:szCs w:val="22"/>
        </w:rPr>
        <w:t>cao</w:t>
      </w:r>
      <w:r w:rsidR="00547050">
        <w:rPr>
          <w:rFonts w:asciiTheme="minorHAnsi" w:hAnsiTheme="minorHAnsi" w:cs="Arial"/>
          <w:sz w:val="22"/>
          <w:szCs w:val="22"/>
        </w:rPr>
        <w:t xml:space="preserve"> </w:t>
      </w:r>
      <w:r w:rsidRPr="00891CC5">
        <w:rPr>
          <w:rFonts w:asciiTheme="minorHAnsi" w:hAnsiTheme="minorHAnsi" w:cs="Arial"/>
          <w:sz w:val="22"/>
          <w:szCs w:val="22"/>
        </w:rPr>
        <w:t xml:space="preserve">geregeld. Partijen zijn het erover eens dat Astellas met voorstellen zal komen om de </w:t>
      </w:r>
      <w:r w:rsidR="001937BA">
        <w:rPr>
          <w:rFonts w:asciiTheme="minorHAnsi" w:hAnsiTheme="minorHAnsi" w:cs="Arial"/>
          <w:sz w:val="22"/>
          <w:szCs w:val="22"/>
        </w:rPr>
        <w:t>cao</w:t>
      </w:r>
      <w:r w:rsidRPr="00891CC5">
        <w:rPr>
          <w:rFonts w:asciiTheme="minorHAnsi" w:hAnsiTheme="minorHAnsi" w:cs="Arial"/>
          <w:sz w:val="22"/>
          <w:szCs w:val="22"/>
        </w:rPr>
        <w:t xml:space="preserve"> zodanig aan te passen dat helderheid bestaat over de gel</w:t>
      </w:r>
      <w:r w:rsidRPr="00891CC5">
        <w:rPr>
          <w:rFonts w:asciiTheme="minorHAnsi" w:hAnsiTheme="minorHAnsi" w:cs="Arial"/>
          <w:sz w:val="22"/>
          <w:szCs w:val="22"/>
        </w:rPr>
        <w:softHyphen/>
        <w:t xml:space="preserve">dende afspraken en wederzijdse rechten en plichten </w:t>
      </w:r>
      <w:r w:rsidR="00547050">
        <w:rPr>
          <w:rFonts w:asciiTheme="minorHAnsi" w:hAnsiTheme="minorHAnsi" w:cs="Arial"/>
          <w:sz w:val="22"/>
          <w:szCs w:val="22"/>
        </w:rPr>
        <w:t xml:space="preserve">voor arbeid die in een individueel geval wordt verricht </w:t>
      </w:r>
      <w:r w:rsidRPr="00891CC5">
        <w:rPr>
          <w:rFonts w:asciiTheme="minorHAnsi" w:hAnsiTheme="minorHAnsi" w:cs="Arial"/>
          <w:sz w:val="22"/>
          <w:szCs w:val="22"/>
        </w:rPr>
        <w:t>nà de AOW-ingangsdatum. Uitgangspunt hierbij is dat doorwerken na de AOW-leeftijd geen recht is, maar ook geen plicht; onderneming en de individuele werk</w:t>
      </w:r>
      <w:r w:rsidRPr="00891CC5">
        <w:rPr>
          <w:rFonts w:asciiTheme="minorHAnsi" w:hAnsiTheme="minorHAnsi" w:cs="Arial"/>
          <w:sz w:val="22"/>
          <w:szCs w:val="22"/>
        </w:rPr>
        <w:softHyphen/>
        <w:t xml:space="preserve">nemer komen </w:t>
      </w:r>
      <w:r w:rsidR="00547050">
        <w:rPr>
          <w:rFonts w:asciiTheme="minorHAnsi" w:hAnsiTheme="minorHAnsi" w:cs="Arial"/>
          <w:sz w:val="22"/>
          <w:szCs w:val="22"/>
        </w:rPr>
        <w:t xml:space="preserve">dit steeds </w:t>
      </w:r>
      <w:r w:rsidRPr="00891CC5">
        <w:rPr>
          <w:rFonts w:asciiTheme="minorHAnsi" w:hAnsiTheme="minorHAnsi" w:cs="Arial"/>
          <w:sz w:val="22"/>
          <w:szCs w:val="22"/>
        </w:rPr>
        <w:t xml:space="preserve">in gezamenlijk overleg overeen. Astellas wint juridisch advies in over (tekstuele) </w:t>
      </w:r>
      <w:r w:rsidR="001937BA">
        <w:rPr>
          <w:rFonts w:asciiTheme="minorHAnsi" w:hAnsiTheme="minorHAnsi" w:cs="Arial"/>
          <w:sz w:val="22"/>
          <w:szCs w:val="22"/>
        </w:rPr>
        <w:t>cao</w:t>
      </w:r>
      <w:r w:rsidRPr="00891CC5">
        <w:rPr>
          <w:rFonts w:asciiTheme="minorHAnsi" w:hAnsiTheme="minorHAnsi" w:cs="Arial"/>
          <w:sz w:val="22"/>
          <w:szCs w:val="22"/>
        </w:rPr>
        <w:t xml:space="preserve">-aanpassingen en komt met een voorstel. De uitwerking hiervan vindt plaats in een gezamenlijke werkgroep. </w:t>
      </w:r>
    </w:p>
    <w:p w14:paraId="75DE1A70" w14:textId="77777777" w:rsidR="008F16EA" w:rsidRPr="00B90939" w:rsidRDefault="008F16EA" w:rsidP="00B90939">
      <w:pPr>
        <w:ind w:left="1134" w:right="-284"/>
        <w:rPr>
          <w:rFonts w:asciiTheme="minorHAnsi" w:hAnsiTheme="minorHAnsi"/>
          <w:bCs/>
          <w:sz w:val="22"/>
          <w:szCs w:val="22"/>
        </w:rPr>
      </w:pPr>
    </w:p>
    <w:p w14:paraId="64A92203" w14:textId="77777777" w:rsidR="008F16EA" w:rsidRPr="00891CC5" w:rsidRDefault="008F16EA" w:rsidP="00B90939">
      <w:pPr>
        <w:ind w:left="414" w:right="-284" w:firstLine="720"/>
        <w:rPr>
          <w:rFonts w:asciiTheme="minorHAnsi" w:hAnsiTheme="minorHAnsi"/>
          <w:b/>
          <w:bCs/>
          <w:color w:val="0070C0"/>
          <w:sz w:val="22"/>
          <w:szCs w:val="22"/>
        </w:rPr>
      </w:pPr>
      <w:r w:rsidRPr="00891CC5">
        <w:rPr>
          <w:rFonts w:asciiTheme="minorHAnsi" w:hAnsiTheme="minorHAnsi"/>
          <w:b/>
          <w:bCs/>
          <w:color w:val="0070C0"/>
          <w:sz w:val="22"/>
          <w:szCs w:val="22"/>
        </w:rPr>
        <w:t xml:space="preserve">Inkomens Afhankelijke Bijdrage ZVW </w:t>
      </w:r>
    </w:p>
    <w:p w14:paraId="478AB983" w14:textId="5C734DBE" w:rsidR="008F16EA" w:rsidRPr="008F16EA" w:rsidRDefault="008F16EA" w:rsidP="00B90939">
      <w:pPr>
        <w:pStyle w:val="Geenafstand"/>
        <w:ind w:left="1134" w:right="-284"/>
        <w:rPr>
          <w:rFonts w:asciiTheme="minorHAnsi" w:hAnsiTheme="minorHAnsi" w:cs="Arial"/>
          <w:sz w:val="22"/>
          <w:szCs w:val="22"/>
        </w:rPr>
      </w:pPr>
      <w:r w:rsidRPr="008F16EA">
        <w:rPr>
          <w:rFonts w:asciiTheme="minorHAnsi" w:hAnsiTheme="minorHAnsi" w:cs="Arial"/>
          <w:sz w:val="22"/>
          <w:szCs w:val="22"/>
        </w:rPr>
        <w:t xml:space="preserve">In verband met wetswijzigingen, alsmede de wijzigingen in pensioenleeftijd, de AOW-leeftijd en het vervallen van de FUT-regeling zijn </w:t>
      </w:r>
      <w:r w:rsidR="001937BA">
        <w:rPr>
          <w:rFonts w:asciiTheme="minorHAnsi" w:hAnsiTheme="minorHAnsi" w:cs="Arial"/>
          <w:sz w:val="22"/>
          <w:szCs w:val="22"/>
        </w:rPr>
        <w:t>cao</w:t>
      </w:r>
      <w:r w:rsidRPr="008F16EA">
        <w:rPr>
          <w:rFonts w:asciiTheme="minorHAnsi" w:hAnsiTheme="minorHAnsi" w:cs="Arial"/>
          <w:sz w:val="22"/>
          <w:szCs w:val="22"/>
        </w:rPr>
        <w:t>-partijen het eens geworden over het laten vervallen van artikel 1.7.13. (Toelage ter compensatie van IAB-ZVW gemis bij (pre-)pensionering).</w:t>
      </w:r>
    </w:p>
    <w:p w14:paraId="2FFBAA10" w14:textId="77777777" w:rsidR="008F16EA" w:rsidRPr="00891CC5" w:rsidRDefault="008F16EA" w:rsidP="008F16EA">
      <w:pPr>
        <w:pStyle w:val="Geenafstand"/>
        <w:ind w:right="-284"/>
        <w:rPr>
          <w:rFonts w:asciiTheme="minorHAnsi" w:hAnsiTheme="minorHAnsi" w:cs="Arial"/>
          <w:sz w:val="22"/>
          <w:szCs w:val="22"/>
        </w:rPr>
      </w:pPr>
    </w:p>
    <w:p w14:paraId="64B7E8A0" w14:textId="77777777" w:rsidR="008F16EA" w:rsidRPr="00891CC5" w:rsidRDefault="008F16EA" w:rsidP="008F16EA">
      <w:pPr>
        <w:spacing w:after="160" w:line="259" w:lineRule="auto"/>
        <w:rPr>
          <w:rFonts w:asciiTheme="minorHAnsi" w:hAnsiTheme="minorHAnsi"/>
          <w:b/>
          <w:bCs/>
          <w:color w:val="0070C0"/>
          <w:sz w:val="22"/>
          <w:szCs w:val="22"/>
        </w:rPr>
      </w:pPr>
      <w:r w:rsidRPr="00891CC5">
        <w:rPr>
          <w:rFonts w:asciiTheme="minorHAnsi" w:hAnsiTheme="minorHAnsi"/>
          <w:b/>
          <w:bCs/>
          <w:color w:val="0070C0"/>
          <w:sz w:val="22"/>
          <w:szCs w:val="22"/>
        </w:rPr>
        <w:br w:type="page"/>
      </w:r>
    </w:p>
    <w:p w14:paraId="7E642088"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lastRenderedPageBreak/>
        <w:t xml:space="preserve">Workshops </w:t>
      </w:r>
    </w:p>
    <w:p w14:paraId="6240FC83" w14:textId="77777777" w:rsidR="008F16EA" w:rsidRPr="008F16EA" w:rsidRDefault="008F16EA" w:rsidP="00B90939">
      <w:pPr>
        <w:pStyle w:val="Geenafstand"/>
        <w:ind w:left="1134" w:right="-284"/>
        <w:rPr>
          <w:rFonts w:asciiTheme="minorHAnsi" w:hAnsiTheme="minorHAnsi" w:cs="Arial"/>
          <w:sz w:val="22"/>
          <w:szCs w:val="22"/>
        </w:rPr>
      </w:pPr>
      <w:r w:rsidRPr="008F16EA">
        <w:rPr>
          <w:rFonts w:asciiTheme="minorHAnsi" w:hAnsiTheme="minorHAnsi" w:cs="Arial"/>
          <w:sz w:val="22"/>
          <w:szCs w:val="22"/>
        </w:rPr>
        <w:t>Astellas gaat gedurende de looptijd van de cao door ‘learn at lunch’ sessies meer bekendheid geven aan beloning en pensioen:</w:t>
      </w:r>
    </w:p>
    <w:p w14:paraId="72241836" w14:textId="77777777" w:rsidR="008F16EA" w:rsidRPr="008F16EA" w:rsidRDefault="008F16EA" w:rsidP="00B90939">
      <w:pPr>
        <w:pStyle w:val="Geenafstand"/>
        <w:numPr>
          <w:ilvl w:val="0"/>
          <w:numId w:val="35"/>
        </w:numPr>
        <w:ind w:left="1559" w:right="-284" w:hanging="425"/>
        <w:rPr>
          <w:rFonts w:asciiTheme="minorHAnsi" w:hAnsiTheme="minorHAnsi" w:cs="Arial"/>
          <w:sz w:val="22"/>
          <w:szCs w:val="22"/>
        </w:rPr>
      </w:pPr>
      <w:r w:rsidRPr="008F16EA">
        <w:rPr>
          <w:rFonts w:asciiTheme="minorHAnsi" w:hAnsiTheme="minorHAnsi" w:cs="Arial"/>
          <w:sz w:val="22"/>
          <w:szCs w:val="22"/>
        </w:rPr>
        <w:t>Astellas Reward Principles</w:t>
      </w:r>
    </w:p>
    <w:p w14:paraId="6DC1BBA9" w14:textId="77777777" w:rsidR="008F16EA" w:rsidRPr="00891CC5" w:rsidRDefault="008F16EA" w:rsidP="00B90939">
      <w:pPr>
        <w:pStyle w:val="Lijstalinea"/>
        <w:numPr>
          <w:ilvl w:val="0"/>
          <w:numId w:val="33"/>
        </w:numPr>
        <w:ind w:left="1984" w:hanging="425"/>
        <w:rPr>
          <w:rFonts w:asciiTheme="minorHAnsi" w:hAnsiTheme="minorHAnsi" w:cs="Arial"/>
          <w:sz w:val="22"/>
          <w:szCs w:val="22"/>
        </w:rPr>
      </w:pPr>
      <w:r w:rsidRPr="00891CC5">
        <w:rPr>
          <w:rFonts w:asciiTheme="minorHAnsi" w:hAnsiTheme="minorHAnsi" w:cs="Arial"/>
          <w:sz w:val="22"/>
          <w:szCs w:val="22"/>
        </w:rPr>
        <w:t>Uitgangspunten bij beloning: kijken naar total reward; in lijn met ondernemingsstrategie en aantrekkelijk t.o.v. de markt; gebaseerd op de performance van onderneming en individu</w:t>
      </w:r>
    </w:p>
    <w:p w14:paraId="3C493FE6" w14:textId="77777777" w:rsidR="008F16EA" w:rsidRPr="00891CC5" w:rsidRDefault="008F16EA" w:rsidP="00B90939">
      <w:pPr>
        <w:pStyle w:val="Lijstalinea"/>
        <w:numPr>
          <w:ilvl w:val="0"/>
          <w:numId w:val="33"/>
        </w:numPr>
        <w:ind w:left="1984" w:hanging="425"/>
        <w:rPr>
          <w:rFonts w:asciiTheme="minorHAnsi" w:hAnsiTheme="minorHAnsi" w:cs="Arial"/>
          <w:sz w:val="22"/>
          <w:szCs w:val="22"/>
        </w:rPr>
      </w:pPr>
      <w:r w:rsidRPr="00891CC5">
        <w:rPr>
          <w:rFonts w:asciiTheme="minorHAnsi" w:hAnsiTheme="minorHAnsi" w:cs="Arial"/>
          <w:sz w:val="22"/>
          <w:szCs w:val="22"/>
        </w:rPr>
        <w:t>Beloningselementen: vaste en flexibele beloning, andere benefits</w:t>
      </w:r>
    </w:p>
    <w:p w14:paraId="61253DFC" w14:textId="77777777" w:rsidR="008F16EA" w:rsidRPr="00891CC5" w:rsidRDefault="008F16EA" w:rsidP="00B90939">
      <w:pPr>
        <w:pStyle w:val="Lijstalinea"/>
        <w:numPr>
          <w:ilvl w:val="0"/>
          <w:numId w:val="33"/>
        </w:numPr>
        <w:ind w:left="1984" w:hanging="425"/>
        <w:rPr>
          <w:rFonts w:asciiTheme="minorHAnsi" w:hAnsiTheme="minorHAnsi" w:cs="Arial"/>
          <w:sz w:val="22"/>
          <w:szCs w:val="22"/>
        </w:rPr>
      </w:pPr>
      <w:r w:rsidRPr="00891CC5">
        <w:rPr>
          <w:rFonts w:asciiTheme="minorHAnsi" w:hAnsiTheme="minorHAnsi" w:cs="Arial"/>
          <w:sz w:val="22"/>
          <w:szCs w:val="22"/>
        </w:rPr>
        <w:t xml:space="preserve">Instrumenten: functiewaardering, beloning naar positie i.c.m. beloning naar performance, benchmarking (waarom doen we dit; hoe gaat dit in zijn werk) </w:t>
      </w:r>
    </w:p>
    <w:p w14:paraId="6CC7C7CF" w14:textId="77777777" w:rsidR="008F16EA" w:rsidRPr="00891CC5" w:rsidRDefault="008F16EA" w:rsidP="00B90939">
      <w:pPr>
        <w:pStyle w:val="Lijstalinea"/>
        <w:numPr>
          <w:ilvl w:val="0"/>
          <w:numId w:val="35"/>
        </w:numPr>
        <w:ind w:left="1560" w:right="-284" w:hanging="426"/>
        <w:rPr>
          <w:rFonts w:asciiTheme="minorHAnsi" w:hAnsiTheme="minorHAnsi" w:cs="Arial"/>
          <w:sz w:val="22"/>
          <w:szCs w:val="22"/>
        </w:rPr>
      </w:pPr>
      <w:r w:rsidRPr="00891CC5">
        <w:rPr>
          <w:rFonts w:asciiTheme="minorHAnsi" w:hAnsiTheme="minorHAnsi" w:cs="Arial"/>
          <w:sz w:val="22"/>
          <w:szCs w:val="22"/>
        </w:rPr>
        <w:t>Astellas pensioen (met als uitgangspunt de medewerker/deelnemer)</w:t>
      </w:r>
    </w:p>
    <w:p w14:paraId="4749332E" w14:textId="77777777" w:rsidR="008F16EA" w:rsidRPr="00891CC5" w:rsidRDefault="008F16EA" w:rsidP="00B90939">
      <w:pPr>
        <w:pStyle w:val="Lijstalinea"/>
        <w:numPr>
          <w:ilvl w:val="0"/>
          <w:numId w:val="34"/>
        </w:numPr>
        <w:ind w:left="1984" w:right="-284" w:hanging="425"/>
        <w:rPr>
          <w:rFonts w:asciiTheme="minorHAnsi" w:hAnsiTheme="minorHAnsi" w:cs="Arial"/>
          <w:sz w:val="22"/>
          <w:szCs w:val="22"/>
        </w:rPr>
      </w:pPr>
      <w:r w:rsidRPr="00891CC5">
        <w:rPr>
          <w:rFonts w:asciiTheme="minorHAnsi" w:hAnsiTheme="minorHAnsi" w:cs="Arial"/>
          <w:sz w:val="22"/>
          <w:szCs w:val="22"/>
        </w:rPr>
        <w:t xml:space="preserve">Ingaan op wat er nu is; aan de hand van Pensioen123-model (wat heb ik wel/niet), verduidelijken van aspecten als verschillen in AOW- en pensioenleeftijd </w:t>
      </w:r>
    </w:p>
    <w:p w14:paraId="5E3D439A" w14:textId="77777777" w:rsidR="008F16EA" w:rsidRPr="00891CC5" w:rsidRDefault="008F16EA" w:rsidP="00B90939">
      <w:pPr>
        <w:pStyle w:val="Lijstalinea"/>
        <w:numPr>
          <w:ilvl w:val="0"/>
          <w:numId w:val="34"/>
        </w:numPr>
        <w:ind w:left="1984" w:right="-284" w:hanging="425"/>
        <w:rPr>
          <w:rFonts w:asciiTheme="minorHAnsi" w:hAnsiTheme="minorHAnsi" w:cs="Arial"/>
          <w:sz w:val="22"/>
          <w:szCs w:val="22"/>
        </w:rPr>
      </w:pPr>
      <w:r w:rsidRPr="00891CC5">
        <w:rPr>
          <w:rFonts w:asciiTheme="minorHAnsi" w:hAnsiTheme="minorHAnsi" w:cs="Arial"/>
          <w:sz w:val="22"/>
          <w:szCs w:val="22"/>
        </w:rPr>
        <w:t>Laten zien waar je info over je opgebouwde rechten en met name verwachte inkomsten kunt vinden, ook van andere fondsen/verzekeraars (mijnpensioenoverzicht.nl)</w:t>
      </w:r>
    </w:p>
    <w:p w14:paraId="6F574741" w14:textId="77777777" w:rsidR="008F16EA" w:rsidRPr="00891CC5" w:rsidRDefault="008F16EA" w:rsidP="00B90939">
      <w:pPr>
        <w:pStyle w:val="Lijstalinea"/>
        <w:numPr>
          <w:ilvl w:val="0"/>
          <w:numId w:val="34"/>
        </w:numPr>
        <w:ind w:left="1984" w:right="-284" w:hanging="425"/>
        <w:rPr>
          <w:rFonts w:asciiTheme="minorHAnsi" w:hAnsiTheme="minorHAnsi" w:cs="Arial"/>
          <w:sz w:val="22"/>
          <w:szCs w:val="22"/>
        </w:rPr>
      </w:pPr>
      <w:r w:rsidRPr="00891CC5">
        <w:rPr>
          <w:rFonts w:asciiTheme="minorHAnsi" w:hAnsiTheme="minorHAnsi" w:cs="Arial"/>
          <w:sz w:val="22"/>
          <w:szCs w:val="22"/>
        </w:rPr>
        <w:t>Welke keuzemogelijkheden en –momenten er zijn (wat kan/moet ik, en wanneer)</w:t>
      </w:r>
    </w:p>
    <w:p w14:paraId="0255806D" w14:textId="77777777" w:rsidR="008F16EA" w:rsidRPr="00891CC5" w:rsidRDefault="008F16EA" w:rsidP="00B90939">
      <w:pPr>
        <w:ind w:left="1134" w:right="-284"/>
        <w:rPr>
          <w:rFonts w:asciiTheme="minorHAnsi" w:hAnsiTheme="minorHAnsi" w:cs="Arial"/>
          <w:sz w:val="22"/>
          <w:szCs w:val="22"/>
        </w:rPr>
      </w:pPr>
    </w:p>
    <w:p w14:paraId="252C9A29"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Werkgeversbijdrage ziektekostenverzekering</w:t>
      </w:r>
    </w:p>
    <w:p w14:paraId="3B22D217" w14:textId="77777777" w:rsidR="008F16EA" w:rsidRPr="008F16EA" w:rsidRDefault="008F16EA" w:rsidP="00B90939">
      <w:pPr>
        <w:pStyle w:val="Geenafstand"/>
        <w:ind w:left="1134" w:right="-284"/>
        <w:rPr>
          <w:rFonts w:asciiTheme="minorHAnsi" w:hAnsiTheme="minorHAnsi"/>
          <w:sz w:val="22"/>
          <w:szCs w:val="22"/>
        </w:rPr>
      </w:pPr>
      <w:r w:rsidRPr="008F16EA">
        <w:rPr>
          <w:rFonts w:asciiTheme="minorHAnsi" w:hAnsiTheme="minorHAnsi"/>
          <w:sz w:val="22"/>
          <w:szCs w:val="22"/>
        </w:rPr>
        <w:t>Deze bedraagt € 30,- bruto per maand.</w:t>
      </w:r>
    </w:p>
    <w:p w14:paraId="41E299DE" w14:textId="77777777" w:rsidR="008F16EA" w:rsidRPr="008F16EA" w:rsidRDefault="008F16EA" w:rsidP="00B90939">
      <w:pPr>
        <w:pStyle w:val="Geenafstand"/>
        <w:ind w:left="1134" w:right="-284"/>
        <w:rPr>
          <w:rFonts w:asciiTheme="minorHAnsi" w:hAnsiTheme="minorHAnsi"/>
          <w:sz w:val="22"/>
          <w:szCs w:val="22"/>
        </w:rPr>
      </w:pPr>
    </w:p>
    <w:p w14:paraId="2D35A780"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Werkgeversbijdrage premiesparen</w:t>
      </w:r>
    </w:p>
    <w:p w14:paraId="7E67A8C5" w14:textId="77777777" w:rsidR="008F16EA" w:rsidRPr="008F16EA" w:rsidRDefault="008F16EA" w:rsidP="00B90939">
      <w:pPr>
        <w:pStyle w:val="Geenafstand"/>
        <w:ind w:left="1134" w:right="-284"/>
        <w:rPr>
          <w:rFonts w:asciiTheme="minorHAnsi" w:hAnsiTheme="minorHAnsi"/>
          <w:sz w:val="22"/>
          <w:szCs w:val="22"/>
        </w:rPr>
      </w:pPr>
      <w:r w:rsidRPr="008F16EA">
        <w:rPr>
          <w:rFonts w:asciiTheme="minorHAnsi" w:hAnsiTheme="minorHAnsi"/>
          <w:sz w:val="22"/>
          <w:szCs w:val="22"/>
        </w:rPr>
        <w:t>Deze bedraagt maximaal € 440,- bruto op jaarbasis.</w:t>
      </w:r>
    </w:p>
    <w:p w14:paraId="69C29483" w14:textId="77777777" w:rsidR="008F16EA" w:rsidRPr="008F16EA" w:rsidRDefault="008F16EA" w:rsidP="00B90939">
      <w:pPr>
        <w:pStyle w:val="Geenafstand"/>
        <w:ind w:left="1134" w:right="-284"/>
        <w:rPr>
          <w:rFonts w:asciiTheme="minorHAnsi" w:hAnsiTheme="minorHAnsi"/>
          <w:sz w:val="22"/>
          <w:szCs w:val="22"/>
        </w:rPr>
      </w:pPr>
    </w:p>
    <w:p w14:paraId="68C844AC"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Sportbijdrage</w:t>
      </w:r>
    </w:p>
    <w:p w14:paraId="65FF6794" w14:textId="77777777" w:rsidR="008F16EA" w:rsidRPr="008F16EA" w:rsidRDefault="008F16EA" w:rsidP="00B90939">
      <w:pPr>
        <w:pStyle w:val="Geenafstand"/>
        <w:ind w:left="1134" w:right="-284"/>
        <w:rPr>
          <w:rFonts w:asciiTheme="minorHAnsi" w:hAnsiTheme="minorHAnsi"/>
          <w:sz w:val="22"/>
          <w:szCs w:val="22"/>
        </w:rPr>
      </w:pPr>
      <w:r w:rsidRPr="008F16EA">
        <w:rPr>
          <w:rFonts w:asciiTheme="minorHAnsi" w:hAnsiTheme="minorHAnsi"/>
          <w:sz w:val="22"/>
          <w:szCs w:val="22"/>
        </w:rPr>
        <w:t>Deze bedraagt € 140,- bruto per jaar (uitbetaling in december tegen overlegging bewijs betaling contributie).</w:t>
      </w:r>
    </w:p>
    <w:p w14:paraId="12358497" w14:textId="77777777" w:rsidR="008F16EA" w:rsidRPr="008F16EA" w:rsidRDefault="008F16EA" w:rsidP="00B90939">
      <w:pPr>
        <w:pStyle w:val="Geenafstand"/>
        <w:ind w:left="1134" w:right="-284"/>
        <w:rPr>
          <w:rFonts w:asciiTheme="minorHAnsi" w:hAnsiTheme="minorHAnsi"/>
          <w:sz w:val="22"/>
          <w:szCs w:val="22"/>
        </w:rPr>
      </w:pPr>
    </w:p>
    <w:p w14:paraId="2A2C56F2"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Vakbondscontributie</w:t>
      </w:r>
    </w:p>
    <w:p w14:paraId="02103D56" w14:textId="532AD126" w:rsidR="008F16EA" w:rsidRPr="008F16EA" w:rsidRDefault="008F16EA" w:rsidP="00B90939">
      <w:pPr>
        <w:pStyle w:val="Geenafstand"/>
        <w:ind w:left="1134" w:right="-284"/>
        <w:rPr>
          <w:rFonts w:asciiTheme="minorHAnsi" w:hAnsiTheme="minorHAnsi"/>
          <w:sz w:val="22"/>
          <w:szCs w:val="22"/>
        </w:rPr>
      </w:pPr>
      <w:r w:rsidRPr="008F16EA">
        <w:rPr>
          <w:rFonts w:asciiTheme="minorHAnsi" w:hAnsiTheme="minorHAnsi"/>
          <w:sz w:val="22"/>
          <w:szCs w:val="22"/>
        </w:rPr>
        <w:t xml:space="preserve">Gedurende de looptijd van deze </w:t>
      </w:r>
      <w:r w:rsidR="001937BA">
        <w:rPr>
          <w:rFonts w:asciiTheme="minorHAnsi" w:hAnsiTheme="minorHAnsi"/>
          <w:sz w:val="22"/>
          <w:szCs w:val="22"/>
        </w:rPr>
        <w:t>cao</w:t>
      </w:r>
      <w:r w:rsidRPr="008F16EA">
        <w:rPr>
          <w:rFonts w:asciiTheme="minorHAnsi" w:hAnsiTheme="minorHAnsi"/>
          <w:sz w:val="22"/>
          <w:szCs w:val="22"/>
        </w:rPr>
        <w:t xml:space="preserve"> zal werkgever de mogelijkheid bieden om de in 2017 betaalde vakbondscontributie fiscaal gunstig te verrekenen met de 13e-maanduitkering in december.</w:t>
      </w:r>
    </w:p>
    <w:p w14:paraId="440DC14B" w14:textId="77777777" w:rsidR="008F16EA" w:rsidRPr="008F16EA" w:rsidRDefault="008F16EA" w:rsidP="00B90939">
      <w:pPr>
        <w:pStyle w:val="Geenafstand"/>
        <w:ind w:left="1134" w:right="-284"/>
        <w:rPr>
          <w:rFonts w:asciiTheme="minorHAnsi" w:hAnsiTheme="minorHAnsi"/>
          <w:sz w:val="22"/>
          <w:szCs w:val="22"/>
        </w:rPr>
      </w:pPr>
    </w:p>
    <w:p w14:paraId="5EBD24CD"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Werkervaringsplaatsen</w:t>
      </w:r>
    </w:p>
    <w:p w14:paraId="1939B30D" w14:textId="2AB77A48" w:rsidR="008F16EA" w:rsidRPr="008F16EA" w:rsidRDefault="008F16EA" w:rsidP="00B90939">
      <w:pPr>
        <w:pStyle w:val="Geenafstand"/>
        <w:ind w:left="1134" w:right="-284"/>
        <w:rPr>
          <w:rFonts w:asciiTheme="minorHAnsi" w:hAnsiTheme="minorHAnsi"/>
          <w:sz w:val="22"/>
          <w:szCs w:val="22"/>
        </w:rPr>
      </w:pPr>
      <w:r w:rsidRPr="008F16EA">
        <w:rPr>
          <w:rFonts w:asciiTheme="minorHAnsi" w:hAnsiTheme="minorHAnsi"/>
          <w:sz w:val="22"/>
          <w:szCs w:val="22"/>
        </w:rPr>
        <w:t xml:space="preserve">Werkgever zal zich gedurende de looptijd van de </w:t>
      </w:r>
      <w:r w:rsidR="001937BA">
        <w:rPr>
          <w:rFonts w:asciiTheme="minorHAnsi" w:hAnsiTheme="minorHAnsi"/>
          <w:sz w:val="22"/>
          <w:szCs w:val="22"/>
        </w:rPr>
        <w:t>cao</w:t>
      </w:r>
      <w:r w:rsidRPr="008F16EA">
        <w:rPr>
          <w:rFonts w:asciiTheme="minorHAnsi" w:hAnsiTheme="minorHAnsi"/>
          <w:sz w:val="22"/>
          <w:szCs w:val="22"/>
        </w:rPr>
        <w:t xml:space="preserve"> inspannen een 6-tal werkervaringsplaatsen beschikbaar te stellen voor medewerkers met een achterstand op de arbeidsmarkt. Te denken valt aan Wajongers, werkloze jongeren, gehandicapten en/of stagiaires.</w:t>
      </w:r>
    </w:p>
    <w:p w14:paraId="5596C6BF" w14:textId="77777777" w:rsidR="008F16EA" w:rsidRPr="008F16EA" w:rsidRDefault="008F16EA" w:rsidP="00B90939">
      <w:pPr>
        <w:pStyle w:val="Geenafstand"/>
        <w:ind w:left="1134" w:right="-284"/>
        <w:rPr>
          <w:rFonts w:asciiTheme="minorHAnsi" w:hAnsiTheme="minorHAnsi"/>
          <w:sz w:val="22"/>
          <w:szCs w:val="22"/>
        </w:rPr>
      </w:pPr>
    </w:p>
    <w:p w14:paraId="1453831A"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3e WW-jaar</w:t>
      </w:r>
    </w:p>
    <w:p w14:paraId="62D93DA2" w14:textId="77777777" w:rsidR="008F16EA" w:rsidRPr="008F16EA" w:rsidRDefault="008F16EA" w:rsidP="00B90939">
      <w:pPr>
        <w:pStyle w:val="Geenafstand"/>
        <w:ind w:left="1134" w:right="-284"/>
        <w:rPr>
          <w:rFonts w:asciiTheme="minorHAnsi" w:hAnsiTheme="minorHAnsi"/>
          <w:sz w:val="22"/>
          <w:szCs w:val="22"/>
        </w:rPr>
      </w:pPr>
      <w:r w:rsidRPr="008F16EA">
        <w:rPr>
          <w:rFonts w:asciiTheme="minorHAnsi" w:hAnsiTheme="minorHAnsi"/>
          <w:sz w:val="22"/>
          <w:szCs w:val="22"/>
        </w:rPr>
        <w:t>Cao partijen hebben kennisgenomen van de brief van de Stichting van de Arbeid dd. 10 mei 2017 en wachten de nadere uitwerking van de teksten, de inrichting van de Stichting Private Aanvulling WW en WGA (Stichting PAWW) en de wetgeving af. Als de uitwerking bekend is zullen cao cao-partijen verdere afspraken maken over de reparatie van het 3e WW jaar en de WGA.</w:t>
      </w:r>
    </w:p>
    <w:p w14:paraId="431E4ABD" w14:textId="77777777" w:rsidR="008F16EA" w:rsidRPr="008F16EA" w:rsidRDefault="008F16EA" w:rsidP="00B90939">
      <w:pPr>
        <w:pStyle w:val="Geenafstand"/>
        <w:ind w:left="1134" w:right="-284"/>
        <w:rPr>
          <w:rFonts w:asciiTheme="minorHAnsi" w:hAnsiTheme="minorHAnsi"/>
          <w:color w:val="00B050"/>
          <w:sz w:val="22"/>
          <w:szCs w:val="22"/>
        </w:rPr>
      </w:pPr>
    </w:p>
    <w:p w14:paraId="7C261B29" w14:textId="77777777" w:rsidR="008F16EA" w:rsidRPr="00891CC5" w:rsidRDefault="008F16EA" w:rsidP="00B90939">
      <w:pPr>
        <w:ind w:left="1134" w:right="-284"/>
        <w:rPr>
          <w:rFonts w:asciiTheme="minorHAnsi" w:hAnsiTheme="minorHAnsi"/>
          <w:b/>
          <w:bCs/>
          <w:color w:val="0070C0"/>
          <w:sz w:val="22"/>
          <w:szCs w:val="22"/>
        </w:rPr>
      </w:pPr>
      <w:r w:rsidRPr="00891CC5">
        <w:rPr>
          <w:rFonts w:asciiTheme="minorHAnsi" w:hAnsiTheme="minorHAnsi"/>
          <w:b/>
          <w:bCs/>
          <w:color w:val="0070C0"/>
          <w:sz w:val="22"/>
          <w:szCs w:val="22"/>
        </w:rPr>
        <w:t>Werkgeversbijdrage</w:t>
      </w:r>
    </w:p>
    <w:p w14:paraId="5CECE050" w14:textId="77777777" w:rsidR="008F16EA" w:rsidRDefault="008F16EA" w:rsidP="00B90939">
      <w:pPr>
        <w:pStyle w:val="Geenafstand"/>
        <w:ind w:left="1134" w:right="-284"/>
        <w:rPr>
          <w:rFonts w:asciiTheme="minorHAnsi" w:hAnsiTheme="minorHAnsi" w:cs="Arial"/>
          <w:sz w:val="22"/>
          <w:szCs w:val="22"/>
        </w:rPr>
      </w:pPr>
      <w:r w:rsidRPr="008F16EA">
        <w:rPr>
          <w:rFonts w:asciiTheme="minorHAnsi" w:hAnsiTheme="minorHAnsi" w:cs="Arial"/>
          <w:sz w:val="22"/>
          <w:szCs w:val="22"/>
        </w:rPr>
        <w:t>Gedurende deze looptijd van de cao zullen cao-partijen tijdens het periodiek overleg separate afspraken maken over de werkgeversbijdrage (art. 1.12.1).</w:t>
      </w:r>
    </w:p>
    <w:p w14:paraId="066656FA" w14:textId="77777777" w:rsidR="008F16EA" w:rsidRPr="00BD47E1" w:rsidRDefault="008F16EA" w:rsidP="00B90939">
      <w:pPr>
        <w:pStyle w:val="Geenafstand"/>
        <w:ind w:left="1134" w:right="-284"/>
        <w:rPr>
          <w:rFonts w:asciiTheme="minorHAnsi" w:hAnsiTheme="minorHAnsi" w:cs="Arial"/>
          <w:sz w:val="22"/>
          <w:szCs w:val="22"/>
        </w:rPr>
      </w:pPr>
    </w:p>
    <w:p w14:paraId="43919975" w14:textId="77777777" w:rsidR="00AE51EB" w:rsidRPr="009F2C1F" w:rsidRDefault="00AE51EB" w:rsidP="00996467">
      <w:pPr>
        <w:rPr>
          <w:rFonts w:asciiTheme="minorHAnsi" w:hAnsiTheme="minorHAnsi"/>
          <w:sz w:val="22"/>
          <w:szCs w:val="22"/>
        </w:rPr>
        <w:sectPr w:rsidR="00AE51EB" w:rsidRPr="009F2C1F">
          <w:footnotePr>
            <w:numRestart w:val="eachPage"/>
          </w:footnotePr>
          <w:pgSz w:w="11907" w:h="16840" w:code="9"/>
          <w:pgMar w:top="1440" w:right="1440" w:bottom="1440" w:left="1440" w:header="720" w:footer="720" w:gutter="0"/>
          <w:cols w:space="720"/>
        </w:sectPr>
      </w:pPr>
    </w:p>
    <w:p w14:paraId="43B8FD56" w14:textId="77777777" w:rsidR="007B36CA" w:rsidRDefault="00AE51EB" w:rsidP="00B90939">
      <w:pPr>
        <w:pStyle w:val="Kop2"/>
        <w:numPr>
          <w:ilvl w:val="0"/>
          <w:numId w:val="10"/>
        </w:numPr>
        <w:tabs>
          <w:tab w:val="clear" w:pos="7560"/>
        </w:tabs>
        <w:ind w:left="1134" w:hanging="1134"/>
        <w:rPr>
          <w:rFonts w:asciiTheme="minorHAnsi" w:hAnsiTheme="minorHAnsi" w:cs="Times New Roman"/>
          <w:bCs w:val="0"/>
          <w:i w:val="0"/>
          <w:sz w:val="22"/>
          <w:szCs w:val="22"/>
        </w:rPr>
      </w:pPr>
      <w:bookmarkStart w:id="14" w:name="_Toc262550461"/>
      <w:r w:rsidRPr="009F2C1F">
        <w:rPr>
          <w:rFonts w:asciiTheme="minorHAnsi" w:hAnsiTheme="minorHAnsi" w:cs="Times New Roman"/>
          <w:i w:val="0"/>
          <w:sz w:val="22"/>
          <w:szCs w:val="22"/>
        </w:rPr>
        <w:lastRenderedPageBreak/>
        <w:t>REGELINGEN RONDOM ZORGVERLOF</w:t>
      </w:r>
      <w:bookmarkEnd w:id="14"/>
    </w:p>
    <w:tbl>
      <w:tblPr>
        <w:tblW w:w="15310" w:type="dxa"/>
        <w:tblInd w:w="-601" w:type="dxa"/>
        <w:tblBorders>
          <w:top w:val="single" w:sz="8" w:space="0" w:color="000000"/>
          <w:left w:val="single" w:sz="12" w:space="0" w:color="FFFFFF" w:themeColor="background1"/>
          <w:bottom w:val="single" w:sz="8" w:space="0" w:color="000000"/>
          <w:right w:val="single" w:sz="12" w:space="0" w:color="FFFFFF" w:themeColor="background1"/>
          <w:insideH w:val="single" w:sz="4" w:space="0" w:color="000000"/>
          <w:insideV w:val="single" w:sz="12" w:space="0" w:color="FFFFFF" w:themeColor="background1"/>
        </w:tblBorders>
        <w:tblLook w:val="04A0" w:firstRow="1" w:lastRow="0" w:firstColumn="1" w:lastColumn="0" w:noHBand="0" w:noVBand="1"/>
      </w:tblPr>
      <w:tblGrid>
        <w:gridCol w:w="1560"/>
        <w:gridCol w:w="2410"/>
        <w:gridCol w:w="2794"/>
        <w:gridCol w:w="2592"/>
        <w:gridCol w:w="2977"/>
        <w:gridCol w:w="2977"/>
      </w:tblGrid>
      <w:tr w:rsidR="00AE51EB" w:rsidRPr="009F2C1F" w14:paraId="3556A98C" w14:textId="77777777" w:rsidTr="00B90939">
        <w:tc>
          <w:tcPr>
            <w:tcW w:w="1560" w:type="dxa"/>
          </w:tcPr>
          <w:p w14:paraId="2ADBB24C" w14:textId="77777777" w:rsidR="00AE51EB" w:rsidRPr="009F2C1F" w:rsidRDefault="00AE51EB" w:rsidP="004C3603">
            <w:pPr>
              <w:rPr>
                <w:rFonts w:asciiTheme="minorHAnsi" w:hAnsiTheme="minorHAnsi" w:cs="Arial"/>
                <w:b/>
                <w:sz w:val="22"/>
                <w:szCs w:val="22"/>
              </w:rPr>
            </w:pPr>
          </w:p>
        </w:tc>
        <w:tc>
          <w:tcPr>
            <w:tcW w:w="2410" w:type="dxa"/>
          </w:tcPr>
          <w:p w14:paraId="4953D038"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Calamiteitenverlof</w:t>
            </w:r>
          </w:p>
        </w:tc>
        <w:tc>
          <w:tcPr>
            <w:tcW w:w="2794" w:type="dxa"/>
          </w:tcPr>
          <w:p w14:paraId="2F67E08B"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Kortdurend zorgverlof</w:t>
            </w:r>
          </w:p>
        </w:tc>
        <w:tc>
          <w:tcPr>
            <w:tcW w:w="2592" w:type="dxa"/>
          </w:tcPr>
          <w:p w14:paraId="3F1DF310"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Langdurend zorgverlof</w:t>
            </w:r>
          </w:p>
        </w:tc>
        <w:tc>
          <w:tcPr>
            <w:tcW w:w="2977" w:type="dxa"/>
          </w:tcPr>
          <w:p w14:paraId="7B0279FC"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Adoptieverlof</w:t>
            </w:r>
          </w:p>
        </w:tc>
        <w:tc>
          <w:tcPr>
            <w:tcW w:w="2977" w:type="dxa"/>
          </w:tcPr>
          <w:p w14:paraId="290EBC33"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Kraamverlof</w:t>
            </w:r>
          </w:p>
        </w:tc>
      </w:tr>
      <w:tr w:rsidR="00AE51EB" w:rsidRPr="009F2C1F" w14:paraId="21539DCE" w14:textId="77777777" w:rsidTr="00B90939">
        <w:tc>
          <w:tcPr>
            <w:tcW w:w="1560" w:type="dxa"/>
          </w:tcPr>
          <w:p w14:paraId="58B34277"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Wanneer?</w:t>
            </w:r>
          </w:p>
        </w:tc>
        <w:tc>
          <w:tcPr>
            <w:tcW w:w="2410" w:type="dxa"/>
          </w:tcPr>
          <w:p w14:paraId="7009AA91" w14:textId="77777777" w:rsidR="00AE51EB" w:rsidRPr="0058745B" w:rsidRDefault="00AE51EB" w:rsidP="004C3603">
            <w:pPr>
              <w:rPr>
                <w:rFonts w:asciiTheme="minorHAnsi" w:hAnsiTheme="minorHAnsi"/>
                <w:sz w:val="22"/>
                <w:szCs w:val="22"/>
              </w:rPr>
            </w:pPr>
            <w:r w:rsidRPr="009F2C1F">
              <w:rPr>
                <w:rFonts w:asciiTheme="minorHAnsi" w:hAnsiTheme="minorHAnsi"/>
                <w:sz w:val="22"/>
                <w:szCs w:val="22"/>
              </w:rPr>
              <w:t xml:space="preserve">Als u onmiddellijk vrij moet nemen vanwege een onvoorziene omstandigheid </w:t>
            </w:r>
            <w:r w:rsidR="00A6792C" w:rsidRPr="00A6792C">
              <w:rPr>
                <w:rFonts w:asciiTheme="minorHAnsi" w:hAnsiTheme="minorHAnsi"/>
                <w:sz w:val="22"/>
                <w:szCs w:val="22"/>
              </w:rPr>
              <w:t>en arts- en ziekenhuisbezoek van werknemer zelf of van anderen voor wie begeleiding door de werknemer noodzakelijk is</w:t>
            </w:r>
            <w:r w:rsidR="00A6792C" w:rsidRPr="009F2C1F">
              <w:rPr>
                <w:rFonts w:asciiTheme="minorHAnsi" w:hAnsiTheme="minorHAnsi"/>
                <w:sz w:val="22"/>
                <w:szCs w:val="22"/>
              </w:rPr>
              <w:t xml:space="preserve"> </w:t>
            </w:r>
            <w:r w:rsidRPr="009F2C1F">
              <w:rPr>
                <w:rFonts w:asciiTheme="minorHAnsi" w:hAnsiTheme="minorHAnsi"/>
                <w:sz w:val="22"/>
                <w:szCs w:val="22"/>
              </w:rPr>
              <w:t xml:space="preserve">kan u gebruikmaken van calamiteitenverlof en ander kort verzuimverlof. Bijvoorbeeld bij sterfgeval in familie, bevalling partner, ziek </w:t>
            </w:r>
            <w:r w:rsidRPr="009F2C1F">
              <w:rPr>
                <w:rFonts w:asciiTheme="minorHAnsi" w:hAnsiTheme="minorHAnsi"/>
                <w:color w:val="000000"/>
                <w:sz w:val="22"/>
                <w:szCs w:val="22"/>
              </w:rPr>
              <w:t>familielid, gesprongen waterleiding</w:t>
            </w:r>
            <w:r w:rsidR="00A6792C">
              <w:rPr>
                <w:rFonts w:asciiTheme="minorHAnsi" w:hAnsiTheme="minorHAnsi"/>
                <w:color w:val="000000"/>
                <w:sz w:val="22"/>
                <w:szCs w:val="22"/>
              </w:rPr>
              <w:t xml:space="preserve">, </w:t>
            </w:r>
            <w:r w:rsidR="00A6792C" w:rsidRPr="0058745B">
              <w:rPr>
                <w:rFonts w:asciiTheme="minorHAnsi" w:hAnsiTheme="minorHAnsi"/>
                <w:sz w:val="22"/>
                <w:szCs w:val="22"/>
              </w:rPr>
              <w:t>een door de wet of overheid opgelegde verplichting die niet in de vrije tijd kan plaatsvinden of uitoefening van kiesrecht</w:t>
            </w:r>
            <w:r w:rsidRPr="0058745B">
              <w:rPr>
                <w:rFonts w:asciiTheme="minorHAnsi" w:hAnsiTheme="minorHAnsi"/>
                <w:sz w:val="22"/>
                <w:szCs w:val="22"/>
              </w:rPr>
              <w:t xml:space="preserve">. </w:t>
            </w:r>
          </w:p>
          <w:p w14:paraId="3DE166A0" w14:textId="77777777" w:rsidR="00AE51EB" w:rsidRPr="009F2C1F" w:rsidRDefault="00AE51EB" w:rsidP="004C3603">
            <w:pPr>
              <w:rPr>
                <w:rFonts w:asciiTheme="minorHAnsi" w:hAnsiTheme="minorHAnsi"/>
                <w:b/>
                <w:sz w:val="22"/>
                <w:szCs w:val="22"/>
              </w:rPr>
            </w:pPr>
          </w:p>
        </w:tc>
        <w:tc>
          <w:tcPr>
            <w:tcW w:w="2794" w:type="dxa"/>
          </w:tcPr>
          <w:p w14:paraId="0B2ADBF9" w14:textId="77777777" w:rsidR="00A6792C" w:rsidRPr="0058745B" w:rsidRDefault="00AE51EB" w:rsidP="00A6792C">
            <w:pPr>
              <w:rPr>
                <w:rFonts w:asciiTheme="minorHAnsi" w:hAnsiTheme="minorHAnsi"/>
                <w:sz w:val="22"/>
                <w:szCs w:val="22"/>
              </w:rPr>
            </w:pPr>
            <w:r w:rsidRPr="009F2C1F">
              <w:rPr>
                <w:rFonts w:asciiTheme="minorHAnsi" w:hAnsiTheme="minorHAnsi"/>
                <w:sz w:val="22"/>
                <w:szCs w:val="22"/>
              </w:rPr>
              <w:t xml:space="preserve">U kan kortdurend zorgverlof opnemen </w:t>
            </w:r>
            <w:r w:rsidR="00A6792C" w:rsidRPr="0058745B">
              <w:rPr>
                <w:rFonts w:asciiTheme="minorHAnsi" w:hAnsiTheme="minorHAnsi"/>
                <w:sz w:val="22"/>
                <w:szCs w:val="22"/>
              </w:rPr>
              <w:t xml:space="preserve">voor de verzorging van een inwonend kind, ouder of partner, </w:t>
            </w:r>
            <w:r w:rsidR="0058745B">
              <w:rPr>
                <w:rFonts w:asciiTheme="minorHAnsi" w:hAnsiTheme="minorHAnsi"/>
                <w:sz w:val="22"/>
                <w:szCs w:val="22"/>
              </w:rPr>
              <w:t>evenals</w:t>
            </w:r>
            <w:r w:rsidR="00A6792C" w:rsidRPr="0058745B">
              <w:rPr>
                <w:rFonts w:asciiTheme="minorHAnsi" w:hAnsiTheme="minorHAnsi"/>
                <w:sz w:val="22"/>
                <w:szCs w:val="22"/>
              </w:rPr>
              <w:t xml:space="preserve"> voor kind, bloedverwant eerste &amp; tweede graad, huisgenoten en andere waarmee de werknemer een ‘sociale relatie’ heeft. </w:t>
            </w:r>
          </w:p>
          <w:p w14:paraId="06459CC1"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t>U moet dan wel de enige zijn die de zieke op dat moment kan verzorgen. Dit betekent bijvoorbeeld dat u geen verlof krijgt als uw kind ziek is en uw partner de zorg ook op zich kan nemen. Kortdurend zorgverlof kan niet worden opgenomen voor doktersbezoek in verband met uw kind. Ook als uw kind/partner is opgenomen in het ziekenhuis bijvoorbeeld, bestaat er geen recht op verlof.</w:t>
            </w:r>
          </w:p>
        </w:tc>
        <w:tc>
          <w:tcPr>
            <w:tcW w:w="2592" w:type="dxa"/>
          </w:tcPr>
          <w:p w14:paraId="379B3B8E" w14:textId="7112CE53" w:rsidR="00212E17" w:rsidRDefault="00AE51EB">
            <w:pPr>
              <w:rPr>
                <w:rFonts w:asciiTheme="minorHAnsi" w:hAnsiTheme="minorHAnsi"/>
                <w:sz w:val="22"/>
                <w:szCs w:val="22"/>
              </w:rPr>
            </w:pPr>
            <w:r w:rsidRPr="009F2C1F">
              <w:rPr>
                <w:rFonts w:asciiTheme="minorHAnsi" w:hAnsiTheme="minorHAnsi"/>
                <w:sz w:val="22"/>
                <w:szCs w:val="22"/>
              </w:rPr>
              <w:t xml:space="preserve">U heeft recht op langdurend zorgverlof </w:t>
            </w:r>
            <w:r w:rsidR="00A6792C" w:rsidRPr="0058745B">
              <w:rPr>
                <w:rFonts w:asciiTheme="minorHAnsi" w:hAnsiTheme="minorHAnsi"/>
                <w:sz w:val="22"/>
                <w:szCs w:val="22"/>
              </w:rPr>
              <w:t xml:space="preserve">voor de verzorging van een inwonend kind, ouder of partner, </w:t>
            </w:r>
            <w:r w:rsidR="0058745B">
              <w:rPr>
                <w:rFonts w:asciiTheme="minorHAnsi" w:hAnsiTheme="minorHAnsi"/>
                <w:sz w:val="22"/>
                <w:szCs w:val="22"/>
              </w:rPr>
              <w:t xml:space="preserve">evenals </w:t>
            </w:r>
            <w:r w:rsidR="00A6792C" w:rsidRPr="0058745B">
              <w:rPr>
                <w:rFonts w:asciiTheme="minorHAnsi" w:hAnsiTheme="minorHAnsi"/>
                <w:sz w:val="22"/>
                <w:szCs w:val="22"/>
              </w:rPr>
              <w:t xml:space="preserve">voor kind, bloedverwant eerste &amp; tweede graad, huisgenoten en andere waarmee de werknemer een ‘sociale relatie’ heeft. </w:t>
            </w:r>
            <w:r w:rsidR="0058745B">
              <w:rPr>
                <w:rFonts w:asciiTheme="minorHAnsi" w:hAnsiTheme="minorHAnsi"/>
                <w:sz w:val="22"/>
                <w:szCs w:val="22"/>
              </w:rPr>
              <w:t>H</w:t>
            </w:r>
            <w:r w:rsidR="00A6792C" w:rsidRPr="0058745B">
              <w:rPr>
                <w:rFonts w:asciiTheme="minorHAnsi" w:hAnsiTheme="minorHAnsi"/>
                <w:sz w:val="22"/>
                <w:szCs w:val="22"/>
              </w:rPr>
              <w:t xml:space="preserve">et </w:t>
            </w:r>
            <w:r w:rsidR="0058745B">
              <w:rPr>
                <w:rFonts w:asciiTheme="minorHAnsi" w:hAnsiTheme="minorHAnsi"/>
                <w:sz w:val="22"/>
                <w:szCs w:val="22"/>
              </w:rPr>
              <w:t xml:space="preserve">gaat </w:t>
            </w:r>
            <w:r w:rsidR="00A6792C" w:rsidRPr="0058745B">
              <w:rPr>
                <w:rFonts w:asciiTheme="minorHAnsi" w:hAnsiTheme="minorHAnsi"/>
                <w:sz w:val="22"/>
                <w:szCs w:val="22"/>
              </w:rPr>
              <w:t>naast de verzorging van een persoon met een levensbedreigende ziekte</w:t>
            </w:r>
            <w:r w:rsidR="00796E1F">
              <w:rPr>
                <w:rFonts w:asciiTheme="minorHAnsi" w:hAnsiTheme="minorHAnsi"/>
                <w:sz w:val="22"/>
                <w:szCs w:val="22"/>
              </w:rPr>
              <w:t xml:space="preserve"> </w:t>
            </w:r>
            <w:r w:rsidR="0058745B">
              <w:rPr>
                <w:rFonts w:asciiTheme="minorHAnsi" w:hAnsiTheme="minorHAnsi"/>
                <w:sz w:val="22"/>
                <w:szCs w:val="22"/>
              </w:rPr>
              <w:t xml:space="preserve">(d.w.z. </w:t>
            </w:r>
            <w:r w:rsidR="0058745B" w:rsidRPr="009F2C1F">
              <w:rPr>
                <w:rFonts w:asciiTheme="minorHAnsi" w:hAnsiTheme="minorHAnsi"/>
                <w:sz w:val="22"/>
                <w:szCs w:val="22"/>
              </w:rPr>
              <w:t xml:space="preserve">het leven van die persoon </w:t>
            </w:r>
            <w:r w:rsidR="0058745B">
              <w:rPr>
                <w:rFonts w:asciiTheme="minorHAnsi" w:hAnsiTheme="minorHAnsi"/>
                <w:sz w:val="22"/>
                <w:szCs w:val="22"/>
              </w:rPr>
              <w:t xml:space="preserve">is </w:t>
            </w:r>
            <w:r w:rsidR="0058745B" w:rsidRPr="009F2C1F">
              <w:rPr>
                <w:rFonts w:asciiTheme="minorHAnsi" w:hAnsiTheme="minorHAnsi"/>
                <w:sz w:val="22"/>
                <w:szCs w:val="22"/>
              </w:rPr>
              <w:t>op ko</w:t>
            </w:r>
            <w:r w:rsidR="0058745B">
              <w:rPr>
                <w:rFonts w:asciiTheme="minorHAnsi" w:hAnsiTheme="minorHAnsi"/>
                <w:sz w:val="22"/>
                <w:szCs w:val="22"/>
              </w:rPr>
              <w:t>rte termijn ernstig in gevaar)</w:t>
            </w:r>
            <w:r w:rsidR="0058745B" w:rsidRPr="009F2C1F">
              <w:rPr>
                <w:rFonts w:asciiTheme="minorHAnsi" w:hAnsiTheme="minorHAnsi"/>
                <w:sz w:val="22"/>
                <w:szCs w:val="22"/>
              </w:rPr>
              <w:t>.</w:t>
            </w:r>
          </w:p>
          <w:p w14:paraId="59488D34" w14:textId="77777777" w:rsidR="00A6792C" w:rsidRPr="0058745B" w:rsidRDefault="00A6792C" w:rsidP="004C3603">
            <w:pPr>
              <w:rPr>
                <w:rFonts w:asciiTheme="minorHAnsi" w:hAnsiTheme="minorHAnsi"/>
                <w:sz w:val="22"/>
                <w:szCs w:val="22"/>
              </w:rPr>
            </w:pPr>
            <w:r w:rsidRPr="0058745B">
              <w:rPr>
                <w:rFonts w:asciiTheme="minorHAnsi" w:hAnsiTheme="minorHAnsi"/>
                <w:sz w:val="22"/>
                <w:szCs w:val="22"/>
              </w:rPr>
              <w:t>ook om noodzakelijke verzorging van zieke of hulpbehoevende. U moet dan wel de meest aangewezen persoon zijn om de zorg op u te nemen.</w:t>
            </w:r>
          </w:p>
          <w:p w14:paraId="4F5DDCD4" w14:textId="77777777" w:rsidR="00AE51EB" w:rsidRPr="009F2C1F" w:rsidRDefault="00AE51EB" w:rsidP="004C3603">
            <w:pPr>
              <w:rPr>
                <w:rFonts w:asciiTheme="minorHAnsi" w:hAnsiTheme="minorHAnsi"/>
                <w:b/>
                <w:sz w:val="22"/>
                <w:szCs w:val="22"/>
              </w:rPr>
            </w:pPr>
          </w:p>
        </w:tc>
        <w:tc>
          <w:tcPr>
            <w:tcW w:w="2977" w:type="dxa"/>
          </w:tcPr>
          <w:p w14:paraId="5EEDA228"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t xml:space="preserve">Alle werknemers die een kind adopteren, hebben recht op adoptieverlof. Het verlof geldt voor beide ouders. Ook pleegouders kunnen in aanmerking komen voor adoptieverlof. Voorwaarde is dat zij op hetzelfde adres wonen als het kind dat zij verzorgen. Ook moet er een pleegcontract zijn, waaruit blijkt dat zij verantwoordelijk zijn voor de opvoeding en verzorging van het kind. Als meerdere kinderen tegelijk worden geadopteerd, bestaat het recht op verlof slechts éénmaal. </w:t>
            </w:r>
          </w:p>
          <w:p w14:paraId="5D72BD02" w14:textId="77777777" w:rsidR="00AE51EB" w:rsidRPr="009F2C1F" w:rsidRDefault="00AE51EB" w:rsidP="004C3603">
            <w:pPr>
              <w:rPr>
                <w:rFonts w:asciiTheme="minorHAnsi" w:hAnsiTheme="minorHAnsi"/>
                <w:b/>
                <w:sz w:val="22"/>
                <w:szCs w:val="22"/>
              </w:rPr>
            </w:pPr>
          </w:p>
        </w:tc>
        <w:tc>
          <w:tcPr>
            <w:tcW w:w="2977" w:type="dxa"/>
          </w:tcPr>
          <w:p w14:paraId="15C9E5D2"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t>Het kraamverlof duurt twee dagen en gaat in na de bevalling van de partner.</w:t>
            </w:r>
            <w:r w:rsidR="00A6792C">
              <w:rPr>
                <w:rFonts w:asciiTheme="minorHAnsi" w:hAnsiTheme="minorHAnsi"/>
                <w:sz w:val="22"/>
                <w:szCs w:val="22"/>
              </w:rPr>
              <w:t xml:space="preserve"> </w:t>
            </w:r>
            <w:r w:rsidR="00A6792C" w:rsidRPr="00D35D65">
              <w:rPr>
                <w:rFonts w:asciiTheme="minorHAnsi" w:hAnsiTheme="minorHAnsi"/>
                <w:sz w:val="22"/>
                <w:szCs w:val="22"/>
              </w:rPr>
              <w:t>Ook bij geboorte van meerlingen.</w:t>
            </w:r>
          </w:p>
          <w:p w14:paraId="7D8278EF" w14:textId="77777777" w:rsidR="00AE51EB" w:rsidRPr="009F2C1F" w:rsidRDefault="00AE51EB" w:rsidP="004C3603">
            <w:pPr>
              <w:rPr>
                <w:rFonts w:asciiTheme="minorHAnsi" w:hAnsiTheme="minorHAnsi"/>
                <w:sz w:val="22"/>
                <w:szCs w:val="22"/>
              </w:rPr>
            </w:pPr>
          </w:p>
          <w:p w14:paraId="11666C40"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t>Voor de bevalling zelf en het doen van aangifte van de geboorte hoeft u geen kraamverlof op te nemen. U kan hiervoor het calamiteitenverlof opnemen.</w:t>
            </w:r>
            <w:r w:rsidRPr="009F2C1F">
              <w:rPr>
                <w:rFonts w:asciiTheme="minorHAnsi" w:hAnsiTheme="minorHAnsi"/>
                <w:color w:val="000000"/>
                <w:sz w:val="22"/>
                <w:szCs w:val="22"/>
              </w:rPr>
              <w:t xml:space="preserve"> Als het kind thuis wordt geboren, moet u het kraamverlof in de eerste vier weken na de geboorte opnemen. Als het kind in het ziekenhuis wordt geboren, neemt u het verlof op in de vier weken na de thuiskomst van de baby uit het ziekenhuis.</w:t>
            </w:r>
          </w:p>
        </w:tc>
      </w:tr>
      <w:tr w:rsidR="00AE51EB" w:rsidRPr="009F2C1F" w14:paraId="30C47922" w14:textId="77777777" w:rsidTr="00B90939">
        <w:tc>
          <w:tcPr>
            <w:tcW w:w="1560" w:type="dxa"/>
          </w:tcPr>
          <w:p w14:paraId="1FD9B769"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Hoe lang?</w:t>
            </w:r>
          </w:p>
        </w:tc>
        <w:tc>
          <w:tcPr>
            <w:tcW w:w="2410" w:type="dxa"/>
          </w:tcPr>
          <w:p w14:paraId="7E5E0D3C" w14:textId="77777777" w:rsidR="00AE51EB" w:rsidRPr="009F2C1F" w:rsidRDefault="00AE51EB" w:rsidP="004C3603">
            <w:pPr>
              <w:rPr>
                <w:rFonts w:asciiTheme="minorHAnsi" w:hAnsiTheme="minorHAnsi"/>
                <w:color w:val="000000"/>
                <w:sz w:val="22"/>
                <w:szCs w:val="22"/>
              </w:rPr>
            </w:pPr>
            <w:r w:rsidRPr="009F2C1F">
              <w:rPr>
                <w:rFonts w:asciiTheme="minorHAnsi" w:hAnsiTheme="minorHAnsi"/>
                <w:color w:val="000000"/>
                <w:sz w:val="22"/>
                <w:szCs w:val="22"/>
              </w:rPr>
              <w:t xml:space="preserve">De duur van het calamiteitenverlof is afhankelijk van de reden waarom u het verlof opneemt. Soms is een paar uur voldoende. In een ander geval zal u een </w:t>
            </w:r>
            <w:r w:rsidRPr="009F2C1F">
              <w:rPr>
                <w:rFonts w:asciiTheme="minorHAnsi" w:hAnsiTheme="minorHAnsi"/>
                <w:color w:val="000000"/>
                <w:sz w:val="22"/>
                <w:szCs w:val="22"/>
              </w:rPr>
              <w:lastRenderedPageBreak/>
              <w:t>paar dagen nodig hebben. De duur van het verlof moet redelijk zijn: het verlof moet in verhouding staan tot de aard van het noodgeval en de hoeveelheid privé-verplichtingen die dat met zich meebrengt.</w:t>
            </w:r>
          </w:p>
          <w:p w14:paraId="792EABAF" w14:textId="77777777" w:rsidR="00AE51EB" w:rsidRPr="009F2C1F" w:rsidRDefault="00AE51EB" w:rsidP="004C3603">
            <w:pPr>
              <w:rPr>
                <w:rFonts w:asciiTheme="minorHAnsi" w:hAnsiTheme="minorHAnsi"/>
                <w:b/>
                <w:sz w:val="22"/>
                <w:szCs w:val="22"/>
              </w:rPr>
            </w:pPr>
          </w:p>
          <w:p w14:paraId="0E7D4034" w14:textId="77777777" w:rsidR="00AE51EB" w:rsidRPr="009F2C1F" w:rsidRDefault="00AE51EB" w:rsidP="00A6792C">
            <w:pPr>
              <w:rPr>
                <w:rFonts w:asciiTheme="minorHAnsi" w:hAnsiTheme="minorHAnsi"/>
                <w:color w:val="000000"/>
                <w:sz w:val="22"/>
                <w:szCs w:val="22"/>
              </w:rPr>
            </w:pPr>
            <w:r w:rsidRPr="009F2C1F">
              <w:rPr>
                <w:rStyle w:val="Zwaar"/>
                <w:rFonts w:asciiTheme="minorHAnsi" w:hAnsiTheme="minorHAnsi"/>
                <w:color w:val="000000"/>
                <w:sz w:val="22"/>
                <w:szCs w:val="22"/>
              </w:rPr>
              <w:t>Duur van het calamiteitenverlof bij ziekte</w:t>
            </w:r>
            <w:r w:rsidRPr="009F2C1F">
              <w:rPr>
                <w:rFonts w:asciiTheme="minorHAnsi" w:hAnsiTheme="minorHAnsi"/>
                <w:b/>
                <w:bCs/>
                <w:color w:val="000000"/>
                <w:sz w:val="22"/>
                <w:szCs w:val="22"/>
              </w:rPr>
              <w:br/>
            </w:r>
            <w:r w:rsidRPr="009F2C1F">
              <w:rPr>
                <w:rFonts w:asciiTheme="minorHAnsi" w:hAnsiTheme="minorHAnsi"/>
                <w:color w:val="000000"/>
                <w:sz w:val="22"/>
                <w:szCs w:val="22"/>
              </w:rPr>
              <w:t xml:space="preserve">Als </w:t>
            </w:r>
            <w:r w:rsidR="00A6792C">
              <w:rPr>
                <w:rFonts w:asciiTheme="minorHAnsi" w:hAnsiTheme="minorHAnsi"/>
                <w:color w:val="000000"/>
                <w:sz w:val="22"/>
                <w:szCs w:val="22"/>
              </w:rPr>
              <w:t xml:space="preserve">bijvoorbeeld </w:t>
            </w:r>
            <w:r w:rsidRPr="009F2C1F">
              <w:rPr>
                <w:rFonts w:asciiTheme="minorHAnsi" w:hAnsiTheme="minorHAnsi"/>
                <w:color w:val="000000"/>
                <w:sz w:val="22"/>
                <w:szCs w:val="22"/>
              </w:rPr>
              <w:t xml:space="preserve">een kind, partner of ouder van u plotseling ziek wordt en u dus onverwachts vrij moet nemen, kan u voor de eerste zorgdag calamiteitenverlof opnemen. De tweede dag kunt u een andere vorm van verlof opnemen, het kortdurend zorgverlof. </w:t>
            </w:r>
          </w:p>
        </w:tc>
        <w:tc>
          <w:tcPr>
            <w:tcW w:w="2794" w:type="dxa"/>
          </w:tcPr>
          <w:p w14:paraId="7614C675"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lastRenderedPageBreak/>
              <w:t xml:space="preserve">U kan per 12 maanden opnemen: maximaal twee maal het aantal uren dat u in een week werkt. Als u bijvoorbeeld 36 uur per week werkt, kan u per jaar 72 uur kortdurend zorgverlof opnemen. U kan in overleg met </w:t>
            </w:r>
            <w:r w:rsidRPr="009F2C1F">
              <w:rPr>
                <w:rFonts w:asciiTheme="minorHAnsi" w:hAnsiTheme="minorHAnsi"/>
                <w:sz w:val="22"/>
                <w:szCs w:val="22"/>
              </w:rPr>
              <w:lastRenderedPageBreak/>
              <w:t xml:space="preserve">Astellas het verlof in zijn geheel of in gedeelten opnemen. </w:t>
            </w:r>
          </w:p>
          <w:p w14:paraId="160E5FDB"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t>Er kan per jaar maximaal drie keer een beroep worden gedaan op kortdurend zorgverlof.</w:t>
            </w:r>
          </w:p>
          <w:p w14:paraId="40801705" w14:textId="77777777" w:rsidR="00AE51EB" w:rsidRPr="009F2C1F" w:rsidRDefault="00AE51EB" w:rsidP="004C3603">
            <w:pPr>
              <w:rPr>
                <w:rFonts w:asciiTheme="minorHAnsi" w:hAnsiTheme="minorHAnsi"/>
                <w:b/>
                <w:sz w:val="22"/>
                <w:szCs w:val="22"/>
              </w:rPr>
            </w:pPr>
          </w:p>
        </w:tc>
        <w:tc>
          <w:tcPr>
            <w:tcW w:w="2592" w:type="dxa"/>
          </w:tcPr>
          <w:p w14:paraId="0CFFF914" w14:textId="77777777" w:rsidR="00A6792C" w:rsidRPr="0058745B" w:rsidRDefault="00A6792C" w:rsidP="00A6792C">
            <w:pPr>
              <w:rPr>
                <w:rFonts w:asciiTheme="minorHAnsi" w:hAnsiTheme="minorHAnsi"/>
                <w:sz w:val="22"/>
                <w:szCs w:val="22"/>
              </w:rPr>
            </w:pPr>
            <w:r w:rsidRPr="0058745B">
              <w:rPr>
                <w:rFonts w:asciiTheme="minorHAnsi" w:hAnsiTheme="minorHAnsi"/>
                <w:sz w:val="22"/>
                <w:szCs w:val="22"/>
              </w:rPr>
              <w:lastRenderedPageBreak/>
              <w:t>Per 1 juli 2015; U kunt per 12 maanden maximaal 6 keer het aantal uren dat u per week werkt opnemen. Over hoeveel weken u het verlof wilt verdelen, moet u in overleg met uw werkgever regelen.</w:t>
            </w:r>
          </w:p>
          <w:p w14:paraId="3DFE1454" w14:textId="77777777" w:rsidR="00AE51EB" w:rsidRPr="009F2C1F" w:rsidRDefault="00AE51EB" w:rsidP="004C3603">
            <w:pPr>
              <w:rPr>
                <w:rFonts w:asciiTheme="minorHAnsi" w:hAnsiTheme="minorHAnsi"/>
                <w:sz w:val="22"/>
                <w:szCs w:val="22"/>
              </w:rPr>
            </w:pPr>
          </w:p>
          <w:p w14:paraId="575EBED8" w14:textId="295F2F69" w:rsidR="00AE51EB" w:rsidRPr="009F2C1F" w:rsidRDefault="00AE51EB" w:rsidP="004C3603">
            <w:pPr>
              <w:rPr>
                <w:rFonts w:asciiTheme="minorHAnsi" w:hAnsiTheme="minorHAnsi"/>
                <w:sz w:val="22"/>
                <w:szCs w:val="22"/>
              </w:rPr>
            </w:pPr>
            <w:r w:rsidRPr="009F2C1F">
              <w:rPr>
                <w:rFonts w:asciiTheme="minorHAnsi" w:hAnsiTheme="minorHAnsi"/>
                <w:sz w:val="22"/>
                <w:szCs w:val="22"/>
              </w:rPr>
              <w:t>U vraagt het verlof schriftelijk aan bij de werkgever, minstens 2 weken voordat het verlof ingaat. Astellas heeft daarna 1 week om te reageren en mag daarbij vragen om bijvoorbeeld een doktersverklaring.</w:t>
            </w:r>
            <w:r w:rsidR="00796E1F">
              <w:rPr>
                <w:rFonts w:asciiTheme="minorHAnsi" w:hAnsiTheme="minorHAnsi"/>
                <w:sz w:val="22"/>
                <w:szCs w:val="22"/>
              </w:rPr>
              <w:t xml:space="preserve"> </w:t>
            </w:r>
          </w:p>
          <w:p w14:paraId="68CC469F" w14:textId="77777777" w:rsidR="00AE51EB" w:rsidRPr="009F2C1F" w:rsidRDefault="00AE51EB" w:rsidP="004C3603">
            <w:pPr>
              <w:rPr>
                <w:rFonts w:asciiTheme="minorHAnsi" w:hAnsiTheme="minorHAnsi"/>
                <w:b/>
                <w:sz w:val="22"/>
                <w:szCs w:val="22"/>
              </w:rPr>
            </w:pPr>
          </w:p>
        </w:tc>
        <w:tc>
          <w:tcPr>
            <w:tcW w:w="2977" w:type="dxa"/>
          </w:tcPr>
          <w:p w14:paraId="7FBE4003" w14:textId="77777777" w:rsidR="00AE51EB" w:rsidRPr="009F2C1F" w:rsidRDefault="00AE51EB" w:rsidP="004C3603">
            <w:pPr>
              <w:rPr>
                <w:rFonts w:asciiTheme="minorHAnsi" w:hAnsiTheme="minorHAnsi"/>
                <w:color w:val="000000"/>
                <w:sz w:val="22"/>
                <w:szCs w:val="22"/>
              </w:rPr>
            </w:pPr>
            <w:r w:rsidRPr="009F2C1F">
              <w:rPr>
                <w:rFonts w:asciiTheme="minorHAnsi" w:hAnsiTheme="minorHAnsi"/>
                <w:color w:val="000000"/>
                <w:sz w:val="22"/>
                <w:szCs w:val="22"/>
              </w:rPr>
              <w:lastRenderedPageBreak/>
              <w:t xml:space="preserve">Het verlof duurt maximaal vier weken. U kunt dit opnemen, vanaf </w:t>
            </w:r>
            <w:r w:rsidR="00A6792C">
              <w:rPr>
                <w:rFonts w:asciiTheme="minorHAnsi" w:hAnsiTheme="minorHAnsi"/>
                <w:color w:val="000000"/>
                <w:sz w:val="22"/>
                <w:szCs w:val="22"/>
              </w:rPr>
              <w:t>4</w:t>
            </w:r>
            <w:r w:rsidR="00A6792C" w:rsidRPr="009F2C1F">
              <w:rPr>
                <w:rFonts w:asciiTheme="minorHAnsi" w:hAnsiTheme="minorHAnsi"/>
                <w:color w:val="000000"/>
                <w:sz w:val="22"/>
                <w:szCs w:val="22"/>
              </w:rPr>
              <w:t xml:space="preserve"> </w:t>
            </w:r>
            <w:r w:rsidRPr="009F2C1F">
              <w:rPr>
                <w:rFonts w:asciiTheme="minorHAnsi" w:hAnsiTheme="minorHAnsi"/>
                <w:color w:val="000000"/>
                <w:sz w:val="22"/>
                <w:szCs w:val="22"/>
              </w:rPr>
              <w:t xml:space="preserve">weken voor de officiële adoptie tot </w:t>
            </w:r>
            <w:r w:rsidR="00A6792C">
              <w:rPr>
                <w:rFonts w:asciiTheme="minorHAnsi" w:hAnsiTheme="minorHAnsi"/>
                <w:color w:val="000000"/>
                <w:sz w:val="22"/>
                <w:szCs w:val="22"/>
              </w:rPr>
              <w:t>22</w:t>
            </w:r>
            <w:r w:rsidR="00A6792C" w:rsidRPr="009F2C1F">
              <w:rPr>
                <w:rFonts w:asciiTheme="minorHAnsi" w:hAnsiTheme="minorHAnsi"/>
                <w:color w:val="000000"/>
                <w:sz w:val="22"/>
                <w:szCs w:val="22"/>
              </w:rPr>
              <w:t xml:space="preserve"> </w:t>
            </w:r>
            <w:r w:rsidRPr="009F2C1F">
              <w:rPr>
                <w:rFonts w:asciiTheme="minorHAnsi" w:hAnsiTheme="minorHAnsi"/>
                <w:color w:val="000000"/>
                <w:sz w:val="22"/>
                <w:szCs w:val="22"/>
              </w:rPr>
              <w:t>weken na de adoptie.</w:t>
            </w:r>
          </w:p>
          <w:p w14:paraId="40AAB5C4" w14:textId="77777777" w:rsidR="00A6792C" w:rsidRDefault="00A6792C" w:rsidP="00A6792C">
            <w:pPr>
              <w:rPr>
                <w:rFonts w:asciiTheme="minorHAnsi" w:hAnsiTheme="minorHAnsi"/>
                <w:color w:val="FF0000"/>
                <w:sz w:val="22"/>
                <w:szCs w:val="22"/>
              </w:rPr>
            </w:pPr>
          </w:p>
          <w:p w14:paraId="700BF1A6" w14:textId="77777777" w:rsidR="00A6792C" w:rsidRPr="00D35D65" w:rsidRDefault="00A6792C" w:rsidP="00A6792C">
            <w:pPr>
              <w:rPr>
                <w:rFonts w:asciiTheme="minorHAnsi" w:hAnsiTheme="minorHAnsi"/>
                <w:sz w:val="22"/>
                <w:szCs w:val="22"/>
              </w:rPr>
            </w:pPr>
            <w:r w:rsidRPr="00D35D65">
              <w:rPr>
                <w:rFonts w:asciiTheme="minorHAnsi" w:hAnsiTheme="minorHAnsi"/>
                <w:sz w:val="22"/>
                <w:szCs w:val="22"/>
              </w:rPr>
              <w:t xml:space="preserve">U moet minimaal 3 weken voordat u het verlof wil laten </w:t>
            </w:r>
            <w:r w:rsidRPr="00D35D65">
              <w:rPr>
                <w:rFonts w:asciiTheme="minorHAnsi" w:hAnsiTheme="minorHAnsi"/>
                <w:sz w:val="22"/>
                <w:szCs w:val="22"/>
              </w:rPr>
              <w:lastRenderedPageBreak/>
              <w:t xml:space="preserve">ingaan, dit aanvragen bij uw werkgever. </w:t>
            </w:r>
          </w:p>
          <w:p w14:paraId="15425828" w14:textId="77777777" w:rsidR="00AE51EB" w:rsidRPr="009F2C1F" w:rsidRDefault="00AE51EB" w:rsidP="004C3603">
            <w:pPr>
              <w:rPr>
                <w:rFonts w:asciiTheme="minorHAnsi" w:hAnsiTheme="minorHAnsi"/>
                <w:b/>
                <w:sz w:val="22"/>
                <w:szCs w:val="22"/>
              </w:rPr>
            </w:pPr>
          </w:p>
        </w:tc>
        <w:tc>
          <w:tcPr>
            <w:tcW w:w="2977" w:type="dxa"/>
          </w:tcPr>
          <w:p w14:paraId="2D3CAAE8"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lastRenderedPageBreak/>
              <w:t>Het kraamverlof duurt twee dagen en gaat in na de bevalling van de partner.</w:t>
            </w:r>
          </w:p>
          <w:p w14:paraId="0B755EDA" w14:textId="77777777" w:rsidR="00AE51EB" w:rsidRPr="009F2C1F" w:rsidRDefault="00AE51EB" w:rsidP="004C3603">
            <w:pPr>
              <w:rPr>
                <w:rFonts w:asciiTheme="minorHAnsi" w:hAnsiTheme="minorHAnsi"/>
                <w:b/>
                <w:sz w:val="22"/>
                <w:szCs w:val="22"/>
              </w:rPr>
            </w:pPr>
          </w:p>
        </w:tc>
      </w:tr>
      <w:tr w:rsidR="00AE51EB" w:rsidRPr="009F2C1F" w14:paraId="57791B6F" w14:textId="77777777" w:rsidTr="00B90939">
        <w:tc>
          <w:tcPr>
            <w:tcW w:w="1560" w:type="dxa"/>
          </w:tcPr>
          <w:p w14:paraId="7C67E012"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Doorbetaald?</w:t>
            </w:r>
          </w:p>
        </w:tc>
        <w:tc>
          <w:tcPr>
            <w:tcW w:w="2410" w:type="dxa"/>
          </w:tcPr>
          <w:p w14:paraId="380C00C2" w14:textId="77777777" w:rsidR="00AE51EB" w:rsidRPr="009F2C1F" w:rsidRDefault="00AE51EB" w:rsidP="004C3603">
            <w:pPr>
              <w:rPr>
                <w:rFonts w:asciiTheme="minorHAnsi" w:hAnsiTheme="minorHAnsi"/>
                <w:color w:val="000000"/>
                <w:sz w:val="22"/>
                <w:szCs w:val="22"/>
              </w:rPr>
            </w:pPr>
            <w:r w:rsidRPr="009F2C1F">
              <w:rPr>
                <w:rFonts w:asciiTheme="minorHAnsi" w:hAnsiTheme="minorHAnsi"/>
                <w:color w:val="000000"/>
                <w:sz w:val="22"/>
                <w:szCs w:val="22"/>
              </w:rPr>
              <w:t>Astellas betaalt het salaris van u door als u calamiteitenverlof opneemt.</w:t>
            </w:r>
          </w:p>
          <w:p w14:paraId="3F85F3CF" w14:textId="77777777" w:rsidR="00AE51EB" w:rsidRPr="009F2C1F" w:rsidRDefault="00AE51EB" w:rsidP="004C3603">
            <w:pPr>
              <w:rPr>
                <w:rFonts w:asciiTheme="minorHAnsi" w:hAnsiTheme="minorHAnsi"/>
                <w:b/>
                <w:sz w:val="22"/>
                <w:szCs w:val="22"/>
              </w:rPr>
            </w:pPr>
          </w:p>
        </w:tc>
        <w:tc>
          <w:tcPr>
            <w:tcW w:w="2794" w:type="dxa"/>
          </w:tcPr>
          <w:p w14:paraId="10E7242B" w14:textId="77777777" w:rsidR="00AE51EB" w:rsidRPr="009F2C1F" w:rsidRDefault="00AE51EB" w:rsidP="004C3603">
            <w:pPr>
              <w:rPr>
                <w:rFonts w:asciiTheme="minorHAnsi" w:hAnsiTheme="minorHAnsi"/>
                <w:b/>
                <w:sz w:val="22"/>
                <w:szCs w:val="22"/>
              </w:rPr>
            </w:pPr>
            <w:r w:rsidRPr="009F2C1F">
              <w:rPr>
                <w:rFonts w:asciiTheme="minorHAnsi" w:hAnsiTheme="minorHAnsi"/>
                <w:sz w:val="22"/>
                <w:szCs w:val="22"/>
              </w:rPr>
              <w:t>In één kalenderjaar kan hoogstens drie keer een beroep worden gedaan op kortdurend zorgverlof waarbij het salaris voor 100% zal worden doorbetaald. Elk beroep daarna in het kalenderjaar wordt doorbetaald op 70% conform de wettelijke regeling. Kortdurend zorg</w:t>
            </w:r>
            <w:r w:rsidRPr="009F2C1F">
              <w:rPr>
                <w:rFonts w:asciiTheme="minorHAnsi" w:hAnsiTheme="minorHAnsi"/>
                <w:sz w:val="22"/>
                <w:szCs w:val="22"/>
              </w:rPr>
              <w:lastRenderedPageBreak/>
              <w:t xml:space="preserve">verlof is wettelijk gemaximeerd op 10 dagen per kalenderjaar. Astellas betaalt dus ten minste 70% van uw salaris. </w:t>
            </w:r>
          </w:p>
        </w:tc>
        <w:tc>
          <w:tcPr>
            <w:tcW w:w="2592" w:type="dxa"/>
          </w:tcPr>
          <w:p w14:paraId="0E63428B" w14:textId="77777777" w:rsidR="00AE51EB" w:rsidRPr="009F2C1F" w:rsidRDefault="00AE51EB" w:rsidP="004C3603">
            <w:pPr>
              <w:rPr>
                <w:rFonts w:asciiTheme="minorHAnsi" w:hAnsiTheme="minorHAnsi"/>
                <w:b/>
                <w:sz w:val="22"/>
                <w:szCs w:val="22"/>
              </w:rPr>
            </w:pPr>
            <w:r w:rsidRPr="009F2C1F">
              <w:rPr>
                <w:rFonts w:asciiTheme="minorHAnsi" w:hAnsiTheme="minorHAnsi"/>
                <w:sz w:val="22"/>
                <w:szCs w:val="22"/>
              </w:rPr>
              <w:lastRenderedPageBreak/>
              <w:t>Astellas hoeft geen salaris te betalen voor de uren dat u langdurend zorgverlof heeft opgenomen. De uren dat u blijft werken, worden wel doorbetaald. In de periode dat u verlof heeft, bouwt u vakantiedagen op. </w:t>
            </w:r>
          </w:p>
        </w:tc>
        <w:tc>
          <w:tcPr>
            <w:tcW w:w="2977" w:type="dxa"/>
          </w:tcPr>
          <w:p w14:paraId="10FC7576" w14:textId="77777777" w:rsidR="00AE51EB" w:rsidRPr="009F2C1F" w:rsidRDefault="00AE51EB" w:rsidP="004C3603">
            <w:pPr>
              <w:rPr>
                <w:rFonts w:asciiTheme="minorHAnsi" w:hAnsiTheme="minorHAnsi"/>
                <w:color w:val="000000"/>
                <w:sz w:val="22"/>
                <w:szCs w:val="22"/>
              </w:rPr>
            </w:pPr>
            <w:r w:rsidRPr="009F2C1F">
              <w:rPr>
                <w:rFonts w:asciiTheme="minorHAnsi" w:hAnsiTheme="minorHAnsi"/>
                <w:color w:val="000000"/>
                <w:sz w:val="22"/>
                <w:szCs w:val="22"/>
              </w:rPr>
              <w:t xml:space="preserve">Astellas betaalt tijdens het verlof uw loon door. In ruil daarvoor ontvangt Astellas de uitkering die de overheid hiervoor beschikbaar stelt. Deze uitkering is meestal lager dan uw loon, omdat er een maximum is verbonden aan deze uitkering, gebaseerd op het dagloon. Astellas vraagt de uitkering samen met u aan bij </w:t>
            </w:r>
            <w:r w:rsidRPr="009F2C1F">
              <w:rPr>
                <w:rFonts w:asciiTheme="minorHAnsi" w:hAnsiTheme="minorHAnsi"/>
                <w:color w:val="000000"/>
                <w:sz w:val="22"/>
                <w:szCs w:val="22"/>
              </w:rPr>
              <w:lastRenderedPageBreak/>
              <w:t>het UWV. Dit moet uiterlijk twee weken vóór de ingangsdatum van het verlof. De opbouw van vakantiedagen gaat gewoon door in de tijd dat u met verlof bent. Astellas mag u niet vragen adoptieverlof te compenseren met vakantiedagen.</w:t>
            </w:r>
          </w:p>
        </w:tc>
        <w:tc>
          <w:tcPr>
            <w:tcW w:w="2977" w:type="dxa"/>
          </w:tcPr>
          <w:p w14:paraId="4032F4BA" w14:textId="77777777" w:rsidR="00AE51EB" w:rsidRPr="009F2C1F" w:rsidRDefault="00AE51EB" w:rsidP="004C3603">
            <w:pPr>
              <w:rPr>
                <w:rFonts w:asciiTheme="minorHAnsi" w:hAnsiTheme="minorHAnsi"/>
                <w:color w:val="000000"/>
                <w:sz w:val="22"/>
                <w:szCs w:val="22"/>
              </w:rPr>
            </w:pPr>
            <w:r w:rsidRPr="009F2C1F">
              <w:rPr>
                <w:rFonts w:asciiTheme="minorHAnsi" w:hAnsiTheme="minorHAnsi"/>
                <w:color w:val="000000"/>
                <w:sz w:val="22"/>
                <w:szCs w:val="22"/>
              </w:rPr>
              <w:lastRenderedPageBreak/>
              <w:t xml:space="preserve">Tijdens het kraamverlof van u betaalt Astellas u uw loon door. </w:t>
            </w:r>
          </w:p>
          <w:p w14:paraId="7DE35AA2" w14:textId="77777777" w:rsidR="00AE51EB" w:rsidRPr="009F2C1F" w:rsidRDefault="00AE51EB" w:rsidP="004C3603">
            <w:pPr>
              <w:rPr>
                <w:rFonts w:asciiTheme="minorHAnsi" w:hAnsiTheme="minorHAnsi"/>
                <w:color w:val="000000"/>
                <w:sz w:val="22"/>
                <w:szCs w:val="22"/>
              </w:rPr>
            </w:pPr>
          </w:p>
          <w:p w14:paraId="1618FB9B" w14:textId="77777777" w:rsidR="00AE51EB" w:rsidRPr="009F2C1F" w:rsidRDefault="00AE51EB" w:rsidP="004C3603">
            <w:pPr>
              <w:rPr>
                <w:rFonts w:asciiTheme="minorHAnsi" w:hAnsiTheme="minorHAnsi"/>
                <w:b/>
                <w:sz w:val="22"/>
                <w:szCs w:val="22"/>
              </w:rPr>
            </w:pPr>
          </w:p>
        </w:tc>
      </w:tr>
      <w:tr w:rsidR="00AE51EB" w:rsidRPr="009F2C1F" w14:paraId="5C475A43" w14:textId="77777777" w:rsidTr="00B90939">
        <w:tc>
          <w:tcPr>
            <w:tcW w:w="1560" w:type="dxa"/>
          </w:tcPr>
          <w:p w14:paraId="5C1E5F05" w14:textId="77777777" w:rsidR="00AE51EB" w:rsidRPr="009F2C1F" w:rsidRDefault="00AE51EB" w:rsidP="004C3603">
            <w:pPr>
              <w:rPr>
                <w:rFonts w:asciiTheme="minorHAnsi" w:hAnsiTheme="minorHAnsi" w:cs="Arial"/>
                <w:b/>
                <w:sz w:val="22"/>
                <w:szCs w:val="22"/>
              </w:rPr>
            </w:pPr>
            <w:r w:rsidRPr="009F2C1F">
              <w:rPr>
                <w:rFonts w:asciiTheme="minorHAnsi" w:hAnsiTheme="minorHAnsi" w:cs="Arial"/>
                <w:b/>
                <w:sz w:val="22"/>
                <w:szCs w:val="22"/>
              </w:rPr>
              <w:t>Weigeren?</w:t>
            </w:r>
          </w:p>
        </w:tc>
        <w:tc>
          <w:tcPr>
            <w:tcW w:w="2410" w:type="dxa"/>
          </w:tcPr>
          <w:p w14:paraId="143019A9" w14:textId="77777777" w:rsidR="00AE51EB" w:rsidRPr="009F2C1F" w:rsidRDefault="00AE51EB" w:rsidP="004C3603">
            <w:pPr>
              <w:pStyle w:val="Normaalweb"/>
              <w:rPr>
                <w:rFonts w:asciiTheme="minorHAnsi" w:hAnsiTheme="minorHAnsi"/>
                <w:b/>
                <w:sz w:val="22"/>
                <w:szCs w:val="22"/>
                <w:lang w:val="nl-NL"/>
              </w:rPr>
            </w:pPr>
            <w:r w:rsidRPr="009F2C1F">
              <w:rPr>
                <w:rFonts w:asciiTheme="minorHAnsi" w:hAnsiTheme="minorHAnsi"/>
                <w:color w:val="000000"/>
                <w:sz w:val="22"/>
                <w:szCs w:val="22"/>
                <w:lang w:val="nl-NL"/>
              </w:rPr>
              <w:t xml:space="preserve">U regelt in eerste instantie uw calamiteitenverlof in overleg met uw leidinggevende. Zelfs in noodsituaties is er meestal wel gelegenheid om even te bellen, het verlof te melden en afspraken te maken over hoe lang u verwacht afwezig te zijn. In elk geval moet u uw leidinggevende zo spoedig mogelijk inlichten. In een uitzonderingsgeval zal dat pas achteraf kunnen gebeuren. In alle gevallen dient er ook overlegd te worden met de HR Manager, die uiteindelijk zal bepalen of er sprake was van calamiteitenverlof. </w:t>
            </w:r>
          </w:p>
        </w:tc>
        <w:tc>
          <w:tcPr>
            <w:tcW w:w="2794" w:type="dxa"/>
          </w:tcPr>
          <w:p w14:paraId="14552FE1" w14:textId="77777777" w:rsidR="00AE51EB" w:rsidRPr="009F2C1F" w:rsidRDefault="00AE51EB" w:rsidP="004C3603">
            <w:pPr>
              <w:rPr>
                <w:rFonts w:asciiTheme="minorHAnsi" w:hAnsiTheme="minorHAnsi"/>
                <w:sz w:val="22"/>
                <w:szCs w:val="22"/>
              </w:rPr>
            </w:pPr>
            <w:r w:rsidRPr="009F2C1F">
              <w:rPr>
                <w:rFonts w:asciiTheme="minorHAnsi" w:hAnsiTheme="minorHAnsi"/>
                <w:sz w:val="22"/>
                <w:szCs w:val="22"/>
              </w:rPr>
              <w:t>U regelt het verlof in overleg met uw leidinggevende en HR Manager. U zult aannemelijk moeten maken dat het voor u noodzakelijk is om verlof op te nemen. Eventueel kunnen zij u vragen aanvullende bewijzen te verstrekken.</w:t>
            </w:r>
          </w:p>
          <w:p w14:paraId="231A8928" w14:textId="77777777" w:rsidR="00AE51EB" w:rsidRPr="009F2C1F" w:rsidRDefault="00AE51EB" w:rsidP="004C3603">
            <w:pPr>
              <w:rPr>
                <w:rFonts w:asciiTheme="minorHAnsi" w:hAnsiTheme="minorHAnsi"/>
                <w:b/>
                <w:sz w:val="22"/>
                <w:szCs w:val="22"/>
              </w:rPr>
            </w:pPr>
          </w:p>
        </w:tc>
        <w:tc>
          <w:tcPr>
            <w:tcW w:w="2592" w:type="dxa"/>
          </w:tcPr>
          <w:p w14:paraId="4C0C82C5" w14:textId="39BFB77D" w:rsidR="00AE51EB" w:rsidRPr="009F2C1F" w:rsidRDefault="00AE51EB" w:rsidP="004C3603">
            <w:pPr>
              <w:rPr>
                <w:rFonts w:asciiTheme="minorHAnsi" w:hAnsiTheme="minorHAnsi"/>
                <w:b/>
                <w:sz w:val="22"/>
                <w:szCs w:val="22"/>
              </w:rPr>
            </w:pPr>
            <w:r w:rsidRPr="009F2C1F">
              <w:rPr>
                <w:rFonts w:asciiTheme="minorHAnsi" w:hAnsiTheme="minorHAnsi"/>
                <w:sz w:val="22"/>
                <w:szCs w:val="22"/>
              </w:rPr>
              <w:t>Astellas kan weigeren u langdurend zorgverlof te geven als uw verlof het bedrijf of de organisatie in ernstige proble</w:t>
            </w:r>
            <w:r w:rsidRPr="009F2C1F">
              <w:rPr>
                <w:rFonts w:asciiTheme="minorHAnsi" w:hAnsiTheme="minorHAnsi"/>
                <w:sz w:val="22"/>
                <w:szCs w:val="22"/>
              </w:rPr>
              <w:softHyphen/>
              <w:t>men brengt. Astellas moet hiervoor goede argumenten hebben. Astellas mag niet oor</w:t>
            </w:r>
            <w:r w:rsidRPr="009F2C1F">
              <w:rPr>
                <w:rFonts w:asciiTheme="minorHAnsi" w:hAnsiTheme="minorHAnsi"/>
                <w:sz w:val="22"/>
                <w:szCs w:val="22"/>
              </w:rPr>
              <w:softHyphen/>
              <w:t>delen over de vorm van hulp die u biedt of de noodzaak van</w:t>
            </w:r>
            <w:r w:rsidR="00796E1F">
              <w:rPr>
                <w:rFonts w:asciiTheme="minorHAnsi" w:hAnsiTheme="minorHAnsi"/>
                <w:sz w:val="22"/>
                <w:szCs w:val="22"/>
              </w:rPr>
              <w:t xml:space="preserve"> </w:t>
            </w:r>
            <w:r w:rsidRPr="009F2C1F">
              <w:rPr>
                <w:rFonts w:asciiTheme="minorHAnsi" w:hAnsiTheme="minorHAnsi"/>
                <w:sz w:val="22"/>
                <w:szCs w:val="22"/>
              </w:rPr>
              <w:t>hulp aan de zieke. Als u een</w:t>
            </w:r>
            <w:r w:rsidRPr="009F2C1F">
              <w:rPr>
                <w:rFonts w:asciiTheme="minorHAnsi" w:hAnsiTheme="minorHAnsi"/>
                <w:sz w:val="22"/>
                <w:szCs w:val="22"/>
              </w:rPr>
              <w:softHyphen/>
              <w:t>maal verlof heeft, mag Astellas het niet meer terugdraaien. Het verlof eindigt als: de afgespro</w:t>
            </w:r>
            <w:r w:rsidRPr="009F2C1F">
              <w:rPr>
                <w:rFonts w:asciiTheme="minorHAnsi" w:hAnsiTheme="minorHAnsi"/>
                <w:sz w:val="22"/>
                <w:szCs w:val="22"/>
              </w:rPr>
              <w:softHyphen/>
              <w:t>ken duur is verstreken; de per</w:t>
            </w:r>
            <w:r w:rsidRPr="009F2C1F">
              <w:rPr>
                <w:rFonts w:asciiTheme="minorHAnsi" w:hAnsiTheme="minorHAnsi"/>
                <w:sz w:val="22"/>
                <w:szCs w:val="22"/>
              </w:rPr>
              <w:softHyphen/>
              <w:t>soon overlijdt voor wie u het verlof heeft opgenomen; als de persoon voor wie u het verlof heeft opgenomen niet langer levensbedreigend ziek is.</w:t>
            </w:r>
          </w:p>
        </w:tc>
        <w:tc>
          <w:tcPr>
            <w:tcW w:w="2977" w:type="dxa"/>
          </w:tcPr>
          <w:p w14:paraId="1701A519" w14:textId="77777777" w:rsidR="00AE51EB" w:rsidRPr="009F2C1F" w:rsidRDefault="00AE51EB" w:rsidP="004C3603">
            <w:pPr>
              <w:rPr>
                <w:rFonts w:asciiTheme="minorHAnsi" w:hAnsiTheme="minorHAnsi"/>
                <w:b/>
                <w:sz w:val="22"/>
                <w:szCs w:val="22"/>
              </w:rPr>
            </w:pPr>
          </w:p>
        </w:tc>
        <w:tc>
          <w:tcPr>
            <w:tcW w:w="2977" w:type="dxa"/>
          </w:tcPr>
          <w:p w14:paraId="35276847" w14:textId="77777777" w:rsidR="00AE51EB" w:rsidRPr="009F2C1F" w:rsidRDefault="00AE51EB" w:rsidP="004C3603">
            <w:pPr>
              <w:rPr>
                <w:rFonts w:asciiTheme="minorHAnsi" w:hAnsiTheme="minorHAnsi"/>
                <w:color w:val="000000"/>
                <w:sz w:val="22"/>
                <w:szCs w:val="22"/>
              </w:rPr>
            </w:pPr>
            <w:r w:rsidRPr="009F2C1F">
              <w:rPr>
                <w:rFonts w:asciiTheme="minorHAnsi" w:hAnsiTheme="minorHAnsi"/>
                <w:color w:val="000000"/>
                <w:sz w:val="22"/>
                <w:szCs w:val="22"/>
              </w:rPr>
              <w:t>Astellas mag het kraamverlof niet weigeren.</w:t>
            </w:r>
          </w:p>
          <w:p w14:paraId="43D84E79" w14:textId="77777777" w:rsidR="00AE51EB" w:rsidRPr="009F2C1F" w:rsidRDefault="00AE51EB" w:rsidP="004C3603">
            <w:pPr>
              <w:rPr>
                <w:rFonts w:asciiTheme="minorHAnsi" w:hAnsiTheme="minorHAnsi"/>
                <w:b/>
                <w:sz w:val="22"/>
                <w:szCs w:val="22"/>
              </w:rPr>
            </w:pPr>
          </w:p>
        </w:tc>
      </w:tr>
    </w:tbl>
    <w:p w14:paraId="385EA22B" w14:textId="77777777" w:rsidR="005B33DC" w:rsidRPr="009F2C1F" w:rsidRDefault="005B33DC" w:rsidP="00996467">
      <w:pPr>
        <w:rPr>
          <w:rFonts w:asciiTheme="minorHAnsi" w:hAnsiTheme="minorHAnsi"/>
          <w:sz w:val="22"/>
          <w:szCs w:val="22"/>
        </w:rPr>
      </w:pPr>
    </w:p>
    <w:sectPr w:rsidR="005B33DC" w:rsidRPr="009F2C1F" w:rsidSect="00AE51EB">
      <w:pgSz w:w="16838" w:h="11906" w:orient="landscape"/>
      <w:pgMar w:top="1440"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DFE7" w14:textId="77777777" w:rsidR="00E76A3C" w:rsidRDefault="00E76A3C">
      <w:r>
        <w:separator/>
      </w:r>
    </w:p>
  </w:endnote>
  <w:endnote w:type="continuationSeparator" w:id="0">
    <w:p w14:paraId="0A62531F" w14:textId="77777777" w:rsidR="00E76A3C" w:rsidRDefault="00E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ettertype14966">
    <w:altName w:val="Times New Roman"/>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72D0" w14:textId="77777777" w:rsidR="00B5227D" w:rsidRDefault="00B5227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285D59" w14:textId="77777777" w:rsidR="00B5227D" w:rsidRDefault="00B5227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6019" w14:textId="04168B58" w:rsidR="00B5227D" w:rsidRPr="00F55687" w:rsidRDefault="00B5227D">
    <w:pPr>
      <w:pStyle w:val="Voettekst"/>
      <w:framePr w:wrap="around" w:vAnchor="text" w:hAnchor="page" w:x="10162" w:yAlign="top"/>
      <w:rPr>
        <w:rStyle w:val="Paginanummer"/>
        <w:rFonts w:asciiTheme="minorHAnsi" w:hAnsiTheme="minorHAnsi"/>
        <w:sz w:val="18"/>
        <w:szCs w:val="18"/>
      </w:rPr>
    </w:pPr>
    <w:r w:rsidRPr="00F55687">
      <w:rPr>
        <w:rStyle w:val="Paginanummer"/>
        <w:rFonts w:asciiTheme="minorHAnsi" w:hAnsiTheme="minorHAnsi"/>
        <w:sz w:val="18"/>
        <w:szCs w:val="18"/>
      </w:rPr>
      <w:fldChar w:fldCharType="begin"/>
    </w:r>
    <w:r w:rsidRPr="00F55687">
      <w:rPr>
        <w:rStyle w:val="Paginanummer"/>
        <w:rFonts w:asciiTheme="minorHAnsi" w:hAnsiTheme="minorHAnsi"/>
        <w:sz w:val="18"/>
        <w:szCs w:val="18"/>
      </w:rPr>
      <w:instrText xml:space="preserve">PAGE  </w:instrText>
    </w:r>
    <w:r w:rsidRPr="00F55687">
      <w:rPr>
        <w:rStyle w:val="Paginanummer"/>
        <w:rFonts w:asciiTheme="minorHAnsi" w:hAnsiTheme="minorHAnsi"/>
        <w:sz w:val="18"/>
        <w:szCs w:val="18"/>
      </w:rPr>
      <w:fldChar w:fldCharType="separate"/>
    </w:r>
    <w:r w:rsidR="00362270">
      <w:rPr>
        <w:rStyle w:val="Paginanummer"/>
        <w:rFonts w:asciiTheme="minorHAnsi" w:hAnsiTheme="minorHAnsi"/>
        <w:noProof/>
        <w:sz w:val="18"/>
        <w:szCs w:val="18"/>
      </w:rPr>
      <w:t>1</w:t>
    </w:r>
    <w:r w:rsidRPr="00F55687">
      <w:rPr>
        <w:rStyle w:val="Paginanummer"/>
        <w:rFonts w:asciiTheme="minorHAnsi" w:hAnsiTheme="minorHAnsi"/>
        <w:sz w:val="18"/>
        <w:szCs w:val="18"/>
      </w:rPr>
      <w:fldChar w:fldCharType="end"/>
    </w:r>
  </w:p>
  <w:p w14:paraId="7B0D5FBE" w14:textId="6E8E4562" w:rsidR="00B5227D" w:rsidRPr="00F55687" w:rsidRDefault="00B5227D">
    <w:pPr>
      <w:pStyle w:val="Voettekst"/>
      <w:ind w:right="360"/>
      <w:rPr>
        <w:rFonts w:asciiTheme="minorHAnsi" w:hAnsiTheme="minorHAnsi"/>
        <w:sz w:val="18"/>
        <w:szCs w:val="18"/>
      </w:rPr>
    </w:pPr>
    <w:r>
      <w:rPr>
        <w:rFonts w:asciiTheme="minorHAnsi" w:hAnsiTheme="minorHAnsi"/>
        <w:sz w:val="18"/>
        <w:szCs w:val="18"/>
      </w:rPr>
      <w:t>september 2017</w:t>
    </w:r>
    <w:r w:rsidRPr="00F55687">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7E44" w14:textId="77777777" w:rsidR="00E76A3C" w:rsidRDefault="00E76A3C">
      <w:r>
        <w:separator/>
      </w:r>
    </w:p>
  </w:footnote>
  <w:footnote w:type="continuationSeparator" w:id="0">
    <w:p w14:paraId="22409171" w14:textId="77777777" w:rsidR="00E76A3C" w:rsidRDefault="00E7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8D0"/>
    <w:multiLevelType w:val="hybridMultilevel"/>
    <w:tmpl w:val="E4505BD6"/>
    <w:lvl w:ilvl="0" w:tplc="DFAC4EFE">
      <w:start w:val="2"/>
      <w:numFmt w:val="bullet"/>
      <w:lvlText w:val="-"/>
      <w:lvlJc w:val="left"/>
      <w:pPr>
        <w:tabs>
          <w:tab w:val="num" w:pos="2208"/>
        </w:tabs>
        <w:ind w:left="2208" w:hanging="360"/>
      </w:pPr>
      <w:rPr>
        <w:rFonts w:ascii="Times New Roman" w:eastAsia="Times New Roman" w:hAnsi="Times New Roman" w:cs="Times New Roman" w:hint="default"/>
      </w:rPr>
    </w:lvl>
    <w:lvl w:ilvl="1" w:tplc="04130003" w:tentative="1">
      <w:start w:val="1"/>
      <w:numFmt w:val="bullet"/>
      <w:lvlText w:val="o"/>
      <w:lvlJc w:val="left"/>
      <w:pPr>
        <w:tabs>
          <w:tab w:val="num" w:pos="2928"/>
        </w:tabs>
        <w:ind w:left="2928" w:hanging="360"/>
      </w:pPr>
      <w:rPr>
        <w:rFonts w:ascii="Courier New" w:hAnsi="Courier New" w:hint="default"/>
      </w:rPr>
    </w:lvl>
    <w:lvl w:ilvl="2" w:tplc="04130005" w:tentative="1">
      <w:start w:val="1"/>
      <w:numFmt w:val="bullet"/>
      <w:lvlText w:val=""/>
      <w:lvlJc w:val="left"/>
      <w:pPr>
        <w:tabs>
          <w:tab w:val="num" w:pos="3648"/>
        </w:tabs>
        <w:ind w:left="3648" w:hanging="360"/>
      </w:pPr>
      <w:rPr>
        <w:rFonts w:ascii="Wingdings" w:hAnsi="Wingdings" w:hint="default"/>
      </w:rPr>
    </w:lvl>
    <w:lvl w:ilvl="3" w:tplc="04130001" w:tentative="1">
      <w:start w:val="1"/>
      <w:numFmt w:val="bullet"/>
      <w:lvlText w:val=""/>
      <w:lvlJc w:val="left"/>
      <w:pPr>
        <w:tabs>
          <w:tab w:val="num" w:pos="4368"/>
        </w:tabs>
        <w:ind w:left="4368" w:hanging="360"/>
      </w:pPr>
      <w:rPr>
        <w:rFonts w:ascii="Symbol" w:hAnsi="Symbol" w:hint="default"/>
      </w:rPr>
    </w:lvl>
    <w:lvl w:ilvl="4" w:tplc="04130003" w:tentative="1">
      <w:start w:val="1"/>
      <w:numFmt w:val="bullet"/>
      <w:lvlText w:val="o"/>
      <w:lvlJc w:val="left"/>
      <w:pPr>
        <w:tabs>
          <w:tab w:val="num" w:pos="5088"/>
        </w:tabs>
        <w:ind w:left="5088" w:hanging="360"/>
      </w:pPr>
      <w:rPr>
        <w:rFonts w:ascii="Courier New" w:hAnsi="Courier New" w:hint="default"/>
      </w:rPr>
    </w:lvl>
    <w:lvl w:ilvl="5" w:tplc="04130005" w:tentative="1">
      <w:start w:val="1"/>
      <w:numFmt w:val="bullet"/>
      <w:lvlText w:val=""/>
      <w:lvlJc w:val="left"/>
      <w:pPr>
        <w:tabs>
          <w:tab w:val="num" w:pos="5808"/>
        </w:tabs>
        <w:ind w:left="5808" w:hanging="360"/>
      </w:pPr>
      <w:rPr>
        <w:rFonts w:ascii="Wingdings" w:hAnsi="Wingdings" w:hint="default"/>
      </w:rPr>
    </w:lvl>
    <w:lvl w:ilvl="6" w:tplc="04130001" w:tentative="1">
      <w:start w:val="1"/>
      <w:numFmt w:val="bullet"/>
      <w:lvlText w:val=""/>
      <w:lvlJc w:val="left"/>
      <w:pPr>
        <w:tabs>
          <w:tab w:val="num" w:pos="6528"/>
        </w:tabs>
        <w:ind w:left="6528" w:hanging="360"/>
      </w:pPr>
      <w:rPr>
        <w:rFonts w:ascii="Symbol" w:hAnsi="Symbol" w:hint="default"/>
      </w:rPr>
    </w:lvl>
    <w:lvl w:ilvl="7" w:tplc="04130003" w:tentative="1">
      <w:start w:val="1"/>
      <w:numFmt w:val="bullet"/>
      <w:lvlText w:val="o"/>
      <w:lvlJc w:val="left"/>
      <w:pPr>
        <w:tabs>
          <w:tab w:val="num" w:pos="7248"/>
        </w:tabs>
        <w:ind w:left="7248" w:hanging="360"/>
      </w:pPr>
      <w:rPr>
        <w:rFonts w:ascii="Courier New" w:hAnsi="Courier New" w:hint="default"/>
      </w:rPr>
    </w:lvl>
    <w:lvl w:ilvl="8" w:tplc="04130005" w:tentative="1">
      <w:start w:val="1"/>
      <w:numFmt w:val="bullet"/>
      <w:lvlText w:val=""/>
      <w:lvlJc w:val="left"/>
      <w:pPr>
        <w:tabs>
          <w:tab w:val="num" w:pos="7968"/>
        </w:tabs>
        <w:ind w:left="7968" w:hanging="360"/>
      </w:pPr>
      <w:rPr>
        <w:rFonts w:ascii="Wingdings" w:hAnsi="Wingdings" w:hint="default"/>
      </w:rPr>
    </w:lvl>
  </w:abstractNum>
  <w:abstractNum w:abstractNumId="1" w15:restartNumberingAfterBreak="0">
    <w:nsid w:val="07E176E3"/>
    <w:multiLevelType w:val="multilevel"/>
    <w:tmpl w:val="7F64C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027F41"/>
    <w:multiLevelType w:val="hybridMultilevel"/>
    <w:tmpl w:val="48A200CC"/>
    <w:lvl w:ilvl="0" w:tplc="432EA814">
      <w:start w:val="19"/>
      <w:numFmt w:val="bullet"/>
      <w:lvlText w:val="-"/>
      <w:lvlJc w:val="left"/>
      <w:pPr>
        <w:tabs>
          <w:tab w:val="num" w:pos="2880"/>
        </w:tabs>
        <w:ind w:left="2880" w:hanging="720"/>
      </w:pPr>
      <w:rPr>
        <w:rFonts w:ascii="Arial" w:eastAsia="Times New Roman" w:hAnsi="Arial" w:cs="Aria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036D87"/>
    <w:multiLevelType w:val="hybridMultilevel"/>
    <w:tmpl w:val="2E2CB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C6FF2"/>
    <w:multiLevelType w:val="hybridMultilevel"/>
    <w:tmpl w:val="E8A6EC86"/>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6E552B"/>
    <w:multiLevelType w:val="hybridMultilevel"/>
    <w:tmpl w:val="2ADED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10F47"/>
    <w:multiLevelType w:val="singleLevel"/>
    <w:tmpl w:val="89506A40"/>
    <w:lvl w:ilvl="0">
      <w:start w:val="3"/>
      <w:numFmt w:val="decimal"/>
      <w:lvlText w:val="%1."/>
      <w:lvlJc w:val="left"/>
      <w:pPr>
        <w:tabs>
          <w:tab w:val="num" w:pos="1560"/>
        </w:tabs>
        <w:ind w:left="1560" w:hanging="420"/>
      </w:pPr>
      <w:rPr>
        <w:rFonts w:hint="default"/>
      </w:rPr>
    </w:lvl>
  </w:abstractNum>
  <w:abstractNum w:abstractNumId="7" w15:restartNumberingAfterBreak="0">
    <w:nsid w:val="22F83E07"/>
    <w:multiLevelType w:val="hybridMultilevel"/>
    <w:tmpl w:val="C442C026"/>
    <w:lvl w:ilvl="0" w:tplc="1B7CD2B8">
      <w:start w:val="5"/>
      <w:numFmt w:val="decimal"/>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8" w15:restartNumberingAfterBreak="0">
    <w:nsid w:val="25381D07"/>
    <w:multiLevelType w:val="hybridMultilevel"/>
    <w:tmpl w:val="E6A61C9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AA2A9C9E">
      <w:start w:val="23"/>
      <w:numFmt w:val="bullet"/>
      <w:lvlText w:val="-"/>
      <w:lvlJc w:val="left"/>
      <w:pPr>
        <w:tabs>
          <w:tab w:val="num" w:pos="4680"/>
        </w:tabs>
        <w:ind w:left="4680" w:hanging="360"/>
      </w:pPr>
      <w:rPr>
        <w:rFonts w:ascii="Times New Roman" w:eastAsia="MS Mincho" w:hAnsi="Times New Roman" w:cs="Times New Roman"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D558C1"/>
    <w:multiLevelType w:val="hybridMultilevel"/>
    <w:tmpl w:val="135AB32A"/>
    <w:lvl w:ilvl="0" w:tplc="3278A3BC">
      <w:start w:val="1"/>
      <w:numFmt w:val="decimal"/>
      <w:lvlText w:val="%1."/>
      <w:lvlJc w:val="left"/>
      <w:pPr>
        <w:tabs>
          <w:tab w:val="num" w:pos="1440"/>
        </w:tabs>
        <w:ind w:left="1440" w:hanging="720"/>
      </w:pPr>
      <w:rPr>
        <w:rFonts w:hint="default"/>
      </w:rPr>
    </w:lvl>
    <w:lvl w:ilvl="1" w:tplc="FF60C282">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3F5726"/>
    <w:multiLevelType w:val="hybridMultilevel"/>
    <w:tmpl w:val="98EC2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8263D5"/>
    <w:multiLevelType w:val="hybridMultilevel"/>
    <w:tmpl w:val="5358E8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765B2"/>
    <w:multiLevelType w:val="multilevel"/>
    <w:tmpl w:val="3158687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38837B4"/>
    <w:multiLevelType w:val="hybridMultilevel"/>
    <w:tmpl w:val="6C546364"/>
    <w:lvl w:ilvl="0" w:tplc="20326B82">
      <w:start w:val="1"/>
      <w:numFmt w:val="lowerLetter"/>
      <w:lvlText w:val="%1)"/>
      <w:lvlJc w:val="left"/>
      <w:pPr>
        <w:tabs>
          <w:tab w:val="num" w:pos="1080"/>
        </w:tabs>
        <w:ind w:left="1080" w:hanging="720"/>
      </w:pPr>
      <w:rPr>
        <w:rFonts w:hint="default"/>
      </w:rPr>
    </w:lvl>
    <w:lvl w:ilvl="1" w:tplc="432EA814">
      <w:start w:val="19"/>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C9722C"/>
    <w:multiLevelType w:val="hybridMultilevel"/>
    <w:tmpl w:val="704E0136"/>
    <w:lvl w:ilvl="0" w:tplc="0409000F">
      <w:start w:val="1"/>
      <w:numFmt w:val="decimal"/>
      <w:lvlText w:val="%1."/>
      <w:lvlJc w:val="left"/>
      <w:pPr>
        <w:tabs>
          <w:tab w:val="num" w:pos="1380"/>
        </w:tabs>
        <w:ind w:left="1380" w:hanging="360"/>
      </w:pPr>
      <w:rPr>
        <w:rFonts w:hint="default"/>
      </w:rPr>
    </w:lvl>
    <w:lvl w:ilvl="1" w:tplc="BB24EF16">
      <w:start w:val="1"/>
      <w:numFmt w:val="bullet"/>
      <w:lvlText w:val="-"/>
      <w:lvlJc w:val="left"/>
      <w:pPr>
        <w:tabs>
          <w:tab w:val="num" w:pos="2100"/>
        </w:tabs>
        <w:ind w:left="2100" w:hanging="360"/>
      </w:pPr>
      <w:rPr>
        <w:rFonts w:ascii="Times New Roman" w:eastAsia="Times New Roman" w:hAnsi="Times New Roman" w:cs="Times New Roman"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15:restartNumberingAfterBreak="0">
    <w:nsid w:val="37660409"/>
    <w:multiLevelType w:val="hybridMultilevel"/>
    <w:tmpl w:val="076895E0"/>
    <w:lvl w:ilvl="0" w:tplc="20326B82">
      <w:start w:val="1"/>
      <w:numFmt w:val="lowerLetter"/>
      <w:lvlText w:val="%1)"/>
      <w:lvlJc w:val="left"/>
      <w:pPr>
        <w:tabs>
          <w:tab w:val="num" w:pos="1080"/>
        </w:tabs>
        <w:ind w:left="1080" w:hanging="720"/>
      </w:pPr>
      <w:rPr>
        <w:rFonts w:hint="default"/>
      </w:rPr>
    </w:lvl>
    <w:lvl w:ilvl="1" w:tplc="432EA814">
      <w:start w:val="19"/>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37F91"/>
    <w:multiLevelType w:val="hybridMultilevel"/>
    <w:tmpl w:val="EE6C3F9E"/>
    <w:lvl w:ilvl="0" w:tplc="0BFABB52">
      <w:start w:val="6"/>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38C94033"/>
    <w:multiLevelType w:val="hybridMultilevel"/>
    <w:tmpl w:val="5E0EC7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D3434"/>
    <w:multiLevelType w:val="singleLevel"/>
    <w:tmpl w:val="DDFC9328"/>
    <w:lvl w:ilvl="0">
      <w:start w:val="2"/>
      <w:numFmt w:val="decimal"/>
      <w:lvlText w:val="%1."/>
      <w:lvlJc w:val="left"/>
      <w:pPr>
        <w:tabs>
          <w:tab w:val="num" w:pos="1560"/>
        </w:tabs>
        <w:ind w:left="1560" w:hanging="420"/>
      </w:pPr>
      <w:rPr>
        <w:rFonts w:hint="default"/>
      </w:rPr>
    </w:lvl>
  </w:abstractNum>
  <w:abstractNum w:abstractNumId="19" w15:restartNumberingAfterBreak="0">
    <w:nsid w:val="3D732B8A"/>
    <w:multiLevelType w:val="hybridMultilevel"/>
    <w:tmpl w:val="B4D019C8"/>
    <w:lvl w:ilvl="0" w:tplc="FE1E4FDA">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D3B09"/>
    <w:multiLevelType w:val="hybridMultilevel"/>
    <w:tmpl w:val="F79A9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D2C0D"/>
    <w:multiLevelType w:val="hybridMultilevel"/>
    <w:tmpl w:val="70D8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A409D0"/>
    <w:multiLevelType w:val="hybridMultilevel"/>
    <w:tmpl w:val="802C8B94"/>
    <w:lvl w:ilvl="0" w:tplc="0409000F">
      <w:start w:val="1"/>
      <w:numFmt w:val="decimal"/>
      <w:lvlText w:val="%1."/>
      <w:lvlJc w:val="left"/>
      <w:pPr>
        <w:tabs>
          <w:tab w:val="num" w:pos="1380"/>
        </w:tabs>
        <w:ind w:left="1380" w:hanging="360"/>
      </w:pPr>
    </w:lvl>
    <w:lvl w:ilvl="1" w:tplc="BB24EF16">
      <w:start w:val="1"/>
      <w:numFmt w:val="bullet"/>
      <w:lvlText w:val="-"/>
      <w:lvlJc w:val="left"/>
      <w:pPr>
        <w:tabs>
          <w:tab w:val="num" w:pos="2100"/>
        </w:tabs>
        <w:ind w:left="2100" w:hanging="360"/>
      </w:pPr>
      <w:rPr>
        <w:rFonts w:ascii="Times New Roman" w:eastAsia="Times New Roman" w:hAnsi="Times New Roman" w:cs="Times New Roman" w:hint="default"/>
      </w:rPr>
    </w:lvl>
    <w:lvl w:ilvl="2" w:tplc="19B0D6CC">
      <w:start w:val="1"/>
      <w:numFmt w:val="decimal"/>
      <w:lvlText w:val="%3."/>
      <w:lvlJc w:val="left"/>
      <w:pPr>
        <w:tabs>
          <w:tab w:val="num" w:pos="3000"/>
        </w:tabs>
        <w:ind w:left="3000" w:hanging="360"/>
      </w:pPr>
      <w:rPr>
        <w:rFonts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5C446360"/>
    <w:multiLevelType w:val="hybridMultilevel"/>
    <w:tmpl w:val="35BE0FBC"/>
    <w:lvl w:ilvl="0" w:tplc="1528F1F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5D997642"/>
    <w:multiLevelType w:val="hybridMultilevel"/>
    <w:tmpl w:val="EE364BA4"/>
    <w:lvl w:ilvl="0" w:tplc="AC8AC8E8">
      <w:start w:val="12"/>
      <w:numFmt w:val="decimal"/>
      <w:lvlText w:val="%1."/>
      <w:lvlJc w:val="left"/>
      <w:pPr>
        <w:tabs>
          <w:tab w:val="num" w:pos="1695"/>
        </w:tabs>
        <w:ind w:left="1695" w:hanging="42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5" w15:restartNumberingAfterBreak="0">
    <w:nsid w:val="5E7901F2"/>
    <w:multiLevelType w:val="hybridMultilevel"/>
    <w:tmpl w:val="B2C8181C"/>
    <w:lvl w:ilvl="0" w:tplc="0409000F">
      <w:start w:val="1"/>
      <w:numFmt w:val="decimal"/>
      <w:lvlText w:val="%1."/>
      <w:lvlJc w:val="left"/>
      <w:pPr>
        <w:tabs>
          <w:tab w:val="num" w:pos="1636"/>
        </w:tabs>
        <w:ind w:left="1636" w:hanging="360"/>
      </w:pPr>
    </w:lvl>
    <w:lvl w:ilvl="1" w:tplc="04090019" w:tentative="1">
      <w:start w:val="1"/>
      <w:numFmt w:val="lowerLetter"/>
      <w:lvlText w:val="%2."/>
      <w:lvlJc w:val="left"/>
      <w:pPr>
        <w:tabs>
          <w:tab w:val="num" w:pos="2356"/>
        </w:tabs>
        <w:ind w:left="2356" w:hanging="360"/>
      </w:pPr>
    </w:lvl>
    <w:lvl w:ilvl="2" w:tplc="0409001B">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6" w15:restartNumberingAfterBreak="0">
    <w:nsid w:val="5FF621BC"/>
    <w:multiLevelType w:val="multilevel"/>
    <w:tmpl w:val="C1A8D9C2"/>
    <w:lvl w:ilvl="0">
      <w:start w:val="3"/>
      <w:numFmt w:val="decimal"/>
      <w:lvlText w:val="%1"/>
      <w:lvlJc w:val="left"/>
      <w:pPr>
        <w:ind w:left="360" w:hanging="360"/>
      </w:pPr>
      <w:rPr>
        <w:rFonts w:hint="default"/>
      </w:rPr>
    </w:lvl>
    <w:lvl w:ilvl="1">
      <w:start w:val="5"/>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464" w:hanging="1440"/>
      </w:pPr>
      <w:rPr>
        <w:rFonts w:hint="default"/>
      </w:rPr>
    </w:lvl>
  </w:abstractNum>
  <w:abstractNum w:abstractNumId="27" w15:restartNumberingAfterBreak="0">
    <w:nsid w:val="60F43D57"/>
    <w:multiLevelType w:val="hybridMultilevel"/>
    <w:tmpl w:val="212A8AD8"/>
    <w:lvl w:ilvl="0" w:tplc="773EF90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67F30FD9"/>
    <w:multiLevelType w:val="hybridMultilevel"/>
    <w:tmpl w:val="7AF809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CEA116D"/>
    <w:multiLevelType w:val="multilevel"/>
    <w:tmpl w:val="71368980"/>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1275"/>
        </w:tabs>
        <w:ind w:left="1275" w:hanging="70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0" w15:restartNumberingAfterBreak="0">
    <w:nsid w:val="70B76F2F"/>
    <w:multiLevelType w:val="hybridMultilevel"/>
    <w:tmpl w:val="771AA780"/>
    <w:lvl w:ilvl="0" w:tplc="379CC386">
      <w:start w:val="1"/>
      <w:numFmt w:val="decimal"/>
      <w:lvlText w:val="%1."/>
      <w:lvlJc w:val="left"/>
      <w:pPr>
        <w:ind w:left="1566" w:hanging="432"/>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1" w15:restartNumberingAfterBreak="0">
    <w:nsid w:val="712C6501"/>
    <w:multiLevelType w:val="hybridMultilevel"/>
    <w:tmpl w:val="E26E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9E"/>
    <w:multiLevelType w:val="hybridMultilevel"/>
    <w:tmpl w:val="612C5B7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7FF30EC"/>
    <w:multiLevelType w:val="hybridMultilevel"/>
    <w:tmpl w:val="F3E4FA98"/>
    <w:lvl w:ilvl="0" w:tplc="97EEF8C2">
      <w:start w:val="1"/>
      <w:numFmt w:val="bullet"/>
      <w:lvlText w:val="-"/>
      <w:lvlJc w:val="left"/>
      <w:pPr>
        <w:tabs>
          <w:tab w:val="num" w:pos="1920"/>
        </w:tabs>
        <w:ind w:left="1920" w:hanging="360"/>
      </w:pPr>
      <w:rPr>
        <w:rFonts w:ascii="Times New Roman" w:eastAsia="Times New Roman" w:hAnsi="Times New Roman" w:cs="Times New Roman" w:hint="default"/>
      </w:rPr>
    </w:lvl>
    <w:lvl w:ilvl="1" w:tplc="04130003">
      <w:start w:val="1"/>
      <w:numFmt w:val="bullet"/>
      <w:lvlText w:val="o"/>
      <w:lvlJc w:val="left"/>
      <w:pPr>
        <w:tabs>
          <w:tab w:val="num" w:pos="2640"/>
        </w:tabs>
        <w:ind w:left="2640" w:hanging="360"/>
      </w:pPr>
      <w:rPr>
        <w:rFonts w:ascii="Courier New" w:hAnsi="Courier New" w:hint="default"/>
      </w:rPr>
    </w:lvl>
    <w:lvl w:ilvl="2" w:tplc="04130005" w:tentative="1">
      <w:start w:val="1"/>
      <w:numFmt w:val="bullet"/>
      <w:lvlText w:val=""/>
      <w:lvlJc w:val="left"/>
      <w:pPr>
        <w:tabs>
          <w:tab w:val="num" w:pos="3360"/>
        </w:tabs>
        <w:ind w:left="3360" w:hanging="360"/>
      </w:pPr>
      <w:rPr>
        <w:rFonts w:ascii="Wingdings" w:hAnsi="Wingdings" w:hint="default"/>
      </w:rPr>
    </w:lvl>
    <w:lvl w:ilvl="3" w:tplc="04130001" w:tentative="1">
      <w:start w:val="1"/>
      <w:numFmt w:val="bullet"/>
      <w:lvlText w:val=""/>
      <w:lvlJc w:val="left"/>
      <w:pPr>
        <w:tabs>
          <w:tab w:val="num" w:pos="4080"/>
        </w:tabs>
        <w:ind w:left="4080" w:hanging="360"/>
      </w:pPr>
      <w:rPr>
        <w:rFonts w:ascii="Symbol" w:hAnsi="Symbol" w:hint="default"/>
      </w:rPr>
    </w:lvl>
    <w:lvl w:ilvl="4" w:tplc="04130003" w:tentative="1">
      <w:start w:val="1"/>
      <w:numFmt w:val="bullet"/>
      <w:lvlText w:val="o"/>
      <w:lvlJc w:val="left"/>
      <w:pPr>
        <w:tabs>
          <w:tab w:val="num" w:pos="4800"/>
        </w:tabs>
        <w:ind w:left="4800" w:hanging="360"/>
      </w:pPr>
      <w:rPr>
        <w:rFonts w:ascii="Courier New" w:hAnsi="Courier New" w:hint="default"/>
      </w:rPr>
    </w:lvl>
    <w:lvl w:ilvl="5" w:tplc="04130005" w:tentative="1">
      <w:start w:val="1"/>
      <w:numFmt w:val="bullet"/>
      <w:lvlText w:val=""/>
      <w:lvlJc w:val="left"/>
      <w:pPr>
        <w:tabs>
          <w:tab w:val="num" w:pos="5520"/>
        </w:tabs>
        <w:ind w:left="5520" w:hanging="360"/>
      </w:pPr>
      <w:rPr>
        <w:rFonts w:ascii="Wingdings" w:hAnsi="Wingdings" w:hint="default"/>
      </w:rPr>
    </w:lvl>
    <w:lvl w:ilvl="6" w:tplc="04130001" w:tentative="1">
      <w:start w:val="1"/>
      <w:numFmt w:val="bullet"/>
      <w:lvlText w:val=""/>
      <w:lvlJc w:val="left"/>
      <w:pPr>
        <w:tabs>
          <w:tab w:val="num" w:pos="6240"/>
        </w:tabs>
        <w:ind w:left="6240" w:hanging="360"/>
      </w:pPr>
      <w:rPr>
        <w:rFonts w:ascii="Symbol" w:hAnsi="Symbol" w:hint="default"/>
      </w:rPr>
    </w:lvl>
    <w:lvl w:ilvl="7" w:tplc="04130003" w:tentative="1">
      <w:start w:val="1"/>
      <w:numFmt w:val="bullet"/>
      <w:lvlText w:val="o"/>
      <w:lvlJc w:val="left"/>
      <w:pPr>
        <w:tabs>
          <w:tab w:val="num" w:pos="6960"/>
        </w:tabs>
        <w:ind w:left="6960" w:hanging="360"/>
      </w:pPr>
      <w:rPr>
        <w:rFonts w:ascii="Courier New" w:hAnsi="Courier New" w:hint="default"/>
      </w:rPr>
    </w:lvl>
    <w:lvl w:ilvl="8" w:tplc="04130005" w:tentative="1">
      <w:start w:val="1"/>
      <w:numFmt w:val="bullet"/>
      <w:lvlText w:val=""/>
      <w:lvlJc w:val="left"/>
      <w:pPr>
        <w:tabs>
          <w:tab w:val="num" w:pos="7680"/>
        </w:tabs>
        <w:ind w:left="7680" w:hanging="360"/>
      </w:pPr>
      <w:rPr>
        <w:rFonts w:ascii="Wingdings" w:hAnsi="Wingdings" w:hint="default"/>
      </w:rPr>
    </w:lvl>
  </w:abstractNum>
  <w:abstractNum w:abstractNumId="34" w15:restartNumberingAfterBreak="0">
    <w:nsid w:val="79767706"/>
    <w:multiLevelType w:val="hybridMultilevel"/>
    <w:tmpl w:val="155E0380"/>
    <w:lvl w:ilvl="0" w:tplc="C944C79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15:restartNumberingAfterBreak="0">
    <w:nsid w:val="79940554"/>
    <w:multiLevelType w:val="hybridMultilevel"/>
    <w:tmpl w:val="80744B82"/>
    <w:lvl w:ilvl="0" w:tplc="A9DC00B6">
      <w:start w:val="1"/>
      <w:numFmt w:val="decimal"/>
      <w:lvlText w:val="%1."/>
      <w:lvlJc w:val="left"/>
      <w:pPr>
        <w:ind w:left="1566" w:hanging="432"/>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6" w15:restartNumberingAfterBreak="0">
    <w:nsid w:val="7A490A85"/>
    <w:multiLevelType w:val="hybridMultilevel"/>
    <w:tmpl w:val="4CEC81F4"/>
    <w:lvl w:ilvl="0" w:tplc="A1F47F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A1F47F2A">
      <w:start w:val="1"/>
      <w:numFmt w:val="decimal"/>
      <w:lvlText w:val="%7."/>
      <w:lvlJc w:val="left"/>
      <w:pPr>
        <w:tabs>
          <w:tab w:val="num" w:pos="1080"/>
        </w:tabs>
        <w:ind w:left="108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816AFA"/>
    <w:multiLevelType w:val="hybridMultilevel"/>
    <w:tmpl w:val="A08CAF88"/>
    <w:lvl w:ilvl="0" w:tplc="0409000F">
      <w:start w:val="1"/>
      <w:numFmt w:val="decimal"/>
      <w:lvlText w:val="%1."/>
      <w:lvlJc w:val="left"/>
      <w:pPr>
        <w:tabs>
          <w:tab w:val="num" w:pos="7560"/>
        </w:tabs>
        <w:ind w:left="7560" w:hanging="360"/>
      </w:p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8" w15:restartNumberingAfterBreak="0">
    <w:nsid w:val="7FAF39F6"/>
    <w:multiLevelType w:val="hybridMultilevel"/>
    <w:tmpl w:val="77542B9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FF358FF"/>
    <w:multiLevelType w:val="hybridMultilevel"/>
    <w:tmpl w:val="009A4CFA"/>
    <w:lvl w:ilvl="0" w:tplc="8B2E07F4">
      <w:start w:val="10"/>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num w:numId="1">
    <w:abstractNumId w:val="6"/>
  </w:num>
  <w:num w:numId="2">
    <w:abstractNumId w:val="18"/>
  </w:num>
  <w:num w:numId="3">
    <w:abstractNumId w:val="39"/>
  </w:num>
  <w:num w:numId="4">
    <w:abstractNumId w:val="20"/>
  </w:num>
  <w:num w:numId="5">
    <w:abstractNumId w:val="25"/>
  </w:num>
  <w:num w:numId="6">
    <w:abstractNumId w:val="24"/>
  </w:num>
  <w:num w:numId="7">
    <w:abstractNumId w:val="14"/>
  </w:num>
  <w:num w:numId="8">
    <w:abstractNumId w:val="22"/>
  </w:num>
  <w:num w:numId="9">
    <w:abstractNumId w:val="4"/>
  </w:num>
  <w:num w:numId="10">
    <w:abstractNumId w:val="37"/>
  </w:num>
  <w:num w:numId="11">
    <w:abstractNumId w:val="29"/>
  </w:num>
  <w:num w:numId="12">
    <w:abstractNumId w:val="16"/>
  </w:num>
  <w:num w:numId="13">
    <w:abstractNumId w:val="34"/>
  </w:num>
  <w:num w:numId="14">
    <w:abstractNumId w:val="27"/>
  </w:num>
  <w:num w:numId="15">
    <w:abstractNumId w:val="17"/>
  </w:num>
  <w:num w:numId="16">
    <w:abstractNumId w:val="8"/>
  </w:num>
  <w:num w:numId="17">
    <w:abstractNumId w:val="32"/>
  </w:num>
  <w:num w:numId="18">
    <w:abstractNumId w:val="9"/>
  </w:num>
  <w:num w:numId="19">
    <w:abstractNumId w:val="19"/>
  </w:num>
  <w:num w:numId="20">
    <w:abstractNumId w:val="13"/>
  </w:num>
  <w:num w:numId="21">
    <w:abstractNumId w:val="15"/>
  </w:num>
  <w:num w:numId="22">
    <w:abstractNumId w:val="2"/>
  </w:num>
  <w:num w:numId="23">
    <w:abstractNumId w:val="7"/>
  </w:num>
  <w:num w:numId="24">
    <w:abstractNumId w:val="0"/>
  </w:num>
  <w:num w:numId="25">
    <w:abstractNumId w:val="33"/>
  </w:num>
  <w:num w:numId="26">
    <w:abstractNumId w:val="36"/>
  </w:num>
  <w:num w:numId="27">
    <w:abstractNumId w:val="12"/>
  </w:num>
  <w:num w:numId="28">
    <w:abstractNumId w:val="38"/>
  </w:num>
  <w:num w:numId="29">
    <w:abstractNumId w:val="11"/>
  </w:num>
  <w:num w:numId="30">
    <w:abstractNumId w:val="5"/>
  </w:num>
  <w:num w:numId="31">
    <w:abstractNumId w:val="23"/>
  </w:num>
  <w:num w:numId="32">
    <w:abstractNumId w:val="31"/>
  </w:num>
  <w:num w:numId="33">
    <w:abstractNumId w:val="3"/>
  </w:num>
  <w:num w:numId="34">
    <w:abstractNumId w:val="21"/>
  </w:num>
  <w:num w:numId="35">
    <w:abstractNumId w:val="10"/>
  </w:num>
  <w:num w:numId="36">
    <w:abstractNumId w:val="28"/>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0"/>
  </w:num>
  <w:num w:numId="4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51"/>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D0"/>
    <w:rsid w:val="000301AA"/>
    <w:rsid w:val="0004343B"/>
    <w:rsid w:val="00061E7E"/>
    <w:rsid w:val="00064080"/>
    <w:rsid w:val="000747F1"/>
    <w:rsid w:val="00082BE7"/>
    <w:rsid w:val="000A77B7"/>
    <w:rsid w:val="000B3632"/>
    <w:rsid w:val="000C0A37"/>
    <w:rsid w:val="000C7388"/>
    <w:rsid w:val="001048FA"/>
    <w:rsid w:val="00111076"/>
    <w:rsid w:val="0012410A"/>
    <w:rsid w:val="001359D6"/>
    <w:rsid w:val="00141FBD"/>
    <w:rsid w:val="00154A6C"/>
    <w:rsid w:val="00180384"/>
    <w:rsid w:val="0018359A"/>
    <w:rsid w:val="0018753E"/>
    <w:rsid w:val="001922A5"/>
    <w:rsid w:val="0019303F"/>
    <w:rsid w:val="001937BA"/>
    <w:rsid w:val="001A73F6"/>
    <w:rsid w:val="001D21DC"/>
    <w:rsid w:val="001D5BE9"/>
    <w:rsid w:val="001D6478"/>
    <w:rsid w:val="001E5FEC"/>
    <w:rsid w:val="001E608D"/>
    <w:rsid w:val="001F4222"/>
    <w:rsid w:val="00211528"/>
    <w:rsid w:val="00212E17"/>
    <w:rsid w:val="002233EE"/>
    <w:rsid w:val="0022788E"/>
    <w:rsid w:val="00240771"/>
    <w:rsid w:val="00242868"/>
    <w:rsid w:val="00245944"/>
    <w:rsid w:val="00246C7D"/>
    <w:rsid w:val="002663BD"/>
    <w:rsid w:val="00272FAC"/>
    <w:rsid w:val="00295735"/>
    <w:rsid w:val="002C05CB"/>
    <w:rsid w:val="002E0C04"/>
    <w:rsid w:val="002F7E7A"/>
    <w:rsid w:val="003116ED"/>
    <w:rsid w:val="00332AD8"/>
    <w:rsid w:val="00343310"/>
    <w:rsid w:val="00362270"/>
    <w:rsid w:val="00365790"/>
    <w:rsid w:val="00376785"/>
    <w:rsid w:val="0038094F"/>
    <w:rsid w:val="0038239D"/>
    <w:rsid w:val="0039163B"/>
    <w:rsid w:val="003B6161"/>
    <w:rsid w:val="003B655A"/>
    <w:rsid w:val="003C2227"/>
    <w:rsid w:val="003E06C5"/>
    <w:rsid w:val="003E7B18"/>
    <w:rsid w:val="00415096"/>
    <w:rsid w:val="00443062"/>
    <w:rsid w:val="0044571A"/>
    <w:rsid w:val="00446666"/>
    <w:rsid w:val="004570DA"/>
    <w:rsid w:val="00461DCD"/>
    <w:rsid w:val="004631E9"/>
    <w:rsid w:val="004714D8"/>
    <w:rsid w:val="00481990"/>
    <w:rsid w:val="00492749"/>
    <w:rsid w:val="004A3B56"/>
    <w:rsid w:val="004A4EE7"/>
    <w:rsid w:val="004B55B2"/>
    <w:rsid w:val="004C3603"/>
    <w:rsid w:val="004D5851"/>
    <w:rsid w:val="004F70EF"/>
    <w:rsid w:val="00507EA1"/>
    <w:rsid w:val="00514754"/>
    <w:rsid w:val="00547050"/>
    <w:rsid w:val="005518DB"/>
    <w:rsid w:val="005850D0"/>
    <w:rsid w:val="0058745B"/>
    <w:rsid w:val="00594170"/>
    <w:rsid w:val="005B042F"/>
    <w:rsid w:val="005B33DC"/>
    <w:rsid w:val="005E3B22"/>
    <w:rsid w:val="005F2FFE"/>
    <w:rsid w:val="00603761"/>
    <w:rsid w:val="0060533B"/>
    <w:rsid w:val="00610250"/>
    <w:rsid w:val="00610338"/>
    <w:rsid w:val="00621474"/>
    <w:rsid w:val="00630E9E"/>
    <w:rsid w:val="00643B72"/>
    <w:rsid w:val="00662F5E"/>
    <w:rsid w:val="006707EB"/>
    <w:rsid w:val="006729B1"/>
    <w:rsid w:val="00680593"/>
    <w:rsid w:val="006975CB"/>
    <w:rsid w:val="006D0D8E"/>
    <w:rsid w:val="006F08D1"/>
    <w:rsid w:val="006F42CE"/>
    <w:rsid w:val="00710E4D"/>
    <w:rsid w:val="00712009"/>
    <w:rsid w:val="00727114"/>
    <w:rsid w:val="00737AB1"/>
    <w:rsid w:val="0075140C"/>
    <w:rsid w:val="00752215"/>
    <w:rsid w:val="00755163"/>
    <w:rsid w:val="0078655E"/>
    <w:rsid w:val="00794D9D"/>
    <w:rsid w:val="00796E1F"/>
    <w:rsid w:val="007B36CA"/>
    <w:rsid w:val="007D3ABB"/>
    <w:rsid w:val="008013E5"/>
    <w:rsid w:val="008170EE"/>
    <w:rsid w:val="00834C93"/>
    <w:rsid w:val="00850E7A"/>
    <w:rsid w:val="00854FF6"/>
    <w:rsid w:val="0085572D"/>
    <w:rsid w:val="00865B5D"/>
    <w:rsid w:val="0088191A"/>
    <w:rsid w:val="0088734E"/>
    <w:rsid w:val="008873AD"/>
    <w:rsid w:val="00891CC5"/>
    <w:rsid w:val="00893184"/>
    <w:rsid w:val="008A7828"/>
    <w:rsid w:val="008E72A5"/>
    <w:rsid w:val="008F16EA"/>
    <w:rsid w:val="00923989"/>
    <w:rsid w:val="00926EC9"/>
    <w:rsid w:val="009272B1"/>
    <w:rsid w:val="00947422"/>
    <w:rsid w:val="00952E75"/>
    <w:rsid w:val="00953A13"/>
    <w:rsid w:val="00963428"/>
    <w:rsid w:val="0096600A"/>
    <w:rsid w:val="00983A40"/>
    <w:rsid w:val="0098689E"/>
    <w:rsid w:val="00993E85"/>
    <w:rsid w:val="00996467"/>
    <w:rsid w:val="009C7424"/>
    <w:rsid w:val="009F2C1F"/>
    <w:rsid w:val="00A2068A"/>
    <w:rsid w:val="00A3396D"/>
    <w:rsid w:val="00A40E0A"/>
    <w:rsid w:val="00A47230"/>
    <w:rsid w:val="00A64027"/>
    <w:rsid w:val="00A6792C"/>
    <w:rsid w:val="00AB0ECF"/>
    <w:rsid w:val="00AD0BD7"/>
    <w:rsid w:val="00AE10E3"/>
    <w:rsid w:val="00AE4061"/>
    <w:rsid w:val="00AE51EB"/>
    <w:rsid w:val="00B20F58"/>
    <w:rsid w:val="00B3020F"/>
    <w:rsid w:val="00B426CC"/>
    <w:rsid w:val="00B5227D"/>
    <w:rsid w:val="00B651C3"/>
    <w:rsid w:val="00B74D11"/>
    <w:rsid w:val="00B81011"/>
    <w:rsid w:val="00B90939"/>
    <w:rsid w:val="00BC647D"/>
    <w:rsid w:val="00BC704E"/>
    <w:rsid w:val="00BC7CA4"/>
    <w:rsid w:val="00BD51FE"/>
    <w:rsid w:val="00BF7C62"/>
    <w:rsid w:val="00C11BAA"/>
    <w:rsid w:val="00C503B8"/>
    <w:rsid w:val="00C52051"/>
    <w:rsid w:val="00C52624"/>
    <w:rsid w:val="00C53454"/>
    <w:rsid w:val="00C75C89"/>
    <w:rsid w:val="00C81626"/>
    <w:rsid w:val="00C83768"/>
    <w:rsid w:val="00C91012"/>
    <w:rsid w:val="00CA106B"/>
    <w:rsid w:val="00CA33A9"/>
    <w:rsid w:val="00CB5938"/>
    <w:rsid w:val="00CC7C2E"/>
    <w:rsid w:val="00CE773A"/>
    <w:rsid w:val="00CF027D"/>
    <w:rsid w:val="00D34517"/>
    <w:rsid w:val="00D35D65"/>
    <w:rsid w:val="00D43588"/>
    <w:rsid w:val="00D65A6C"/>
    <w:rsid w:val="00D829F8"/>
    <w:rsid w:val="00D94469"/>
    <w:rsid w:val="00DA4EC9"/>
    <w:rsid w:val="00DB3DBE"/>
    <w:rsid w:val="00DD4DE7"/>
    <w:rsid w:val="00DF254D"/>
    <w:rsid w:val="00E41C36"/>
    <w:rsid w:val="00E44977"/>
    <w:rsid w:val="00E4614E"/>
    <w:rsid w:val="00E52BBD"/>
    <w:rsid w:val="00E549E5"/>
    <w:rsid w:val="00E65F88"/>
    <w:rsid w:val="00E76A3C"/>
    <w:rsid w:val="00ED1849"/>
    <w:rsid w:val="00EF637B"/>
    <w:rsid w:val="00EF7BE3"/>
    <w:rsid w:val="00F033E9"/>
    <w:rsid w:val="00F3219F"/>
    <w:rsid w:val="00F33140"/>
    <w:rsid w:val="00F55687"/>
    <w:rsid w:val="00F72A2B"/>
    <w:rsid w:val="00F876A4"/>
    <w:rsid w:val="00F92995"/>
    <w:rsid w:val="00FB2CCD"/>
    <w:rsid w:val="00FD1C0B"/>
    <w:rsid w:val="00FD339C"/>
    <w:rsid w:val="00FD41A1"/>
    <w:rsid w:val="00FD5902"/>
    <w:rsid w:val="00FD65D0"/>
    <w:rsid w:val="00FF047D"/>
    <w:rsid w:val="00FF747A"/>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ACEE2"/>
  <w15:docId w15:val="{6D8A15E4-A224-4B0B-9814-8565A739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C0A37"/>
    <w:rPr>
      <w:sz w:val="24"/>
      <w:lang w:val="nl-NL" w:eastAsia="en-US"/>
    </w:rPr>
  </w:style>
  <w:style w:type="paragraph" w:styleId="Kop1">
    <w:name w:val="heading 1"/>
    <w:basedOn w:val="Standaard"/>
    <w:next w:val="Standaard"/>
    <w:link w:val="Kop1Char"/>
    <w:qFormat/>
    <w:rsid w:val="000C0A37"/>
    <w:pPr>
      <w:keepNext/>
      <w:ind w:left="1701" w:hanging="567"/>
      <w:outlineLvl w:val="0"/>
    </w:pPr>
    <w:rPr>
      <w:b/>
    </w:rPr>
  </w:style>
  <w:style w:type="paragraph" w:styleId="Kop2">
    <w:name w:val="heading 2"/>
    <w:basedOn w:val="Standaard"/>
    <w:next w:val="Standaard"/>
    <w:qFormat/>
    <w:rsid w:val="000C0A3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0C0A37"/>
    <w:pPr>
      <w:keepNext/>
      <w:spacing w:before="240" w:after="60"/>
      <w:outlineLvl w:val="2"/>
    </w:pPr>
    <w:rPr>
      <w:rFonts w:ascii="Arial" w:hAnsi="Arial" w:cs="Arial"/>
      <w:b/>
      <w:bCs/>
      <w:sz w:val="26"/>
      <w:szCs w:val="26"/>
    </w:rPr>
  </w:style>
  <w:style w:type="paragraph" w:styleId="Kop4">
    <w:name w:val="heading 4"/>
    <w:basedOn w:val="Standaard"/>
    <w:next w:val="Standaard"/>
    <w:qFormat/>
    <w:rsid w:val="000C0A37"/>
    <w:pPr>
      <w:keepNext/>
      <w:spacing w:before="240" w:after="60"/>
      <w:outlineLvl w:val="3"/>
    </w:pPr>
    <w:rPr>
      <w:b/>
      <w:bCs/>
      <w:sz w:val="28"/>
      <w:szCs w:val="28"/>
    </w:rPr>
  </w:style>
  <w:style w:type="paragraph" w:styleId="Kop5">
    <w:name w:val="heading 5"/>
    <w:basedOn w:val="Standaard"/>
    <w:next w:val="Standaard"/>
    <w:qFormat/>
    <w:rsid w:val="000C0A37"/>
    <w:pPr>
      <w:keepNext/>
      <w:tabs>
        <w:tab w:val="left" w:pos="567"/>
      </w:tabs>
      <w:ind w:left="36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0C0A37"/>
  </w:style>
  <w:style w:type="character" w:styleId="Eindnootmarkering">
    <w:name w:val="endnote reference"/>
    <w:semiHidden/>
    <w:rsid w:val="000C0A37"/>
    <w:rPr>
      <w:vertAlign w:val="superscript"/>
    </w:rPr>
  </w:style>
  <w:style w:type="paragraph" w:styleId="Koptekst">
    <w:name w:val="header"/>
    <w:basedOn w:val="Standaard"/>
    <w:rsid w:val="000C0A37"/>
    <w:pPr>
      <w:tabs>
        <w:tab w:val="center" w:pos="4320"/>
        <w:tab w:val="right" w:pos="8640"/>
      </w:tabs>
    </w:pPr>
  </w:style>
  <w:style w:type="paragraph" w:styleId="Voettekst">
    <w:name w:val="footer"/>
    <w:basedOn w:val="Standaard"/>
    <w:rsid w:val="000C0A37"/>
    <w:pPr>
      <w:tabs>
        <w:tab w:val="center" w:pos="4320"/>
        <w:tab w:val="right" w:pos="8640"/>
      </w:tabs>
    </w:pPr>
  </w:style>
  <w:style w:type="paragraph" w:styleId="Voetnoottekst">
    <w:name w:val="footnote text"/>
    <w:basedOn w:val="Standaard"/>
    <w:semiHidden/>
    <w:rsid w:val="000C0A37"/>
    <w:rPr>
      <w:sz w:val="20"/>
    </w:rPr>
  </w:style>
  <w:style w:type="character" w:styleId="Voetnootmarkering">
    <w:name w:val="footnote reference"/>
    <w:semiHidden/>
    <w:rsid w:val="000C0A37"/>
    <w:rPr>
      <w:vertAlign w:val="superscript"/>
    </w:rPr>
  </w:style>
  <w:style w:type="paragraph" w:styleId="Plattetekstinspringen">
    <w:name w:val="Body Text Indent"/>
    <w:basedOn w:val="Standaard"/>
    <w:rsid w:val="000C0A37"/>
    <w:pPr>
      <w:tabs>
        <w:tab w:val="left" w:pos="1134"/>
      </w:tabs>
      <w:ind w:left="1134" w:hanging="1560"/>
    </w:pPr>
  </w:style>
  <w:style w:type="paragraph" w:styleId="Plattetekstinspringen2">
    <w:name w:val="Body Text Indent 2"/>
    <w:basedOn w:val="Standaard"/>
    <w:rsid w:val="000C0A37"/>
    <w:pPr>
      <w:ind w:left="1440" w:hanging="302"/>
    </w:pPr>
  </w:style>
  <w:style w:type="paragraph" w:styleId="Plattetekstinspringen3">
    <w:name w:val="Body Text Indent 3"/>
    <w:basedOn w:val="Standaard"/>
    <w:rsid w:val="000C0A37"/>
    <w:pPr>
      <w:ind w:left="1436" w:hanging="302"/>
    </w:pPr>
  </w:style>
  <w:style w:type="paragraph" w:customStyle="1" w:styleId="xl24">
    <w:name w:val="xl24"/>
    <w:basedOn w:val="Standaard"/>
    <w:rsid w:val="000C0A3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lang w:val="en-US"/>
    </w:rPr>
  </w:style>
  <w:style w:type="paragraph" w:customStyle="1" w:styleId="xl25">
    <w:name w:val="xl25"/>
    <w:basedOn w:val="Standaard"/>
    <w:rsid w:val="000C0A37"/>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lang w:val="en-US"/>
    </w:rPr>
  </w:style>
  <w:style w:type="paragraph" w:customStyle="1" w:styleId="xl26">
    <w:name w:val="xl26"/>
    <w:basedOn w:val="Standaard"/>
    <w:rsid w:val="000C0A37"/>
    <w:pPr>
      <w:pBdr>
        <w:left w:val="single" w:sz="8" w:space="0" w:color="auto"/>
      </w:pBdr>
      <w:spacing w:before="100" w:beforeAutospacing="1" w:after="100" w:afterAutospacing="1"/>
    </w:pPr>
    <w:rPr>
      <w:rFonts w:ascii="Arial" w:eastAsia="Arial Unicode MS" w:hAnsi="Arial" w:cs="Arial"/>
      <w:szCs w:val="24"/>
      <w:lang w:val="en-US"/>
    </w:rPr>
  </w:style>
  <w:style w:type="paragraph" w:customStyle="1" w:styleId="xl27">
    <w:name w:val="xl27"/>
    <w:basedOn w:val="Standaard"/>
    <w:rsid w:val="000C0A37"/>
    <w:pPr>
      <w:pBdr>
        <w:left w:val="single" w:sz="4" w:space="0" w:color="auto"/>
        <w:right w:val="single" w:sz="4" w:space="0" w:color="auto"/>
      </w:pBdr>
      <w:spacing w:before="100" w:beforeAutospacing="1" w:after="100" w:afterAutospacing="1"/>
    </w:pPr>
    <w:rPr>
      <w:rFonts w:ascii="Arial" w:eastAsia="Arial Unicode MS" w:hAnsi="Arial" w:cs="Arial"/>
      <w:szCs w:val="24"/>
      <w:lang w:val="en-US"/>
    </w:rPr>
  </w:style>
  <w:style w:type="paragraph" w:customStyle="1" w:styleId="xl28">
    <w:name w:val="xl28"/>
    <w:basedOn w:val="Standaard"/>
    <w:rsid w:val="000C0A37"/>
    <w:pPr>
      <w:pBdr>
        <w:right w:val="single" w:sz="8" w:space="0" w:color="auto"/>
      </w:pBdr>
      <w:spacing w:before="100" w:beforeAutospacing="1" w:after="100" w:afterAutospacing="1"/>
    </w:pPr>
    <w:rPr>
      <w:rFonts w:ascii="Arial" w:eastAsia="Arial Unicode MS" w:hAnsi="Arial" w:cs="Arial"/>
      <w:szCs w:val="24"/>
      <w:lang w:val="en-US"/>
    </w:rPr>
  </w:style>
  <w:style w:type="paragraph" w:customStyle="1" w:styleId="xl29">
    <w:name w:val="xl29"/>
    <w:basedOn w:val="Standaard"/>
    <w:rsid w:val="000C0A37"/>
    <w:pPr>
      <w:pBdr>
        <w:left w:val="single" w:sz="8" w:space="0" w:color="auto"/>
        <w:bottom w:val="single" w:sz="4" w:space="0" w:color="auto"/>
      </w:pBdr>
      <w:spacing w:before="100" w:beforeAutospacing="1" w:after="100" w:afterAutospacing="1"/>
    </w:pPr>
    <w:rPr>
      <w:rFonts w:ascii="Arial" w:eastAsia="Arial Unicode MS" w:hAnsi="Arial" w:cs="Arial"/>
      <w:szCs w:val="24"/>
      <w:lang w:val="en-US"/>
    </w:rPr>
  </w:style>
  <w:style w:type="paragraph" w:customStyle="1" w:styleId="xl30">
    <w:name w:val="xl30"/>
    <w:basedOn w:val="Standaard"/>
    <w:rsid w:val="000C0A37"/>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lang w:val="en-US"/>
    </w:rPr>
  </w:style>
  <w:style w:type="paragraph" w:customStyle="1" w:styleId="xl31">
    <w:name w:val="xl31"/>
    <w:basedOn w:val="Standaard"/>
    <w:rsid w:val="000C0A37"/>
    <w:pPr>
      <w:pBdr>
        <w:left w:val="single" w:sz="8" w:space="0" w:color="auto"/>
        <w:bottom w:val="single" w:sz="8" w:space="0" w:color="auto"/>
      </w:pBdr>
      <w:spacing w:before="100" w:beforeAutospacing="1" w:after="100" w:afterAutospacing="1"/>
    </w:pPr>
    <w:rPr>
      <w:rFonts w:ascii="Arial" w:eastAsia="Arial Unicode MS" w:hAnsi="Arial" w:cs="Arial"/>
      <w:szCs w:val="24"/>
      <w:lang w:val="en-US"/>
    </w:rPr>
  </w:style>
  <w:style w:type="paragraph" w:customStyle="1" w:styleId="xl32">
    <w:name w:val="xl32"/>
    <w:basedOn w:val="Standaard"/>
    <w:rsid w:val="000C0A37"/>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lang w:val="en-US"/>
    </w:rPr>
  </w:style>
  <w:style w:type="paragraph" w:customStyle="1" w:styleId="xl22">
    <w:name w:val="xl22"/>
    <w:basedOn w:val="Standaard"/>
    <w:rsid w:val="000C0A37"/>
    <w:pPr>
      <w:pBdr>
        <w:left w:val="single" w:sz="8" w:space="0" w:color="auto"/>
      </w:pBdr>
      <w:spacing w:before="100" w:beforeAutospacing="1" w:after="100" w:afterAutospacing="1"/>
    </w:pPr>
    <w:rPr>
      <w:rFonts w:ascii="Arial Unicode MS" w:eastAsia="Arial Unicode MS" w:hAnsi="Arial Unicode MS" w:cs="Arial Unicode MS"/>
      <w:szCs w:val="24"/>
      <w:lang w:val="en-US"/>
    </w:rPr>
  </w:style>
  <w:style w:type="paragraph" w:customStyle="1" w:styleId="xl23">
    <w:name w:val="xl23"/>
    <w:basedOn w:val="Standaard"/>
    <w:rsid w:val="000C0A37"/>
    <w:pPr>
      <w:pBdr>
        <w:right w:val="single" w:sz="8" w:space="0" w:color="auto"/>
      </w:pBdr>
      <w:spacing w:before="100" w:beforeAutospacing="1" w:after="100" w:afterAutospacing="1"/>
    </w:pPr>
    <w:rPr>
      <w:rFonts w:ascii="Arial Unicode MS" w:eastAsia="Arial Unicode MS" w:hAnsi="Arial Unicode MS" w:cs="Arial Unicode MS"/>
      <w:szCs w:val="24"/>
      <w:lang w:val="en-US"/>
    </w:rPr>
  </w:style>
  <w:style w:type="character" w:styleId="Verwijzingopmerking">
    <w:name w:val="annotation reference"/>
    <w:semiHidden/>
    <w:rsid w:val="000C0A37"/>
    <w:rPr>
      <w:sz w:val="16"/>
      <w:szCs w:val="16"/>
    </w:rPr>
  </w:style>
  <w:style w:type="paragraph" w:styleId="Tekstopmerking">
    <w:name w:val="annotation text"/>
    <w:basedOn w:val="Standaard"/>
    <w:link w:val="TekstopmerkingChar"/>
    <w:uiPriority w:val="99"/>
    <w:rsid w:val="000C0A37"/>
    <w:rPr>
      <w:sz w:val="20"/>
    </w:rPr>
  </w:style>
  <w:style w:type="paragraph" w:styleId="Ballontekst">
    <w:name w:val="Balloon Text"/>
    <w:basedOn w:val="Standaard"/>
    <w:semiHidden/>
    <w:rsid w:val="000C0A37"/>
    <w:rPr>
      <w:rFonts w:ascii="Tahoma" w:hAnsi="Tahoma" w:cs="Tahoma"/>
      <w:sz w:val="16"/>
      <w:szCs w:val="16"/>
    </w:rPr>
  </w:style>
  <w:style w:type="paragraph" w:styleId="Plattetekst">
    <w:name w:val="Body Text"/>
    <w:basedOn w:val="Standaard"/>
    <w:rsid w:val="000C0A37"/>
    <w:rPr>
      <w:rFonts w:eastAsia="MS Mincho"/>
      <w:lang w:eastAsia="ja-JP"/>
    </w:rPr>
  </w:style>
  <w:style w:type="paragraph" w:styleId="Ondertitel">
    <w:name w:val="Subtitle"/>
    <w:basedOn w:val="Standaard"/>
    <w:qFormat/>
    <w:rsid w:val="000C0A37"/>
    <w:rPr>
      <w:b/>
      <w:bCs/>
      <w:i/>
      <w:iCs/>
      <w:szCs w:val="24"/>
      <w:u w:val="single"/>
      <w:lang w:val="en-US"/>
    </w:rPr>
  </w:style>
  <w:style w:type="paragraph" w:styleId="Plattetekst2">
    <w:name w:val="Body Text 2"/>
    <w:basedOn w:val="Standaard"/>
    <w:rsid w:val="000C0A37"/>
    <w:pPr>
      <w:spacing w:after="120" w:line="480" w:lineRule="auto"/>
    </w:pPr>
  </w:style>
  <w:style w:type="paragraph" w:styleId="Titel">
    <w:name w:val="Title"/>
    <w:basedOn w:val="Standaard"/>
    <w:qFormat/>
    <w:rsid w:val="000C0A37"/>
    <w:pPr>
      <w:jc w:val="center"/>
    </w:pPr>
    <w:rPr>
      <w:b/>
      <w:bCs/>
      <w:i/>
      <w:iCs/>
      <w:szCs w:val="24"/>
      <w:u w:val="single"/>
      <w:lang w:val="en-US"/>
    </w:rPr>
  </w:style>
  <w:style w:type="character" w:styleId="Paginanummer">
    <w:name w:val="page number"/>
    <w:basedOn w:val="Standaardalinea-lettertype"/>
    <w:rsid w:val="000C0A37"/>
  </w:style>
  <w:style w:type="paragraph" w:styleId="Bloktekst">
    <w:name w:val="Block Text"/>
    <w:basedOn w:val="Standaard"/>
    <w:rsid w:val="000C0A37"/>
    <w:pPr>
      <w:tabs>
        <w:tab w:val="left" w:pos="-2127"/>
        <w:tab w:val="left" w:pos="-1985"/>
      </w:tabs>
      <w:ind w:left="1134" w:right="-450"/>
    </w:pPr>
  </w:style>
  <w:style w:type="character" w:customStyle="1" w:styleId="Yamanouchi">
    <w:name w:val="Yamanouchi"/>
    <w:rsid w:val="000C0A37"/>
    <w:rPr>
      <w:rFonts w:ascii="Arial" w:hAnsi="Arial" w:cs="Arial"/>
      <w:color w:val="000000"/>
      <w:sz w:val="20"/>
    </w:rPr>
  </w:style>
  <w:style w:type="paragraph" w:customStyle="1" w:styleId="PIPlattetekst">
    <w:name w:val="PI Platte tekst"/>
    <w:basedOn w:val="Standaard"/>
    <w:rsid w:val="000C0A37"/>
    <w:pPr>
      <w:tabs>
        <w:tab w:val="left" w:pos="454"/>
        <w:tab w:val="left" w:pos="680"/>
        <w:tab w:val="left" w:pos="907"/>
        <w:tab w:val="left" w:pos="1134"/>
        <w:tab w:val="left" w:pos="2722"/>
        <w:tab w:val="left" w:pos="2835"/>
      </w:tabs>
      <w:suppressAutoHyphens/>
      <w:spacing w:line="226" w:lineRule="exact"/>
    </w:pPr>
    <w:rPr>
      <w:rFonts w:ascii="Arial" w:hAnsi="Arial"/>
      <w:sz w:val="20"/>
      <w:lang w:val="nl" w:eastAsia="nl-NL"/>
    </w:rPr>
  </w:style>
  <w:style w:type="paragraph" w:customStyle="1" w:styleId="PIKop">
    <w:name w:val="PI Kop"/>
    <w:basedOn w:val="Standaard"/>
    <w:rsid w:val="000C0A37"/>
    <w:pPr>
      <w:tabs>
        <w:tab w:val="left" w:pos="1701"/>
      </w:tabs>
      <w:suppressAutoHyphens/>
      <w:spacing w:line="226" w:lineRule="exact"/>
      <w:ind w:left="1418" w:hanging="1418"/>
    </w:pPr>
    <w:rPr>
      <w:rFonts w:ascii="Arial" w:hAnsi="Arial"/>
      <w:b/>
      <w:caps/>
      <w:sz w:val="20"/>
      <w:lang w:val="nl" w:eastAsia="nl-NL"/>
    </w:rPr>
  </w:style>
  <w:style w:type="paragraph" w:customStyle="1" w:styleId="BulletMultiLevel">
    <w:name w:val="BulletMultiLevel"/>
    <w:basedOn w:val="Standaard"/>
    <w:next w:val="Standaard"/>
    <w:rsid w:val="000C0A37"/>
    <w:pPr>
      <w:autoSpaceDE w:val="0"/>
      <w:autoSpaceDN w:val="0"/>
      <w:adjustRightInd w:val="0"/>
    </w:pPr>
    <w:rPr>
      <w:sz w:val="20"/>
      <w:szCs w:val="24"/>
      <w:lang w:val="en-US"/>
    </w:rPr>
  </w:style>
  <w:style w:type="paragraph" w:styleId="Onderwerpvanopmerking">
    <w:name w:val="annotation subject"/>
    <w:basedOn w:val="Tekstopmerking"/>
    <w:next w:val="Tekstopmerking"/>
    <w:semiHidden/>
    <w:rsid w:val="000C0A37"/>
    <w:rPr>
      <w:b/>
      <w:bCs/>
    </w:rPr>
  </w:style>
  <w:style w:type="paragraph" w:styleId="Documentstructuur">
    <w:name w:val="Document Map"/>
    <w:basedOn w:val="Standaard"/>
    <w:semiHidden/>
    <w:rsid w:val="000C0A37"/>
    <w:pPr>
      <w:shd w:val="clear" w:color="auto" w:fill="000080"/>
    </w:pPr>
    <w:rPr>
      <w:rFonts w:ascii="Tahoma" w:hAnsi="Tahoma" w:cs="Tahoma"/>
      <w:sz w:val="20"/>
    </w:rPr>
  </w:style>
  <w:style w:type="paragraph" w:styleId="Datum">
    <w:name w:val="Date"/>
    <w:basedOn w:val="Standaard"/>
    <w:next w:val="Standaard"/>
    <w:rsid w:val="000C0A37"/>
  </w:style>
  <w:style w:type="paragraph" w:styleId="Lijstalinea">
    <w:name w:val="List Paragraph"/>
    <w:basedOn w:val="Standaard"/>
    <w:uiPriority w:val="34"/>
    <w:qFormat/>
    <w:rsid w:val="0038094F"/>
    <w:pPr>
      <w:ind w:left="720"/>
      <w:contextualSpacing/>
    </w:pPr>
    <w:rPr>
      <w:szCs w:val="24"/>
      <w:lang w:eastAsia="nl-NL"/>
    </w:rPr>
  </w:style>
  <w:style w:type="character" w:customStyle="1" w:styleId="Kop1Char">
    <w:name w:val="Kop 1 Char"/>
    <w:link w:val="Kop1"/>
    <w:rsid w:val="0038094F"/>
    <w:rPr>
      <w:b/>
      <w:sz w:val="24"/>
      <w:lang w:eastAsia="en-US"/>
    </w:rPr>
  </w:style>
  <w:style w:type="paragraph" w:customStyle="1" w:styleId="KOP">
    <w:name w:val="KOP"/>
    <w:basedOn w:val="Standaard"/>
    <w:rsid w:val="0038094F"/>
    <w:rPr>
      <w:rFonts w:ascii="Lettertype14966" w:hAnsi="Lettertype14966"/>
      <w:noProof/>
      <w:sz w:val="22"/>
      <w:lang w:eastAsia="nl-NL"/>
    </w:rPr>
  </w:style>
  <w:style w:type="paragraph" w:styleId="Normaalweb">
    <w:name w:val="Normal (Web)"/>
    <w:basedOn w:val="Standaard"/>
    <w:rsid w:val="0038094F"/>
    <w:pPr>
      <w:spacing w:before="100" w:beforeAutospacing="1" w:after="100" w:afterAutospacing="1"/>
    </w:pPr>
    <w:rPr>
      <w:szCs w:val="24"/>
      <w:lang w:val="en-US"/>
    </w:rPr>
  </w:style>
  <w:style w:type="character" w:styleId="Zwaar">
    <w:name w:val="Strong"/>
    <w:qFormat/>
    <w:rsid w:val="0038094F"/>
    <w:rPr>
      <w:b/>
      <w:bCs/>
    </w:rPr>
  </w:style>
  <w:style w:type="paragraph" w:styleId="Geenafstand">
    <w:name w:val="No Spacing"/>
    <w:uiPriority w:val="99"/>
    <w:qFormat/>
    <w:rsid w:val="00CF027D"/>
    <w:rPr>
      <w:sz w:val="24"/>
      <w:lang w:val="nl-NL" w:eastAsia="en-US"/>
    </w:rPr>
  </w:style>
  <w:style w:type="table" w:styleId="Tabelraster">
    <w:name w:val="Table Grid"/>
    <w:basedOn w:val="Standaardtabel"/>
    <w:uiPriority w:val="59"/>
    <w:rsid w:val="00AE51EB"/>
    <w:rPr>
      <w:rFonts w:eastAsia="MS Mincho"/>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vaninhoudsopgave">
    <w:name w:val="TOC Heading"/>
    <w:basedOn w:val="Kop1"/>
    <w:next w:val="Standaard"/>
    <w:uiPriority w:val="39"/>
    <w:semiHidden/>
    <w:unhideWhenUsed/>
    <w:qFormat/>
    <w:rsid w:val="00DF254D"/>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rPr>
  </w:style>
  <w:style w:type="paragraph" w:styleId="Inhopg2">
    <w:name w:val="toc 2"/>
    <w:basedOn w:val="Standaard"/>
    <w:next w:val="Standaard"/>
    <w:autoRedefine/>
    <w:uiPriority w:val="39"/>
    <w:unhideWhenUsed/>
    <w:qFormat/>
    <w:rsid w:val="00DF254D"/>
    <w:pPr>
      <w:spacing w:after="100" w:line="276" w:lineRule="auto"/>
      <w:ind w:left="220"/>
    </w:pPr>
    <w:rPr>
      <w:rFonts w:asciiTheme="minorHAnsi" w:eastAsiaTheme="minorEastAsia" w:hAnsiTheme="minorHAnsi" w:cstheme="minorBidi"/>
      <w:sz w:val="22"/>
      <w:szCs w:val="22"/>
      <w:lang w:val="en-US"/>
    </w:rPr>
  </w:style>
  <w:style w:type="paragraph" w:styleId="Inhopg1">
    <w:name w:val="toc 1"/>
    <w:basedOn w:val="Standaard"/>
    <w:next w:val="Standaard"/>
    <w:autoRedefine/>
    <w:uiPriority w:val="39"/>
    <w:unhideWhenUsed/>
    <w:qFormat/>
    <w:rsid w:val="00DF254D"/>
    <w:pPr>
      <w:spacing w:after="100" w:line="276" w:lineRule="auto"/>
    </w:pPr>
    <w:rPr>
      <w:rFonts w:asciiTheme="minorHAnsi" w:eastAsiaTheme="minorEastAsia" w:hAnsiTheme="minorHAnsi" w:cstheme="minorBidi"/>
      <w:sz w:val="22"/>
      <w:szCs w:val="22"/>
      <w:lang w:val="en-US"/>
    </w:rPr>
  </w:style>
  <w:style w:type="paragraph" w:styleId="Inhopg3">
    <w:name w:val="toc 3"/>
    <w:basedOn w:val="Standaard"/>
    <w:next w:val="Standaard"/>
    <w:autoRedefine/>
    <w:uiPriority w:val="39"/>
    <w:unhideWhenUsed/>
    <w:qFormat/>
    <w:rsid w:val="00DF254D"/>
    <w:pPr>
      <w:spacing w:after="100" w:line="276" w:lineRule="auto"/>
      <w:ind w:left="440"/>
    </w:pPr>
    <w:rPr>
      <w:rFonts w:asciiTheme="minorHAnsi" w:eastAsiaTheme="minorEastAsia" w:hAnsiTheme="minorHAnsi" w:cstheme="minorBidi"/>
      <w:sz w:val="22"/>
      <w:szCs w:val="22"/>
      <w:lang w:val="en-US"/>
    </w:rPr>
  </w:style>
  <w:style w:type="character" w:styleId="Hyperlink">
    <w:name w:val="Hyperlink"/>
    <w:basedOn w:val="Standaardalinea-lettertype"/>
    <w:uiPriority w:val="99"/>
    <w:unhideWhenUsed/>
    <w:rsid w:val="00DF254D"/>
    <w:rPr>
      <w:color w:val="0000FF" w:themeColor="hyperlink"/>
      <w:u w:val="single"/>
    </w:rPr>
  </w:style>
  <w:style w:type="character" w:customStyle="1" w:styleId="TekstopmerkingChar">
    <w:name w:val="Tekst opmerking Char"/>
    <w:basedOn w:val="Standaardalinea-lettertype"/>
    <w:link w:val="Tekstopmerking"/>
    <w:uiPriority w:val="99"/>
    <w:rsid w:val="003B6161"/>
    <w:rPr>
      <w:lang w:val="nl-NL" w:eastAsia="en-US"/>
    </w:rPr>
  </w:style>
  <w:style w:type="paragraph" w:customStyle="1" w:styleId="broodtekst">
    <w:name w:val="broodtekst"/>
    <w:basedOn w:val="Standaard"/>
    <w:rsid w:val="008F16EA"/>
    <w:pPr>
      <w:spacing w:line="240" w:lineRule="atLeast"/>
    </w:pPr>
    <w:rPr>
      <w:rFonts w:ascii="Garamond" w:hAnsi="Garamond"/>
      <w:sz w:val="22"/>
      <w:szCs w:val="24"/>
    </w:rPr>
  </w:style>
  <w:style w:type="table" w:styleId="Webtabel1">
    <w:name w:val="Table Web 1"/>
    <w:basedOn w:val="Standaardtabel"/>
    <w:rsid w:val="005E3B22"/>
    <w:rPr>
      <w:rFonts w:ascii="Calibri" w:hAnsi="Calibri"/>
      <w:sz w:val="22"/>
    </w:rPr>
    <w:tblPr>
      <w:tblCellSpacing w:w="20"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E3B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1478">
      <w:bodyDiv w:val="1"/>
      <w:marLeft w:val="0"/>
      <w:marRight w:val="0"/>
      <w:marTop w:val="0"/>
      <w:marBottom w:val="0"/>
      <w:divBdr>
        <w:top w:val="none" w:sz="0" w:space="0" w:color="auto"/>
        <w:left w:val="none" w:sz="0" w:space="0" w:color="auto"/>
        <w:bottom w:val="none" w:sz="0" w:space="0" w:color="auto"/>
        <w:right w:val="none" w:sz="0" w:space="0" w:color="auto"/>
      </w:divBdr>
    </w:div>
    <w:div w:id="140462788">
      <w:bodyDiv w:val="1"/>
      <w:marLeft w:val="0"/>
      <w:marRight w:val="0"/>
      <w:marTop w:val="0"/>
      <w:marBottom w:val="0"/>
      <w:divBdr>
        <w:top w:val="none" w:sz="0" w:space="0" w:color="auto"/>
        <w:left w:val="none" w:sz="0" w:space="0" w:color="auto"/>
        <w:bottom w:val="none" w:sz="0" w:space="0" w:color="auto"/>
        <w:right w:val="none" w:sz="0" w:space="0" w:color="auto"/>
      </w:divBdr>
    </w:div>
    <w:div w:id="142700341">
      <w:bodyDiv w:val="1"/>
      <w:marLeft w:val="0"/>
      <w:marRight w:val="0"/>
      <w:marTop w:val="0"/>
      <w:marBottom w:val="0"/>
      <w:divBdr>
        <w:top w:val="none" w:sz="0" w:space="0" w:color="auto"/>
        <w:left w:val="none" w:sz="0" w:space="0" w:color="auto"/>
        <w:bottom w:val="none" w:sz="0" w:space="0" w:color="auto"/>
        <w:right w:val="none" w:sz="0" w:space="0" w:color="auto"/>
      </w:divBdr>
    </w:div>
    <w:div w:id="182787378">
      <w:bodyDiv w:val="1"/>
      <w:marLeft w:val="0"/>
      <w:marRight w:val="0"/>
      <w:marTop w:val="0"/>
      <w:marBottom w:val="0"/>
      <w:divBdr>
        <w:top w:val="none" w:sz="0" w:space="0" w:color="auto"/>
        <w:left w:val="none" w:sz="0" w:space="0" w:color="auto"/>
        <w:bottom w:val="none" w:sz="0" w:space="0" w:color="auto"/>
        <w:right w:val="none" w:sz="0" w:space="0" w:color="auto"/>
      </w:divBdr>
    </w:div>
    <w:div w:id="230583777">
      <w:bodyDiv w:val="1"/>
      <w:marLeft w:val="0"/>
      <w:marRight w:val="0"/>
      <w:marTop w:val="0"/>
      <w:marBottom w:val="0"/>
      <w:divBdr>
        <w:top w:val="none" w:sz="0" w:space="0" w:color="auto"/>
        <w:left w:val="none" w:sz="0" w:space="0" w:color="auto"/>
        <w:bottom w:val="none" w:sz="0" w:space="0" w:color="auto"/>
        <w:right w:val="none" w:sz="0" w:space="0" w:color="auto"/>
      </w:divBdr>
    </w:div>
    <w:div w:id="363943730">
      <w:bodyDiv w:val="1"/>
      <w:marLeft w:val="0"/>
      <w:marRight w:val="0"/>
      <w:marTop w:val="0"/>
      <w:marBottom w:val="0"/>
      <w:divBdr>
        <w:top w:val="none" w:sz="0" w:space="0" w:color="auto"/>
        <w:left w:val="none" w:sz="0" w:space="0" w:color="auto"/>
        <w:bottom w:val="none" w:sz="0" w:space="0" w:color="auto"/>
        <w:right w:val="none" w:sz="0" w:space="0" w:color="auto"/>
      </w:divBdr>
    </w:div>
    <w:div w:id="393510265">
      <w:bodyDiv w:val="1"/>
      <w:marLeft w:val="0"/>
      <w:marRight w:val="0"/>
      <w:marTop w:val="0"/>
      <w:marBottom w:val="0"/>
      <w:divBdr>
        <w:top w:val="none" w:sz="0" w:space="0" w:color="auto"/>
        <w:left w:val="none" w:sz="0" w:space="0" w:color="auto"/>
        <w:bottom w:val="none" w:sz="0" w:space="0" w:color="auto"/>
        <w:right w:val="none" w:sz="0" w:space="0" w:color="auto"/>
      </w:divBdr>
    </w:div>
    <w:div w:id="562644966">
      <w:bodyDiv w:val="1"/>
      <w:marLeft w:val="0"/>
      <w:marRight w:val="0"/>
      <w:marTop w:val="0"/>
      <w:marBottom w:val="0"/>
      <w:divBdr>
        <w:top w:val="none" w:sz="0" w:space="0" w:color="auto"/>
        <w:left w:val="none" w:sz="0" w:space="0" w:color="auto"/>
        <w:bottom w:val="none" w:sz="0" w:space="0" w:color="auto"/>
        <w:right w:val="none" w:sz="0" w:space="0" w:color="auto"/>
      </w:divBdr>
    </w:div>
    <w:div w:id="615218912">
      <w:bodyDiv w:val="1"/>
      <w:marLeft w:val="0"/>
      <w:marRight w:val="0"/>
      <w:marTop w:val="0"/>
      <w:marBottom w:val="0"/>
      <w:divBdr>
        <w:top w:val="none" w:sz="0" w:space="0" w:color="auto"/>
        <w:left w:val="none" w:sz="0" w:space="0" w:color="auto"/>
        <w:bottom w:val="none" w:sz="0" w:space="0" w:color="auto"/>
        <w:right w:val="none" w:sz="0" w:space="0" w:color="auto"/>
      </w:divBdr>
    </w:div>
    <w:div w:id="629092743">
      <w:bodyDiv w:val="1"/>
      <w:marLeft w:val="0"/>
      <w:marRight w:val="0"/>
      <w:marTop w:val="0"/>
      <w:marBottom w:val="0"/>
      <w:divBdr>
        <w:top w:val="none" w:sz="0" w:space="0" w:color="auto"/>
        <w:left w:val="none" w:sz="0" w:space="0" w:color="auto"/>
        <w:bottom w:val="none" w:sz="0" w:space="0" w:color="auto"/>
        <w:right w:val="none" w:sz="0" w:space="0" w:color="auto"/>
      </w:divBdr>
    </w:div>
    <w:div w:id="636564846">
      <w:bodyDiv w:val="1"/>
      <w:marLeft w:val="0"/>
      <w:marRight w:val="0"/>
      <w:marTop w:val="0"/>
      <w:marBottom w:val="0"/>
      <w:divBdr>
        <w:top w:val="none" w:sz="0" w:space="0" w:color="auto"/>
        <w:left w:val="none" w:sz="0" w:space="0" w:color="auto"/>
        <w:bottom w:val="none" w:sz="0" w:space="0" w:color="auto"/>
        <w:right w:val="none" w:sz="0" w:space="0" w:color="auto"/>
      </w:divBdr>
    </w:div>
    <w:div w:id="648366256">
      <w:bodyDiv w:val="1"/>
      <w:marLeft w:val="0"/>
      <w:marRight w:val="0"/>
      <w:marTop w:val="0"/>
      <w:marBottom w:val="0"/>
      <w:divBdr>
        <w:top w:val="none" w:sz="0" w:space="0" w:color="auto"/>
        <w:left w:val="none" w:sz="0" w:space="0" w:color="auto"/>
        <w:bottom w:val="none" w:sz="0" w:space="0" w:color="auto"/>
        <w:right w:val="none" w:sz="0" w:space="0" w:color="auto"/>
      </w:divBdr>
    </w:div>
    <w:div w:id="660036978">
      <w:bodyDiv w:val="1"/>
      <w:marLeft w:val="0"/>
      <w:marRight w:val="0"/>
      <w:marTop w:val="0"/>
      <w:marBottom w:val="0"/>
      <w:divBdr>
        <w:top w:val="none" w:sz="0" w:space="0" w:color="auto"/>
        <w:left w:val="none" w:sz="0" w:space="0" w:color="auto"/>
        <w:bottom w:val="none" w:sz="0" w:space="0" w:color="auto"/>
        <w:right w:val="none" w:sz="0" w:space="0" w:color="auto"/>
      </w:divBdr>
    </w:div>
    <w:div w:id="811799813">
      <w:bodyDiv w:val="1"/>
      <w:marLeft w:val="0"/>
      <w:marRight w:val="0"/>
      <w:marTop w:val="0"/>
      <w:marBottom w:val="0"/>
      <w:divBdr>
        <w:top w:val="none" w:sz="0" w:space="0" w:color="auto"/>
        <w:left w:val="none" w:sz="0" w:space="0" w:color="auto"/>
        <w:bottom w:val="none" w:sz="0" w:space="0" w:color="auto"/>
        <w:right w:val="none" w:sz="0" w:space="0" w:color="auto"/>
      </w:divBdr>
    </w:div>
    <w:div w:id="884607822">
      <w:bodyDiv w:val="1"/>
      <w:marLeft w:val="0"/>
      <w:marRight w:val="0"/>
      <w:marTop w:val="0"/>
      <w:marBottom w:val="0"/>
      <w:divBdr>
        <w:top w:val="none" w:sz="0" w:space="0" w:color="auto"/>
        <w:left w:val="none" w:sz="0" w:space="0" w:color="auto"/>
        <w:bottom w:val="none" w:sz="0" w:space="0" w:color="auto"/>
        <w:right w:val="none" w:sz="0" w:space="0" w:color="auto"/>
      </w:divBdr>
    </w:div>
    <w:div w:id="899363333">
      <w:bodyDiv w:val="1"/>
      <w:marLeft w:val="0"/>
      <w:marRight w:val="0"/>
      <w:marTop w:val="0"/>
      <w:marBottom w:val="0"/>
      <w:divBdr>
        <w:top w:val="none" w:sz="0" w:space="0" w:color="auto"/>
        <w:left w:val="none" w:sz="0" w:space="0" w:color="auto"/>
        <w:bottom w:val="none" w:sz="0" w:space="0" w:color="auto"/>
        <w:right w:val="none" w:sz="0" w:space="0" w:color="auto"/>
      </w:divBdr>
    </w:div>
    <w:div w:id="1070814086">
      <w:bodyDiv w:val="1"/>
      <w:marLeft w:val="0"/>
      <w:marRight w:val="0"/>
      <w:marTop w:val="0"/>
      <w:marBottom w:val="0"/>
      <w:divBdr>
        <w:top w:val="none" w:sz="0" w:space="0" w:color="auto"/>
        <w:left w:val="none" w:sz="0" w:space="0" w:color="auto"/>
        <w:bottom w:val="none" w:sz="0" w:space="0" w:color="auto"/>
        <w:right w:val="none" w:sz="0" w:space="0" w:color="auto"/>
      </w:divBdr>
    </w:div>
    <w:div w:id="1117484952">
      <w:bodyDiv w:val="1"/>
      <w:marLeft w:val="0"/>
      <w:marRight w:val="0"/>
      <w:marTop w:val="0"/>
      <w:marBottom w:val="0"/>
      <w:divBdr>
        <w:top w:val="none" w:sz="0" w:space="0" w:color="auto"/>
        <w:left w:val="none" w:sz="0" w:space="0" w:color="auto"/>
        <w:bottom w:val="none" w:sz="0" w:space="0" w:color="auto"/>
        <w:right w:val="none" w:sz="0" w:space="0" w:color="auto"/>
      </w:divBdr>
    </w:div>
    <w:div w:id="1216164359">
      <w:bodyDiv w:val="1"/>
      <w:marLeft w:val="0"/>
      <w:marRight w:val="0"/>
      <w:marTop w:val="0"/>
      <w:marBottom w:val="0"/>
      <w:divBdr>
        <w:top w:val="none" w:sz="0" w:space="0" w:color="auto"/>
        <w:left w:val="none" w:sz="0" w:space="0" w:color="auto"/>
        <w:bottom w:val="none" w:sz="0" w:space="0" w:color="auto"/>
        <w:right w:val="none" w:sz="0" w:space="0" w:color="auto"/>
      </w:divBdr>
    </w:div>
    <w:div w:id="1364281501">
      <w:bodyDiv w:val="1"/>
      <w:marLeft w:val="0"/>
      <w:marRight w:val="0"/>
      <w:marTop w:val="0"/>
      <w:marBottom w:val="0"/>
      <w:divBdr>
        <w:top w:val="none" w:sz="0" w:space="0" w:color="auto"/>
        <w:left w:val="none" w:sz="0" w:space="0" w:color="auto"/>
        <w:bottom w:val="none" w:sz="0" w:space="0" w:color="auto"/>
        <w:right w:val="none" w:sz="0" w:space="0" w:color="auto"/>
      </w:divBdr>
    </w:div>
    <w:div w:id="1428886537">
      <w:bodyDiv w:val="1"/>
      <w:marLeft w:val="0"/>
      <w:marRight w:val="0"/>
      <w:marTop w:val="0"/>
      <w:marBottom w:val="0"/>
      <w:divBdr>
        <w:top w:val="none" w:sz="0" w:space="0" w:color="auto"/>
        <w:left w:val="none" w:sz="0" w:space="0" w:color="auto"/>
        <w:bottom w:val="none" w:sz="0" w:space="0" w:color="auto"/>
        <w:right w:val="none" w:sz="0" w:space="0" w:color="auto"/>
      </w:divBdr>
    </w:div>
    <w:div w:id="1492670995">
      <w:bodyDiv w:val="1"/>
      <w:marLeft w:val="0"/>
      <w:marRight w:val="0"/>
      <w:marTop w:val="0"/>
      <w:marBottom w:val="0"/>
      <w:divBdr>
        <w:top w:val="none" w:sz="0" w:space="0" w:color="auto"/>
        <w:left w:val="none" w:sz="0" w:space="0" w:color="auto"/>
        <w:bottom w:val="none" w:sz="0" w:space="0" w:color="auto"/>
        <w:right w:val="none" w:sz="0" w:space="0" w:color="auto"/>
      </w:divBdr>
    </w:div>
    <w:div w:id="1647471457">
      <w:bodyDiv w:val="1"/>
      <w:marLeft w:val="0"/>
      <w:marRight w:val="0"/>
      <w:marTop w:val="0"/>
      <w:marBottom w:val="0"/>
      <w:divBdr>
        <w:top w:val="none" w:sz="0" w:space="0" w:color="auto"/>
        <w:left w:val="none" w:sz="0" w:space="0" w:color="auto"/>
        <w:bottom w:val="none" w:sz="0" w:space="0" w:color="auto"/>
        <w:right w:val="none" w:sz="0" w:space="0" w:color="auto"/>
      </w:divBdr>
    </w:div>
    <w:div w:id="1718165520">
      <w:bodyDiv w:val="1"/>
      <w:marLeft w:val="0"/>
      <w:marRight w:val="0"/>
      <w:marTop w:val="0"/>
      <w:marBottom w:val="0"/>
      <w:divBdr>
        <w:top w:val="none" w:sz="0" w:space="0" w:color="auto"/>
        <w:left w:val="none" w:sz="0" w:space="0" w:color="auto"/>
        <w:bottom w:val="none" w:sz="0" w:space="0" w:color="auto"/>
        <w:right w:val="none" w:sz="0" w:space="0" w:color="auto"/>
      </w:divBdr>
    </w:div>
    <w:div w:id="1799764190">
      <w:bodyDiv w:val="1"/>
      <w:marLeft w:val="0"/>
      <w:marRight w:val="0"/>
      <w:marTop w:val="0"/>
      <w:marBottom w:val="0"/>
      <w:divBdr>
        <w:top w:val="none" w:sz="0" w:space="0" w:color="auto"/>
        <w:left w:val="none" w:sz="0" w:space="0" w:color="auto"/>
        <w:bottom w:val="none" w:sz="0" w:space="0" w:color="auto"/>
        <w:right w:val="none" w:sz="0" w:space="0" w:color="auto"/>
      </w:divBdr>
    </w:div>
    <w:div w:id="1877304926">
      <w:bodyDiv w:val="1"/>
      <w:marLeft w:val="0"/>
      <w:marRight w:val="0"/>
      <w:marTop w:val="0"/>
      <w:marBottom w:val="0"/>
      <w:divBdr>
        <w:top w:val="none" w:sz="0" w:space="0" w:color="auto"/>
        <w:left w:val="none" w:sz="0" w:space="0" w:color="auto"/>
        <w:bottom w:val="none" w:sz="0" w:space="0" w:color="auto"/>
        <w:right w:val="none" w:sz="0" w:space="0" w:color="auto"/>
      </w:divBdr>
    </w:div>
    <w:div w:id="1892111714">
      <w:bodyDiv w:val="1"/>
      <w:marLeft w:val="0"/>
      <w:marRight w:val="0"/>
      <w:marTop w:val="0"/>
      <w:marBottom w:val="0"/>
      <w:divBdr>
        <w:top w:val="none" w:sz="0" w:space="0" w:color="auto"/>
        <w:left w:val="none" w:sz="0" w:space="0" w:color="auto"/>
        <w:bottom w:val="none" w:sz="0" w:space="0" w:color="auto"/>
        <w:right w:val="none" w:sz="0" w:space="0" w:color="auto"/>
      </w:divBdr>
    </w:div>
    <w:div w:id="1916012843">
      <w:bodyDiv w:val="1"/>
      <w:marLeft w:val="0"/>
      <w:marRight w:val="0"/>
      <w:marTop w:val="0"/>
      <w:marBottom w:val="0"/>
      <w:divBdr>
        <w:top w:val="none" w:sz="0" w:space="0" w:color="auto"/>
        <w:left w:val="none" w:sz="0" w:space="0" w:color="auto"/>
        <w:bottom w:val="none" w:sz="0" w:space="0" w:color="auto"/>
        <w:right w:val="none" w:sz="0" w:space="0" w:color="auto"/>
      </w:divBdr>
    </w:div>
    <w:div w:id="20653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0AA339FFD1F990409BED634AF49ECD03" ma:contentTypeVersion="146" ma:contentTypeDescription="" ma:contentTypeScope="" ma:versionID="a67cb1826367ef15fc84e2eb51009f1a">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211912f330f2c1b9e0e75c6a6dee63d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96;#Astellas B.V.|a020367b-bbf2-4171-a832-47ad136d185a"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40258e7b-703f-4e35-9311-87c4af9a2fa7">
      <Value>1196</Value>
      <Value>548</Value>
      <Value>72</Value>
      <Value>296</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 xsi:nil="true"/>
    <Adviseur xmlns="40258e7b-703f-4e35-9311-87c4af9a2fa7">
      <UserInfo>
        <DisplayName>Delhaas, T.</DisplayName>
        <AccountId>34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Astellas B.V.</TermName>
          <TermId xmlns="http://schemas.microsoft.com/office/infopath/2007/PartnerControls">a020367b-bbf2-4171-a832-47ad136d185a</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R000-964888860-771</_dlc_DocId>
    <_dlc_DocIdUrl xmlns="f58b66f5-1d3d-4d84-99dd-5eb3360cefca">
      <Url>https://awvncrm.sharepoint.com/sites/relaties/10978/_layouts/15/DocIdRedir.aspx?ID=R000-964888860-771</Url>
      <Description>R000-964888860-771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A7D1-A5C1-46B3-8768-6542E53F556F}">
  <ds:schemaRefs>
    <ds:schemaRef ds:uri="http://schemas.microsoft.com/office/2006/metadata/longProperties"/>
  </ds:schemaRefs>
</ds:datastoreItem>
</file>

<file path=customXml/itemProps2.xml><?xml version="1.0" encoding="utf-8"?>
<ds:datastoreItem xmlns:ds="http://schemas.openxmlformats.org/officeDocument/2006/customXml" ds:itemID="{3A95D169-D9CB-4F6C-8770-756F4222E1EE}">
  <ds:schemaRefs>
    <ds:schemaRef ds:uri="http://schemas.microsoft.com/sharepoint/events"/>
  </ds:schemaRefs>
</ds:datastoreItem>
</file>

<file path=customXml/itemProps3.xml><?xml version="1.0" encoding="utf-8"?>
<ds:datastoreItem xmlns:ds="http://schemas.openxmlformats.org/officeDocument/2006/customXml" ds:itemID="{462A7025-399F-4BA5-8A8C-6E490E141D0D}">
  <ds:schemaRefs>
    <ds:schemaRef ds:uri="http://schemas.microsoft.com/sharepoint/v3/contenttype/forms"/>
  </ds:schemaRefs>
</ds:datastoreItem>
</file>

<file path=customXml/itemProps4.xml><?xml version="1.0" encoding="utf-8"?>
<ds:datastoreItem xmlns:ds="http://schemas.openxmlformats.org/officeDocument/2006/customXml" ds:itemID="{330787C6-6628-4DC6-BAF2-F2BEF842D40A}">
  <ds:schemaRefs>
    <ds:schemaRef ds:uri="Microsoft.SharePoint.Taxonomy.ContentTypeSync"/>
  </ds:schemaRefs>
</ds:datastoreItem>
</file>

<file path=customXml/itemProps5.xml><?xml version="1.0" encoding="utf-8"?>
<ds:datastoreItem xmlns:ds="http://schemas.openxmlformats.org/officeDocument/2006/customXml" ds:itemID="{E42092AC-C92A-4887-B5AE-D2714DBB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7D6436-50B3-4DE4-8138-C9E478F6ADB9}">
  <ds:schemaRefs>
    <ds:schemaRef ds:uri="http://schemas.microsoft.com/office/2006/documentManagement/types"/>
    <ds:schemaRef ds:uri="http://schemas.microsoft.com/office/2006/metadata/properties"/>
    <ds:schemaRef ds:uri="40258e7b-703f-4e35-9311-87c4af9a2fa7"/>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f58b66f5-1d3d-4d84-99dd-5eb3360cefca"/>
  </ds:schemaRefs>
</ds:datastoreItem>
</file>

<file path=customXml/itemProps7.xml><?xml version="1.0" encoding="utf-8"?>
<ds:datastoreItem xmlns:ds="http://schemas.openxmlformats.org/officeDocument/2006/customXml" ds:itemID="{096E6F01-783E-4BB0-8A1A-09AC842E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23587</Words>
  <Characters>129730</Characters>
  <Application>Microsoft Office Word</Application>
  <DocSecurity>0</DocSecurity>
  <Lines>1081</Lines>
  <Paragraphs>306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Astellas 2017-2018</vt:lpstr>
      <vt:lpstr>Astellas def. cao 2011-2013_519837</vt:lpstr>
    </vt:vector>
  </TitlesOfParts>
  <Manager>awvn</Manager>
  <Company>awvn</Company>
  <LinksUpToDate>false</LinksUpToDate>
  <CharactersWithSpaces>153011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Astellas 2017-2018</dc:title>
  <dc:subject>awwn</dc:subject>
  <dc:creator>KRIJGSMAN</dc:creator>
  <cp:lastModifiedBy>Koenn, S.</cp:lastModifiedBy>
  <cp:revision>2</cp:revision>
  <cp:lastPrinted>2017-11-03T12:58:00Z</cp:lastPrinted>
  <dcterms:created xsi:type="dcterms:W3CDTF">2017-11-28T11:22:00Z</dcterms:created>
  <dcterms:modified xsi:type="dcterms:W3CDTF">2017-11-28T11:22:00Z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1058414</vt:lpwstr>
  </property>
  <property fmtid="{D5CDD505-2E9C-101B-9397-08002B2CF9AE}" pid="3" name="_dlc_DocIdItemGuid">
    <vt:lpwstr>95e24a09-c4ac-48a6-baed-0724d564f221</vt:lpwstr>
  </property>
  <property fmtid="{D5CDD505-2E9C-101B-9397-08002B2CF9AE}" pid="4" name="_dlc_DocIdUrl">
    <vt:lpwstr>http://portal.awvn.nl/sites/hbarchief/_layouts/DocIdRedir.aspx?ID=1058414, 1058414</vt:lpwstr>
  </property>
  <property fmtid="{D5CDD505-2E9C-101B-9397-08002B2CF9AE}" pid="5" name="ContentTypeId">
    <vt:lpwstr>0x0101002F41B0BF3435DE409446F8A4C816A991000AA339FFD1F990409BED634AF49ECD03</vt:lpwstr>
  </property>
  <property fmtid="{D5CDD505-2E9C-101B-9397-08002B2CF9AE}" pid="6" name="display_urn:schemas-microsoft-com:office:office#Editor">
    <vt:lpwstr>Koenn, S.</vt:lpwstr>
  </property>
  <property fmtid="{D5CDD505-2E9C-101B-9397-08002B2CF9AE}" pid="7" name="display_urn:schemas-microsoft-com:office:office#AWVN_Adviseur">
    <vt:lpwstr>Delhaas, Tammo</vt:lpwstr>
  </property>
  <property fmtid="{D5CDD505-2E9C-101B-9397-08002B2CF9AE}" pid="8" name="display_urn:schemas-microsoft-com:office:office#Author">
    <vt:lpwstr>Koenn, S.</vt:lpwstr>
  </property>
  <property fmtid="{D5CDD505-2E9C-101B-9397-08002B2CF9AE}" pid="9" name="AWVNTrefwoorden">
    <vt:lpwstr/>
  </property>
  <property fmtid="{D5CDD505-2E9C-101B-9397-08002B2CF9AE}" pid="10" name="AWVNDocumenttype">
    <vt:lpwstr>20;#CAO-tekst|b8ced9a0-3a4e-444f-842e-01716b01fb52</vt:lpwstr>
  </property>
  <property fmtid="{D5CDD505-2E9C-101B-9397-08002B2CF9AE}" pid="11" name="Relatie AWVN">
    <vt:lpwstr>296;#Astellas B.V.|a020367b-bbf2-4171-a832-47ad136d185a</vt:lpwstr>
  </property>
  <property fmtid="{D5CDD505-2E9C-101B-9397-08002B2CF9AE}" pid="12" name="Product">
    <vt:lpwstr>548;#cao-advisering|797f8131-0edf-4497-b0a0-b429b7b7e685</vt:lpwstr>
  </property>
  <property fmtid="{D5CDD505-2E9C-101B-9397-08002B2CF9AE}" pid="13" name="Vrij trefwoord">
    <vt:lpwstr/>
  </property>
  <property fmtid="{D5CDD505-2E9C-101B-9397-08002B2CF9AE}" pid="14" name="Afdeling AWVN">
    <vt:lpwstr>1196;#(Middel)groot|ac0e5d8d-2e69-4d3c-a00e-58b18374fe81</vt:lpwstr>
  </property>
  <property fmtid="{D5CDD505-2E9C-101B-9397-08002B2CF9AE}" pid="15" name="Documentsoort">
    <vt:lpwstr>72;#CAO-tekst|ae488792-cc3d-4e8e-ac2b-d80b47733231</vt:lpwstr>
  </property>
  <property fmtid="{D5CDD505-2E9C-101B-9397-08002B2CF9AE}" pid="16" name="SharedWithUsers">
    <vt:lpwstr>117;#Koenn, S.;#34;#Delhaas, T.</vt:lpwstr>
  </property>
</Properties>
</file>