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2FC38" w14:textId="77777777" w:rsidR="00071FF9" w:rsidRPr="003472A7" w:rsidRDefault="00DA0E89">
      <w:pPr>
        <w:tabs>
          <w:tab w:val="left" w:pos="-1440"/>
          <w:tab w:val="left" w:pos="-720"/>
        </w:tabs>
        <w:rPr>
          <w:rFonts w:ascii="Arial" w:hAnsi="Arial"/>
          <w:sz w:val="16"/>
          <w:szCs w:val="16"/>
          <w:lang w:val="nl-NL"/>
        </w:rPr>
      </w:pPr>
      <w:r>
        <w:rPr>
          <w:rFonts w:ascii="Arial" w:hAnsi="Arial"/>
          <w:sz w:val="16"/>
          <w:szCs w:val="16"/>
          <w:lang w:val="nl-NL"/>
        </w:rPr>
        <w:t>Versie 6.2.2017</w:t>
      </w:r>
    </w:p>
    <w:p w14:paraId="1D62B222" w14:textId="77777777" w:rsidR="00071FF9" w:rsidRDefault="00071FF9">
      <w:pPr>
        <w:tabs>
          <w:tab w:val="left" w:pos="-1440"/>
          <w:tab w:val="left" w:pos="-720"/>
        </w:tabs>
        <w:rPr>
          <w:rFonts w:ascii="Arial" w:hAnsi="Arial"/>
          <w:sz w:val="20"/>
          <w:lang w:val="nl-NL"/>
        </w:rPr>
      </w:pPr>
    </w:p>
    <w:p w14:paraId="6E588842" w14:textId="77777777" w:rsidR="00071FF9" w:rsidRDefault="00071FF9">
      <w:pPr>
        <w:tabs>
          <w:tab w:val="left" w:pos="-1440"/>
          <w:tab w:val="left" w:pos="-720"/>
        </w:tabs>
        <w:rPr>
          <w:rFonts w:ascii="Arial" w:hAnsi="Arial"/>
          <w:sz w:val="20"/>
          <w:lang w:val="nl-NL"/>
        </w:rPr>
      </w:pPr>
    </w:p>
    <w:p w14:paraId="557037DF" w14:textId="77777777" w:rsidR="00071FF9" w:rsidRPr="00595C9C" w:rsidRDefault="00071FF9" w:rsidP="00595C9C">
      <w:pPr>
        <w:tabs>
          <w:tab w:val="left" w:pos="-1440"/>
          <w:tab w:val="left" w:pos="-720"/>
        </w:tabs>
        <w:jc w:val="center"/>
        <w:rPr>
          <w:rFonts w:ascii="Arial" w:hAnsi="Arial"/>
          <w:b/>
          <w:sz w:val="52"/>
          <w:lang w:val="nl-NL"/>
        </w:rPr>
      </w:pPr>
      <w:r w:rsidRPr="00595C9C">
        <w:rPr>
          <w:rFonts w:ascii="Arial" w:hAnsi="Arial"/>
          <w:b/>
          <w:sz w:val="52"/>
          <w:lang w:val="nl-NL"/>
        </w:rPr>
        <w:t>LANTOR BV</w:t>
      </w:r>
    </w:p>
    <w:p w14:paraId="4D1C556E" w14:textId="34924ACD" w:rsidR="00071FF9" w:rsidRDefault="00071FF9" w:rsidP="00595C9C">
      <w:pPr>
        <w:pStyle w:val="Kop7"/>
      </w:pPr>
      <w:r>
        <w:t>C</w:t>
      </w:r>
      <w:r w:rsidR="0061682B">
        <w:t>ao</w:t>
      </w:r>
      <w:r>
        <w:t xml:space="preserve"> </w:t>
      </w:r>
      <w:r w:rsidR="00AB1AA9">
        <w:t>201</w:t>
      </w:r>
      <w:r w:rsidR="00F1761B">
        <w:t>6</w:t>
      </w:r>
      <w:r w:rsidR="00B96C4B">
        <w:t>~</w:t>
      </w:r>
      <w:r w:rsidR="00166871">
        <w:t>201</w:t>
      </w:r>
      <w:r w:rsidR="00F1761B">
        <w:t>7</w:t>
      </w:r>
    </w:p>
    <w:p w14:paraId="53063A9F" w14:textId="77777777" w:rsidR="00071FF9" w:rsidRDefault="00071FF9">
      <w:pPr>
        <w:tabs>
          <w:tab w:val="left" w:pos="-1440"/>
          <w:tab w:val="left" w:pos="-720"/>
        </w:tabs>
        <w:rPr>
          <w:rFonts w:ascii="Arial" w:hAnsi="Arial"/>
          <w:sz w:val="20"/>
          <w:lang w:val="nl-NL"/>
        </w:rPr>
      </w:pPr>
    </w:p>
    <w:p w14:paraId="3103C18D" w14:textId="77777777" w:rsidR="00071FF9" w:rsidRDefault="00071FF9">
      <w:pPr>
        <w:tabs>
          <w:tab w:val="left" w:pos="-1440"/>
          <w:tab w:val="left" w:pos="-720"/>
        </w:tabs>
        <w:rPr>
          <w:rFonts w:ascii="Arial" w:hAnsi="Arial"/>
          <w:sz w:val="20"/>
          <w:lang w:val="nl-NL"/>
        </w:rPr>
      </w:pPr>
    </w:p>
    <w:p w14:paraId="78250540" w14:textId="77777777" w:rsidR="00071FF9" w:rsidRDefault="00071FF9">
      <w:pPr>
        <w:tabs>
          <w:tab w:val="left" w:pos="-1440"/>
          <w:tab w:val="left" w:pos="-720"/>
        </w:tabs>
        <w:rPr>
          <w:rFonts w:ascii="Arial" w:hAnsi="Arial"/>
          <w:sz w:val="20"/>
          <w:lang w:val="nl-NL"/>
        </w:rPr>
      </w:pPr>
    </w:p>
    <w:p w14:paraId="3F476FF2" w14:textId="77777777" w:rsidR="00071FF9" w:rsidRDefault="00071FF9">
      <w:pPr>
        <w:tabs>
          <w:tab w:val="left" w:pos="-1440"/>
          <w:tab w:val="left" w:pos="-720"/>
        </w:tabs>
        <w:rPr>
          <w:rFonts w:ascii="Arial" w:hAnsi="Arial"/>
          <w:sz w:val="20"/>
          <w:lang w:val="nl-NL"/>
        </w:rPr>
      </w:pPr>
    </w:p>
    <w:p w14:paraId="329E6EF5" w14:textId="77777777" w:rsidR="00071FF9" w:rsidRDefault="00071FF9">
      <w:pPr>
        <w:tabs>
          <w:tab w:val="left" w:pos="-1440"/>
          <w:tab w:val="left" w:pos="-720"/>
        </w:tabs>
        <w:rPr>
          <w:rFonts w:ascii="Arial" w:hAnsi="Arial"/>
          <w:sz w:val="20"/>
          <w:lang w:val="nl-NL"/>
        </w:rPr>
      </w:pPr>
    </w:p>
    <w:p w14:paraId="031370E5" w14:textId="77777777" w:rsidR="00071FF9" w:rsidRDefault="00071FF9">
      <w:pPr>
        <w:tabs>
          <w:tab w:val="left" w:pos="-1440"/>
          <w:tab w:val="left" w:pos="-720"/>
        </w:tabs>
        <w:rPr>
          <w:rFonts w:ascii="Arial" w:hAnsi="Arial"/>
          <w:sz w:val="20"/>
          <w:lang w:val="nl-NL"/>
        </w:rPr>
      </w:pPr>
    </w:p>
    <w:p w14:paraId="1BDEA409" w14:textId="77777777" w:rsidR="00071FF9" w:rsidRDefault="00071FF9">
      <w:pPr>
        <w:tabs>
          <w:tab w:val="left" w:pos="-1440"/>
          <w:tab w:val="left" w:pos="-720"/>
        </w:tabs>
        <w:rPr>
          <w:rFonts w:ascii="Arial" w:hAnsi="Arial"/>
          <w:sz w:val="20"/>
          <w:lang w:val="nl-NL"/>
        </w:rPr>
      </w:pPr>
    </w:p>
    <w:p w14:paraId="4747B281" w14:textId="77777777" w:rsidR="00071FF9" w:rsidRDefault="00071FF9">
      <w:pPr>
        <w:tabs>
          <w:tab w:val="left" w:pos="-1440"/>
          <w:tab w:val="left" w:pos="-720"/>
        </w:tabs>
        <w:rPr>
          <w:rFonts w:ascii="Arial" w:hAnsi="Arial"/>
          <w:sz w:val="20"/>
          <w:lang w:val="nl-NL"/>
        </w:rPr>
      </w:pPr>
    </w:p>
    <w:p w14:paraId="2497E96A" w14:textId="77777777" w:rsidR="00071FF9" w:rsidRDefault="00071FF9">
      <w:pPr>
        <w:tabs>
          <w:tab w:val="left" w:pos="-1440"/>
          <w:tab w:val="left" w:pos="-720"/>
        </w:tabs>
        <w:rPr>
          <w:rFonts w:ascii="Arial" w:hAnsi="Arial"/>
          <w:sz w:val="20"/>
          <w:lang w:val="nl-NL"/>
        </w:rPr>
      </w:pPr>
    </w:p>
    <w:p w14:paraId="72E24638" w14:textId="77777777" w:rsidR="00071FF9" w:rsidRDefault="00071FF9">
      <w:pPr>
        <w:tabs>
          <w:tab w:val="left" w:pos="-1440"/>
          <w:tab w:val="left" w:pos="-720"/>
        </w:tabs>
        <w:rPr>
          <w:rFonts w:ascii="Arial" w:hAnsi="Arial"/>
          <w:sz w:val="20"/>
          <w:lang w:val="nl-NL"/>
        </w:rPr>
      </w:pPr>
    </w:p>
    <w:p w14:paraId="6DACD3D1" w14:textId="77777777" w:rsidR="00071FF9" w:rsidRDefault="00071FF9">
      <w:pPr>
        <w:tabs>
          <w:tab w:val="left" w:pos="-1440"/>
          <w:tab w:val="left" w:pos="-720"/>
        </w:tabs>
        <w:rPr>
          <w:rFonts w:ascii="Arial" w:hAnsi="Arial"/>
          <w:sz w:val="20"/>
          <w:lang w:val="nl-NL"/>
        </w:rPr>
      </w:pPr>
    </w:p>
    <w:p w14:paraId="1A46F456" w14:textId="77777777" w:rsidR="00071FF9" w:rsidRDefault="00071FF9">
      <w:pPr>
        <w:tabs>
          <w:tab w:val="left" w:pos="-1440"/>
          <w:tab w:val="left" w:pos="-720"/>
        </w:tabs>
        <w:rPr>
          <w:rFonts w:ascii="Arial" w:hAnsi="Arial"/>
          <w:sz w:val="20"/>
          <w:lang w:val="nl-NL"/>
        </w:rPr>
      </w:pPr>
    </w:p>
    <w:p w14:paraId="2F184103" w14:textId="77777777" w:rsidR="00071FF9" w:rsidRDefault="00071FF9">
      <w:pPr>
        <w:tabs>
          <w:tab w:val="left" w:pos="-1440"/>
          <w:tab w:val="left" w:pos="-720"/>
        </w:tabs>
        <w:rPr>
          <w:rFonts w:ascii="Arial" w:hAnsi="Arial"/>
          <w:sz w:val="20"/>
          <w:lang w:val="nl-NL"/>
        </w:rPr>
      </w:pPr>
    </w:p>
    <w:p w14:paraId="5082EBA7" w14:textId="77777777" w:rsidR="00071FF9" w:rsidRDefault="00071FF9">
      <w:pPr>
        <w:tabs>
          <w:tab w:val="left" w:pos="-1440"/>
          <w:tab w:val="left" w:pos="-720"/>
        </w:tabs>
        <w:rPr>
          <w:rFonts w:ascii="Arial" w:hAnsi="Arial"/>
          <w:sz w:val="20"/>
          <w:lang w:val="nl-NL"/>
        </w:rPr>
      </w:pPr>
    </w:p>
    <w:p w14:paraId="49973E28" w14:textId="77777777" w:rsidR="00071FF9" w:rsidRDefault="00071FF9">
      <w:pPr>
        <w:tabs>
          <w:tab w:val="left" w:pos="-1440"/>
          <w:tab w:val="left" w:pos="-720"/>
        </w:tabs>
        <w:rPr>
          <w:rFonts w:ascii="Arial" w:hAnsi="Arial"/>
          <w:sz w:val="20"/>
          <w:lang w:val="nl-NL"/>
        </w:rPr>
      </w:pPr>
    </w:p>
    <w:p w14:paraId="4A38723A" w14:textId="77777777" w:rsidR="00071FF9" w:rsidRDefault="00071FF9">
      <w:pPr>
        <w:tabs>
          <w:tab w:val="left" w:pos="-1440"/>
          <w:tab w:val="left" w:pos="-720"/>
        </w:tabs>
        <w:rPr>
          <w:rFonts w:ascii="Arial" w:hAnsi="Arial"/>
          <w:sz w:val="20"/>
          <w:lang w:val="nl-NL"/>
        </w:rPr>
      </w:pPr>
    </w:p>
    <w:p w14:paraId="7282F1E9" w14:textId="77777777" w:rsidR="00071FF9" w:rsidRDefault="00071FF9">
      <w:pPr>
        <w:tabs>
          <w:tab w:val="left" w:pos="-1440"/>
          <w:tab w:val="left" w:pos="-720"/>
        </w:tabs>
        <w:rPr>
          <w:rFonts w:ascii="Arial" w:hAnsi="Arial"/>
          <w:sz w:val="20"/>
          <w:lang w:val="nl-NL"/>
        </w:rPr>
      </w:pPr>
    </w:p>
    <w:p w14:paraId="2487657E" w14:textId="77777777" w:rsidR="00071FF9" w:rsidRDefault="00071FF9">
      <w:pPr>
        <w:tabs>
          <w:tab w:val="left" w:pos="-1440"/>
          <w:tab w:val="left" w:pos="-720"/>
        </w:tabs>
        <w:rPr>
          <w:rFonts w:ascii="Arial" w:hAnsi="Arial"/>
          <w:sz w:val="20"/>
          <w:lang w:val="nl-NL"/>
        </w:rPr>
      </w:pPr>
    </w:p>
    <w:p w14:paraId="794D5156" w14:textId="77777777" w:rsidR="00071FF9" w:rsidRDefault="00071FF9">
      <w:pPr>
        <w:tabs>
          <w:tab w:val="left" w:pos="-1440"/>
          <w:tab w:val="left" w:pos="-720"/>
        </w:tabs>
        <w:rPr>
          <w:rFonts w:ascii="Arial" w:hAnsi="Arial"/>
          <w:sz w:val="20"/>
          <w:lang w:val="nl-NL"/>
        </w:rPr>
      </w:pPr>
    </w:p>
    <w:p w14:paraId="263643C9" w14:textId="77777777" w:rsidR="00071FF9" w:rsidRDefault="00071FF9">
      <w:pPr>
        <w:tabs>
          <w:tab w:val="left" w:pos="-1440"/>
          <w:tab w:val="left" w:pos="-720"/>
        </w:tabs>
        <w:rPr>
          <w:rFonts w:ascii="Arial" w:hAnsi="Arial"/>
          <w:sz w:val="20"/>
          <w:lang w:val="nl-NL"/>
        </w:rPr>
      </w:pPr>
    </w:p>
    <w:p w14:paraId="0AD32D18" w14:textId="77777777" w:rsidR="00071FF9" w:rsidRDefault="00071FF9">
      <w:pPr>
        <w:tabs>
          <w:tab w:val="left" w:pos="-1440"/>
          <w:tab w:val="left" w:pos="-720"/>
        </w:tabs>
        <w:rPr>
          <w:rFonts w:ascii="Arial" w:hAnsi="Arial"/>
          <w:sz w:val="20"/>
          <w:lang w:val="nl-NL"/>
        </w:rPr>
      </w:pPr>
    </w:p>
    <w:p w14:paraId="6275B899" w14:textId="77777777" w:rsidR="00071FF9" w:rsidRDefault="00071FF9">
      <w:pPr>
        <w:tabs>
          <w:tab w:val="left" w:pos="-1440"/>
          <w:tab w:val="left" w:pos="-720"/>
        </w:tabs>
        <w:rPr>
          <w:rFonts w:ascii="Arial" w:hAnsi="Arial"/>
          <w:sz w:val="20"/>
          <w:lang w:val="nl-NL"/>
        </w:rPr>
      </w:pPr>
    </w:p>
    <w:p w14:paraId="5937BF57" w14:textId="77777777" w:rsidR="00071FF9" w:rsidRDefault="00071FF9">
      <w:pPr>
        <w:tabs>
          <w:tab w:val="left" w:pos="-1440"/>
          <w:tab w:val="left" w:pos="-720"/>
        </w:tabs>
        <w:rPr>
          <w:rFonts w:ascii="Arial" w:hAnsi="Arial"/>
          <w:sz w:val="20"/>
          <w:lang w:val="nl-NL"/>
        </w:rPr>
      </w:pPr>
    </w:p>
    <w:p w14:paraId="4AB44CD0" w14:textId="77777777" w:rsidR="001159CA" w:rsidRDefault="001159CA">
      <w:pPr>
        <w:tabs>
          <w:tab w:val="left" w:pos="-1440"/>
          <w:tab w:val="left" w:pos="-720"/>
        </w:tabs>
        <w:rPr>
          <w:rFonts w:ascii="Arial" w:hAnsi="Arial"/>
          <w:sz w:val="20"/>
          <w:lang w:val="nl-NL"/>
        </w:rPr>
      </w:pPr>
    </w:p>
    <w:p w14:paraId="01F3AA19" w14:textId="77777777" w:rsidR="001159CA" w:rsidRDefault="001159CA">
      <w:pPr>
        <w:tabs>
          <w:tab w:val="left" w:pos="-1440"/>
          <w:tab w:val="left" w:pos="-720"/>
        </w:tabs>
        <w:rPr>
          <w:rFonts w:ascii="Arial" w:hAnsi="Arial"/>
          <w:sz w:val="20"/>
          <w:lang w:val="nl-NL"/>
        </w:rPr>
      </w:pPr>
    </w:p>
    <w:p w14:paraId="7BD12F16" w14:textId="77777777" w:rsidR="00071FF9" w:rsidRDefault="00071FF9">
      <w:pPr>
        <w:tabs>
          <w:tab w:val="left" w:pos="-1440"/>
          <w:tab w:val="left" w:pos="-720"/>
        </w:tabs>
        <w:rPr>
          <w:rFonts w:ascii="Arial" w:hAnsi="Arial"/>
          <w:sz w:val="20"/>
          <w:lang w:val="nl-NL"/>
        </w:rPr>
      </w:pPr>
    </w:p>
    <w:p w14:paraId="23084D11" w14:textId="77777777" w:rsidR="00071FF9" w:rsidRDefault="00071FF9">
      <w:pPr>
        <w:tabs>
          <w:tab w:val="left" w:pos="-1440"/>
          <w:tab w:val="left" w:pos="-720"/>
        </w:tabs>
        <w:rPr>
          <w:rFonts w:ascii="Arial" w:hAnsi="Arial"/>
          <w:sz w:val="20"/>
          <w:lang w:val="nl-NL"/>
        </w:rPr>
      </w:pPr>
    </w:p>
    <w:p w14:paraId="10814924" w14:textId="77777777" w:rsidR="00071FF9" w:rsidRDefault="00071FF9">
      <w:pPr>
        <w:tabs>
          <w:tab w:val="left" w:pos="-1440"/>
          <w:tab w:val="left" w:pos="-720"/>
        </w:tabs>
        <w:rPr>
          <w:rFonts w:ascii="Arial" w:hAnsi="Arial"/>
          <w:sz w:val="20"/>
          <w:lang w:val="nl-NL"/>
        </w:rPr>
      </w:pPr>
    </w:p>
    <w:p w14:paraId="4ADF93E3" w14:textId="77777777" w:rsidR="00071FF9" w:rsidRDefault="00071FF9">
      <w:pPr>
        <w:tabs>
          <w:tab w:val="left" w:pos="-1440"/>
          <w:tab w:val="left" w:pos="-720"/>
        </w:tabs>
        <w:rPr>
          <w:rFonts w:ascii="Arial" w:hAnsi="Arial"/>
          <w:sz w:val="20"/>
          <w:lang w:val="nl-NL"/>
        </w:rPr>
      </w:pPr>
    </w:p>
    <w:p w14:paraId="7E3952F0" w14:textId="77777777" w:rsidR="00D93C26" w:rsidRDefault="00D93C26">
      <w:pPr>
        <w:tabs>
          <w:tab w:val="left" w:pos="-1440"/>
          <w:tab w:val="left" w:pos="-720"/>
        </w:tabs>
        <w:rPr>
          <w:rFonts w:ascii="Arial" w:hAnsi="Arial"/>
          <w:sz w:val="20"/>
          <w:lang w:val="nl-NL"/>
        </w:rPr>
      </w:pPr>
    </w:p>
    <w:p w14:paraId="782FBB78" w14:textId="77777777" w:rsidR="00071FF9" w:rsidRDefault="00071FF9">
      <w:pPr>
        <w:tabs>
          <w:tab w:val="left" w:pos="-1440"/>
          <w:tab w:val="left" w:pos="-720"/>
        </w:tabs>
        <w:rPr>
          <w:rFonts w:ascii="Arial" w:hAnsi="Arial"/>
          <w:sz w:val="20"/>
          <w:lang w:val="nl-NL"/>
        </w:rPr>
      </w:pPr>
    </w:p>
    <w:p w14:paraId="5A37D537" w14:textId="77777777" w:rsidR="00595C9C" w:rsidRDefault="00595C9C" w:rsidP="00D93C26">
      <w:pPr>
        <w:tabs>
          <w:tab w:val="left" w:pos="-1440"/>
          <w:tab w:val="left" w:pos="-720"/>
          <w:tab w:val="left" w:pos="0"/>
          <w:tab w:val="left" w:pos="874"/>
          <w:tab w:val="left" w:pos="1749"/>
          <w:tab w:val="left" w:pos="4320"/>
        </w:tabs>
        <w:rPr>
          <w:rFonts w:ascii="Arial" w:hAnsi="Arial"/>
          <w:sz w:val="20"/>
          <w:lang w:val="nl-NL"/>
        </w:rPr>
      </w:pPr>
    </w:p>
    <w:p w14:paraId="2AFB8B1B" w14:textId="77777777" w:rsidR="00595C9C" w:rsidRDefault="00595C9C" w:rsidP="00D93C26">
      <w:pPr>
        <w:tabs>
          <w:tab w:val="left" w:pos="-1440"/>
          <w:tab w:val="left" w:pos="-720"/>
          <w:tab w:val="left" w:pos="0"/>
          <w:tab w:val="left" w:pos="874"/>
          <w:tab w:val="left" w:pos="1749"/>
          <w:tab w:val="left" w:pos="4320"/>
        </w:tabs>
        <w:rPr>
          <w:rFonts w:ascii="Arial" w:hAnsi="Arial"/>
          <w:sz w:val="20"/>
          <w:lang w:val="nl-NL"/>
        </w:rPr>
      </w:pPr>
    </w:p>
    <w:p w14:paraId="0F144269" w14:textId="77777777" w:rsidR="00F573DC" w:rsidRDefault="00F573DC" w:rsidP="00D93C26">
      <w:pPr>
        <w:tabs>
          <w:tab w:val="left" w:pos="-1440"/>
          <w:tab w:val="left" w:pos="-720"/>
          <w:tab w:val="left" w:pos="0"/>
          <w:tab w:val="left" w:pos="874"/>
          <w:tab w:val="left" w:pos="1749"/>
          <w:tab w:val="left" w:pos="4320"/>
        </w:tabs>
        <w:rPr>
          <w:rFonts w:ascii="Arial" w:hAnsi="Arial"/>
          <w:sz w:val="20"/>
          <w:lang w:val="nl-NL"/>
        </w:rPr>
      </w:pPr>
    </w:p>
    <w:p w14:paraId="17446115" w14:textId="77777777" w:rsidR="00F573DC" w:rsidRDefault="00F573DC" w:rsidP="00D93C26">
      <w:pPr>
        <w:tabs>
          <w:tab w:val="left" w:pos="-1440"/>
          <w:tab w:val="left" w:pos="-720"/>
          <w:tab w:val="left" w:pos="0"/>
          <w:tab w:val="left" w:pos="874"/>
          <w:tab w:val="left" w:pos="1749"/>
          <w:tab w:val="left" w:pos="4320"/>
        </w:tabs>
        <w:rPr>
          <w:rFonts w:ascii="Arial" w:hAnsi="Arial"/>
          <w:sz w:val="20"/>
          <w:lang w:val="nl-NL"/>
        </w:rPr>
      </w:pPr>
    </w:p>
    <w:p w14:paraId="354D192D" w14:textId="77777777" w:rsidR="00F573DC" w:rsidRDefault="00F573DC" w:rsidP="00D93C26">
      <w:pPr>
        <w:tabs>
          <w:tab w:val="left" w:pos="-1440"/>
          <w:tab w:val="left" w:pos="-720"/>
          <w:tab w:val="left" w:pos="0"/>
          <w:tab w:val="left" w:pos="874"/>
          <w:tab w:val="left" w:pos="1749"/>
          <w:tab w:val="left" w:pos="4320"/>
        </w:tabs>
        <w:rPr>
          <w:rFonts w:ascii="Arial" w:hAnsi="Arial"/>
          <w:sz w:val="20"/>
          <w:lang w:val="nl-NL"/>
        </w:rPr>
      </w:pPr>
    </w:p>
    <w:p w14:paraId="69CBB62D" w14:textId="77777777" w:rsidR="00F573DC" w:rsidRDefault="00F573DC" w:rsidP="00D93C26">
      <w:pPr>
        <w:tabs>
          <w:tab w:val="left" w:pos="-1440"/>
          <w:tab w:val="left" w:pos="-720"/>
          <w:tab w:val="left" w:pos="0"/>
          <w:tab w:val="left" w:pos="874"/>
          <w:tab w:val="left" w:pos="1749"/>
          <w:tab w:val="left" w:pos="4320"/>
        </w:tabs>
        <w:rPr>
          <w:rFonts w:ascii="Arial" w:hAnsi="Arial"/>
          <w:sz w:val="20"/>
          <w:lang w:val="nl-NL"/>
        </w:rPr>
      </w:pPr>
    </w:p>
    <w:p w14:paraId="4718CC97" w14:textId="77777777" w:rsidR="00F573DC" w:rsidRDefault="00F573DC" w:rsidP="00D93C26">
      <w:pPr>
        <w:tabs>
          <w:tab w:val="left" w:pos="-1440"/>
          <w:tab w:val="left" w:pos="-720"/>
          <w:tab w:val="left" w:pos="0"/>
          <w:tab w:val="left" w:pos="874"/>
          <w:tab w:val="left" w:pos="1749"/>
          <w:tab w:val="left" w:pos="4320"/>
        </w:tabs>
        <w:rPr>
          <w:rFonts w:ascii="Arial" w:hAnsi="Arial"/>
          <w:sz w:val="20"/>
          <w:lang w:val="nl-NL"/>
        </w:rPr>
      </w:pPr>
    </w:p>
    <w:p w14:paraId="1D6D9A71" w14:textId="77777777" w:rsidR="00F573DC" w:rsidRDefault="00F573DC" w:rsidP="00D93C26">
      <w:pPr>
        <w:tabs>
          <w:tab w:val="left" w:pos="-1440"/>
          <w:tab w:val="left" w:pos="-720"/>
          <w:tab w:val="left" w:pos="0"/>
          <w:tab w:val="left" w:pos="874"/>
          <w:tab w:val="left" w:pos="1749"/>
          <w:tab w:val="left" w:pos="4320"/>
        </w:tabs>
        <w:rPr>
          <w:rFonts w:ascii="Arial" w:hAnsi="Arial"/>
          <w:sz w:val="20"/>
          <w:lang w:val="nl-NL"/>
        </w:rPr>
      </w:pPr>
    </w:p>
    <w:p w14:paraId="10CAB5DF" w14:textId="77777777" w:rsidR="00F573DC" w:rsidRDefault="00F573DC" w:rsidP="00D93C26">
      <w:pPr>
        <w:tabs>
          <w:tab w:val="left" w:pos="-1440"/>
          <w:tab w:val="left" w:pos="-720"/>
          <w:tab w:val="left" w:pos="0"/>
          <w:tab w:val="left" w:pos="874"/>
          <w:tab w:val="left" w:pos="1749"/>
          <w:tab w:val="left" w:pos="4320"/>
        </w:tabs>
        <w:rPr>
          <w:rFonts w:ascii="Arial" w:hAnsi="Arial"/>
          <w:sz w:val="20"/>
          <w:lang w:val="nl-NL"/>
        </w:rPr>
      </w:pPr>
    </w:p>
    <w:p w14:paraId="4BAFF72A" w14:textId="77777777" w:rsidR="00F573DC" w:rsidRDefault="00F573DC" w:rsidP="00D93C26">
      <w:pPr>
        <w:tabs>
          <w:tab w:val="left" w:pos="-1440"/>
          <w:tab w:val="left" w:pos="-720"/>
          <w:tab w:val="left" w:pos="0"/>
          <w:tab w:val="left" w:pos="874"/>
          <w:tab w:val="left" w:pos="1749"/>
          <w:tab w:val="left" w:pos="4320"/>
        </w:tabs>
        <w:rPr>
          <w:rFonts w:ascii="Arial" w:hAnsi="Arial"/>
          <w:sz w:val="20"/>
          <w:lang w:val="nl-NL"/>
        </w:rPr>
      </w:pPr>
    </w:p>
    <w:p w14:paraId="38A9E737" w14:textId="77777777" w:rsidR="00F573DC" w:rsidRDefault="00F573DC" w:rsidP="00D93C26">
      <w:pPr>
        <w:tabs>
          <w:tab w:val="left" w:pos="-1440"/>
          <w:tab w:val="left" w:pos="-720"/>
          <w:tab w:val="left" w:pos="0"/>
          <w:tab w:val="left" w:pos="874"/>
          <w:tab w:val="left" w:pos="1749"/>
          <w:tab w:val="left" w:pos="4320"/>
        </w:tabs>
        <w:rPr>
          <w:rFonts w:ascii="Arial" w:hAnsi="Arial"/>
          <w:sz w:val="20"/>
          <w:lang w:val="nl-NL"/>
        </w:rPr>
      </w:pPr>
    </w:p>
    <w:p w14:paraId="69180477" w14:textId="477FC0FB" w:rsidR="00D93C26" w:rsidRDefault="00D93C26" w:rsidP="00D93C26">
      <w:pPr>
        <w:tabs>
          <w:tab w:val="left" w:pos="-1440"/>
          <w:tab w:val="left" w:pos="-720"/>
          <w:tab w:val="left" w:pos="0"/>
          <w:tab w:val="left" w:pos="874"/>
          <w:tab w:val="left" w:pos="1749"/>
          <w:tab w:val="left" w:pos="4320"/>
        </w:tabs>
        <w:rPr>
          <w:rFonts w:ascii="Arial" w:hAnsi="Arial"/>
          <w:sz w:val="20"/>
          <w:lang w:val="nl-NL"/>
        </w:rPr>
      </w:pPr>
      <w:r>
        <w:rPr>
          <w:rFonts w:ascii="Arial" w:hAnsi="Arial"/>
          <w:sz w:val="20"/>
          <w:lang w:val="nl-NL"/>
        </w:rPr>
        <w:t>(c)</w:t>
      </w:r>
      <w:r w:rsidR="001B4199">
        <w:rPr>
          <w:rFonts w:ascii="Arial" w:hAnsi="Arial"/>
          <w:sz w:val="20"/>
          <w:lang w:val="nl-NL"/>
        </w:rPr>
        <w:t xml:space="preserve"> </w:t>
      </w:r>
      <w:r w:rsidR="00166871">
        <w:rPr>
          <w:rFonts w:ascii="Arial" w:hAnsi="Arial"/>
          <w:sz w:val="20"/>
          <w:lang w:val="nl-NL"/>
        </w:rPr>
        <w:t>201</w:t>
      </w:r>
      <w:r w:rsidR="00F1761B">
        <w:rPr>
          <w:rFonts w:ascii="Arial" w:hAnsi="Arial"/>
          <w:sz w:val="20"/>
          <w:lang w:val="nl-NL"/>
        </w:rPr>
        <w:t>6</w:t>
      </w:r>
      <w:r w:rsidR="00166871">
        <w:rPr>
          <w:rFonts w:ascii="Arial" w:hAnsi="Arial"/>
          <w:sz w:val="20"/>
          <w:lang w:val="nl-NL"/>
        </w:rPr>
        <w:t xml:space="preserve"> </w:t>
      </w:r>
      <w:r>
        <w:rPr>
          <w:rFonts w:ascii="Arial" w:hAnsi="Arial"/>
          <w:sz w:val="20"/>
          <w:lang w:val="nl-NL"/>
        </w:rPr>
        <w:t>C</w:t>
      </w:r>
      <w:r w:rsidR="0061682B">
        <w:rPr>
          <w:rFonts w:ascii="Arial" w:hAnsi="Arial"/>
          <w:sz w:val="20"/>
          <w:lang w:val="nl-NL"/>
        </w:rPr>
        <w:t>ao</w:t>
      </w:r>
      <w:r>
        <w:rPr>
          <w:rFonts w:ascii="Arial" w:hAnsi="Arial"/>
          <w:sz w:val="20"/>
          <w:lang w:val="nl-NL"/>
        </w:rPr>
        <w:noBreakHyphen/>
        <w:t>partijen en AWVN</w:t>
      </w:r>
    </w:p>
    <w:p w14:paraId="5970411D" w14:textId="77777777" w:rsidR="00D93C26" w:rsidRDefault="00D93C26" w:rsidP="00D93C26">
      <w:pPr>
        <w:tabs>
          <w:tab w:val="left" w:pos="-1440"/>
          <w:tab w:val="left" w:pos="-720"/>
          <w:tab w:val="left" w:pos="0"/>
          <w:tab w:val="left" w:pos="874"/>
          <w:tab w:val="left" w:pos="1749"/>
          <w:tab w:val="left" w:pos="4320"/>
        </w:tabs>
        <w:rPr>
          <w:rFonts w:ascii="Arial" w:hAnsi="Arial"/>
          <w:sz w:val="20"/>
          <w:lang w:val="nl-NL"/>
        </w:rPr>
      </w:pPr>
      <w:r>
        <w:rPr>
          <w:rFonts w:ascii="Arial" w:hAnsi="Arial"/>
          <w:sz w:val="20"/>
          <w:lang w:val="nl-NL"/>
        </w:rPr>
        <w:t xml:space="preserve">Niets uit deze uitgave mag worden verveelvoudigd en/of openbaar gemaakt door middel van druk, fotokopie, microfilm of op welke andere wijze dan ook, en evenmin worden opgeslagen in een databank met als doel een terugzoekmogelijkheid te verschaffen aan derden, zonder de voorafgaande schriftelijke toestemming van partijen bij deze </w:t>
      </w:r>
      <w:r w:rsidR="0061682B">
        <w:rPr>
          <w:rFonts w:ascii="Arial" w:hAnsi="Arial"/>
          <w:sz w:val="20"/>
          <w:lang w:val="nl-NL"/>
        </w:rPr>
        <w:t xml:space="preserve">cao </w:t>
      </w:r>
      <w:r>
        <w:rPr>
          <w:rFonts w:ascii="Arial" w:hAnsi="Arial"/>
          <w:sz w:val="20"/>
          <w:lang w:val="nl-NL"/>
        </w:rPr>
        <w:t>alsmede AWVN.</w:t>
      </w:r>
    </w:p>
    <w:p w14:paraId="427EE75A" w14:textId="77777777" w:rsidR="00071FF9" w:rsidRDefault="00D93C26" w:rsidP="00D93C26">
      <w:pPr>
        <w:tabs>
          <w:tab w:val="left" w:pos="-1440"/>
          <w:tab w:val="left" w:pos="-720"/>
        </w:tabs>
        <w:rPr>
          <w:rFonts w:ascii="Arial" w:hAnsi="Arial"/>
          <w:sz w:val="20"/>
          <w:lang w:val="nl-NL"/>
        </w:rPr>
      </w:pPr>
      <w:r>
        <w:rPr>
          <w:rFonts w:ascii="Arial" w:hAnsi="Arial"/>
          <w:sz w:val="20"/>
          <w:lang w:val="nl-NL"/>
        </w:rPr>
        <w:br w:type="page"/>
      </w:r>
    </w:p>
    <w:p w14:paraId="197E3E2A" w14:textId="1F8975A5" w:rsidR="005E03BC" w:rsidRDefault="00071FF9" w:rsidP="00530ED0">
      <w:pPr>
        <w:tabs>
          <w:tab w:val="left" w:pos="-1440"/>
          <w:tab w:val="left" w:pos="-720"/>
          <w:tab w:val="left" w:pos="8223"/>
        </w:tabs>
        <w:rPr>
          <w:rFonts w:ascii="Arial" w:hAnsi="Arial"/>
          <w:b/>
          <w:sz w:val="20"/>
          <w:lang w:val="nl-NL"/>
        </w:rPr>
      </w:pPr>
      <w:r w:rsidRPr="00392111">
        <w:rPr>
          <w:rFonts w:ascii="Arial" w:hAnsi="Arial"/>
          <w:b/>
          <w:sz w:val="20"/>
          <w:lang w:val="nl-NL"/>
        </w:rPr>
        <w:lastRenderedPageBreak/>
        <w:t>INHOUDSOPGAVE</w:t>
      </w:r>
      <w:r w:rsidR="00E91241" w:rsidRPr="00392111">
        <w:rPr>
          <w:rFonts w:ascii="Arial" w:hAnsi="Arial"/>
          <w:b/>
          <w:sz w:val="20"/>
          <w:lang w:val="nl-NL"/>
        </w:rPr>
        <w:t xml:space="preserve"> </w:t>
      </w:r>
    </w:p>
    <w:p w14:paraId="1B239C43" w14:textId="77777777" w:rsidR="00071FF9" w:rsidRDefault="00530ED0" w:rsidP="00530ED0">
      <w:pPr>
        <w:tabs>
          <w:tab w:val="left" w:pos="-1440"/>
          <w:tab w:val="left" w:pos="-720"/>
          <w:tab w:val="left" w:pos="8223"/>
        </w:tabs>
        <w:rPr>
          <w:rFonts w:ascii="Arial" w:hAnsi="Arial"/>
          <w:sz w:val="20"/>
          <w:lang w:val="nl-NL"/>
        </w:rPr>
      </w:pPr>
      <w:r>
        <w:rPr>
          <w:rFonts w:ascii="Arial" w:hAnsi="Arial"/>
          <w:b/>
          <w:sz w:val="20"/>
          <w:lang w:val="nl-NL"/>
        </w:rPr>
        <w:tab/>
      </w:r>
    </w:p>
    <w:p w14:paraId="402E895C" w14:textId="77777777" w:rsidR="00071FF9" w:rsidRDefault="00071FF9">
      <w:pPr>
        <w:tabs>
          <w:tab w:val="left" w:pos="-1440"/>
          <w:tab w:val="left" w:pos="-720"/>
        </w:tabs>
        <w:rPr>
          <w:rFonts w:ascii="Arial" w:hAnsi="Arial"/>
          <w:sz w:val="20"/>
          <w:lang w:val="nl-NL"/>
        </w:rPr>
      </w:pPr>
    </w:p>
    <w:p w14:paraId="54587227" w14:textId="77777777" w:rsidR="0079591E" w:rsidRPr="00902004" w:rsidRDefault="005C24C6">
      <w:pPr>
        <w:pStyle w:val="Inhopg1"/>
        <w:tabs>
          <w:tab w:val="right" w:leader="dot" w:pos="9017"/>
        </w:tabs>
        <w:rPr>
          <w:rFonts w:ascii="Arial" w:hAnsi="Arial" w:cs="Arial"/>
          <w:b w:val="0"/>
          <w:bCs w:val="0"/>
          <w:caps w:val="0"/>
          <w:noProof/>
          <w:sz w:val="22"/>
          <w:szCs w:val="22"/>
          <w:lang w:val="nl-NL" w:eastAsia="nl-NL"/>
        </w:rPr>
      </w:pPr>
      <w:r w:rsidRPr="0079591E">
        <w:rPr>
          <w:rFonts w:ascii="Arial" w:hAnsi="Arial" w:cs="Arial"/>
          <w:lang w:val="nl-NL"/>
        </w:rPr>
        <w:fldChar w:fldCharType="begin"/>
      </w:r>
      <w:r w:rsidRPr="0079591E">
        <w:rPr>
          <w:rFonts w:ascii="Arial" w:hAnsi="Arial" w:cs="Arial"/>
          <w:lang w:val="nl-NL"/>
        </w:rPr>
        <w:instrText xml:space="preserve"> TOC \o "1-2" \h \z \u </w:instrText>
      </w:r>
      <w:r w:rsidRPr="0079591E">
        <w:rPr>
          <w:rFonts w:ascii="Arial" w:hAnsi="Arial" w:cs="Arial"/>
          <w:lang w:val="nl-NL"/>
        </w:rPr>
        <w:fldChar w:fldCharType="separate"/>
      </w:r>
      <w:hyperlink w:anchor="_Toc388960925" w:history="1">
        <w:r w:rsidR="0079591E" w:rsidRPr="0079591E">
          <w:rPr>
            <w:rStyle w:val="Hyperlink"/>
            <w:rFonts w:ascii="Arial" w:hAnsi="Arial" w:cs="Arial"/>
            <w:noProof/>
          </w:rPr>
          <w:t>Artikel 1</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_Toc388960925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4</w:t>
        </w:r>
        <w:r w:rsidR="0079591E" w:rsidRPr="0079591E">
          <w:rPr>
            <w:rFonts w:ascii="Arial" w:hAnsi="Arial" w:cs="Arial"/>
            <w:noProof/>
            <w:webHidden/>
          </w:rPr>
          <w:fldChar w:fldCharType="end"/>
        </w:r>
      </w:hyperlink>
    </w:p>
    <w:p w14:paraId="602012F0"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26" w:history="1">
        <w:r w:rsidR="0079591E" w:rsidRPr="0079591E">
          <w:rPr>
            <w:rStyle w:val="Hyperlink"/>
            <w:rFonts w:ascii="Arial" w:hAnsi="Arial" w:cs="Arial"/>
            <w:noProof/>
          </w:rPr>
          <w:t>Artikel 2</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_Toc388960926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5</w:t>
        </w:r>
        <w:r w:rsidR="0079591E" w:rsidRPr="0079591E">
          <w:rPr>
            <w:rFonts w:ascii="Arial" w:hAnsi="Arial" w:cs="Arial"/>
            <w:noProof/>
            <w:webHidden/>
          </w:rPr>
          <w:fldChar w:fldCharType="end"/>
        </w:r>
      </w:hyperlink>
    </w:p>
    <w:p w14:paraId="49837A0C"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27" w:history="1">
        <w:r w:rsidR="0079591E" w:rsidRPr="0079591E">
          <w:rPr>
            <w:rStyle w:val="Hyperlink"/>
            <w:rFonts w:ascii="Arial" w:hAnsi="Arial" w:cs="Arial"/>
            <w:b/>
            <w:noProof/>
          </w:rPr>
          <w:t>ALGEMENE VERPLICHTINGEN VAN DE WERKGEVER</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_Toc388960927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5</w:t>
        </w:r>
        <w:r w:rsidR="0079591E" w:rsidRPr="0079591E">
          <w:rPr>
            <w:rFonts w:ascii="Arial" w:hAnsi="Arial" w:cs="Arial"/>
            <w:noProof/>
            <w:webHidden/>
          </w:rPr>
          <w:fldChar w:fldCharType="end"/>
        </w:r>
      </w:hyperlink>
    </w:p>
    <w:p w14:paraId="53EDF7AC"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28" w:history="1">
        <w:r w:rsidR="0079591E" w:rsidRPr="0079591E">
          <w:rPr>
            <w:rStyle w:val="Hyperlink"/>
            <w:rFonts w:ascii="Arial" w:hAnsi="Arial" w:cs="Arial"/>
            <w:noProof/>
          </w:rPr>
          <w:t>Artikel 3</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_Toc388960928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6</w:t>
        </w:r>
        <w:r w:rsidR="0079591E" w:rsidRPr="0079591E">
          <w:rPr>
            <w:rFonts w:ascii="Arial" w:hAnsi="Arial" w:cs="Arial"/>
            <w:noProof/>
            <w:webHidden/>
          </w:rPr>
          <w:fldChar w:fldCharType="end"/>
        </w:r>
      </w:hyperlink>
    </w:p>
    <w:p w14:paraId="6B436F1A"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29" w:history="1">
        <w:r w:rsidR="0079591E" w:rsidRPr="0079591E">
          <w:rPr>
            <w:rStyle w:val="Hyperlink"/>
            <w:rFonts w:ascii="Arial" w:hAnsi="Arial" w:cs="Arial"/>
            <w:b/>
            <w:noProof/>
          </w:rPr>
          <w:t>ALGEMENE VERPLICHTINGEN VAN DE VAKVERENIGINGEN</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_Toc388960929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6</w:t>
        </w:r>
        <w:r w:rsidR="0079591E" w:rsidRPr="0079591E">
          <w:rPr>
            <w:rFonts w:ascii="Arial" w:hAnsi="Arial" w:cs="Arial"/>
            <w:noProof/>
            <w:webHidden/>
          </w:rPr>
          <w:fldChar w:fldCharType="end"/>
        </w:r>
      </w:hyperlink>
    </w:p>
    <w:p w14:paraId="150A2EAF"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30" w:history="1">
        <w:r w:rsidR="0079591E" w:rsidRPr="0079591E">
          <w:rPr>
            <w:rStyle w:val="Hyperlink"/>
            <w:rFonts w:ascii="Arial" w:hAnsi="Arial" w:cs="Arial"/>
            <w:noProof/>
          </w:rPr>
          <w:t>Artikel 4</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_Toc388960930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7</w:t>
        </w:r>
        <w:r w:rsidR="0079591E" w:rsidRPr="0079591E">
          <w:rPr>
            <w:rFonts w:ascii="Arial" w:hAnsi="Arial" w:cs="Arial"/>
            <w:noProof/>
            <w:webHidden/>
          </w:rPr>
          <w:fldChar w:fldCharType="end"/>
        </w:r>
      </w:hyperlink>
    </w:p>
    <w:p w14:paraId="42ADBB54"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31" w:history="1">
        <w:r w:rsidR="0079591E" w:rsidRPr="0079591E">
          <w:rPr>
            <w:rStyle w:val="Hyperlink"/>
            <w:rFonts w:ascii="Arial" w:hAnsi="Arial" w:cs="Arial"/>
            <w:b/>
            <w:noProof/>
          </w:rPr>
          <w:t>ALGEMENE VERPLICHTINGEN VAN DE WERKNEMER</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_Toc388960931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7</w:t>
        </w:r>
        <w:r w:rsidR="0079591E" w:rsidRPr="0079591E">
          <w:rPr>
            <w:rFonts w:ascii="Arial" w:hAnsi="Arial" w:cs="Arial"/>
            <w:noProof/>
            <w:webHidden/>
          </w:rPr>
          <w:fldChar w:fldCharType="end"/>
        </w:r>
      </w:hyperlink>
    </w:p>
    <w:p w14:paraId="1DF8517F"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32" w:history="1">
        <w:r w:rsidR="0079591E" w:rsidRPr="0079591E">
          <w:rPr>
            <w:rStyle w:val="Hyperlink"/>
            <w:rFonts w:ascii="Arial" w:hAnsi="Arial" w:cs="Arial"/>
            <w:noProof/>
          </w:rPr>
          <w:t>Artikel 5</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_Toc388960932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8</w:t>
        </w:r>
        <w:r w:rsidR="0079591E" w:rsidRPr="0079591E">
          <w:rPr>
            <w:rFonts w:ascii="Arial" w:hAnsi="Arial" w:cs="Arial"/>
            <w:noProof/>
            <w:webHidden/>
          </w:rPr>
          <w:fldChar w:fldCharType="end"/>
        </w:r>
      </w:hyperlink>
    </w:p>
    <w:p w14:paraId="5A5B2FA8"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33" w:history="1">
        <w:r w:rsidR="0079591E" w:rsidRPr="0079591E">
          <w:rPr>
            <w:rStyle w:val="Hyperlink"/>
            <w:rFonts w:ascii="Arial" w:hAnsi="Arial" w:cs="Arial"/>
            <w:b/>
            <w:noProof/>
          </w:rPr>
          <w:t>AANNEMING EN ONTSLAG</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_Toc388960933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8</w:t>
        </w:r>
        <w:r w:rsidR="0079591E" w:rsidRPr="0079591E">
          <w:rPr>
            <w:rFonts w:ascii="Arial" w:hAnsi="Arial" w:cs="Arial"/>
            <w:noProof/>
            <w:webHidden/>
          </w:rPr>
          <w:fldChar w:fldCharType="end"/>
        </w:r>
      </w:hyperlink>
    </w:p>
    <w:p w14:paraId="7740148C"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34" w:history="1">
        <w:r w:rsidR="0079591E" w:rsidRPr="0079591E">
          <w:rPr>
            <w:rStyle w:val="Hyperlink"/>
            <w:rFonts w:ascii="Arial" w:hAnsi="Arial" w:cs="Arial"/>
            <w:noProof/>
          </w:rPr>
          <w:t>Artikel 6</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_Toc388960934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9</w:t>
        </w:r>
        <w:r w:rsidR="0079591E" w:rsidRPr="0079591E">
          <w:rPr>
            <w:rFonts w:ascii="Arial" w:hAnsi="Arial" w:cs="Arial"/>
            <w:noProof/>
            <w:webHidden/>
          </w:rPr>
          <w:fldChar w:fldCharType="end"/>
        </w:r>
      </w:hyperlink>
    </w:p>
    <w:p w14:paraId="70613ADD"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35" w:history="1">
        <w:r w:rsidR="0079591E" w:rsidRPr="0079591E">
          <w:rPr>
            <w:rStyle w:val="Hyperlink"/>
            <w:rFonts w:ascii="Arial" w:hAnsi="Arial" w:cs="Arial"/>
            <w:b/>
            <w:noProof/>
          </w:rPr>
          <w:t>ARBEIDSDUUR, ARBEIDSTIJD EN DIENSTROOSTER</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_Toc388960935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9</w:t>
        </w:r>
        <w:r w:rsidR="0079591E" w:rsidRPr="0079591E">
          <w:rPr>
            <w:rFonts w:ascii="Arial" w:hAnsi="Arial" w:cs="Arial"/>
            <w:noProof/>
            <w:webHidden/>
          </w:rPr>
          <w:fldChar w:fldCharType="end"/>
        </w:r>
      </w:hyperlink>
    </w:p>
    <w:p w14:paraId="5D1C21CD"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36" w:history="1">
        <w:r w:rsidR="0079591E" w:rsidRPr="0079591E">
          <w:rPr>
            <w:rStyle w:val="Hyperlink"/>
            <w:rFonts w:ascii="Arial" w:hAnsi="Arial" w:cs="Arial"/>
            <w:noProof/>
          </w:rPr>
          <w:t>Artikel 7</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_Toc388960936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10</w:t>
        </w:r>
        <w:r w:rsidR="0079591E" w:rsidRPr="0079591E">
          <w:rPr>
            <w:rFonts w:ascii="Arial" w:hAnsi="Arial" w:cs="Arial"/>
            <w:noProof/>
            <w:webHidden/>
          </w:rPr>
          <w:fldChar w:fldCharType="end"/>
        </w:r>
      </w:hyperlink>
    </w:p>
    <w:p w14:paraId="1B499682"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37" w:history="1">
        <w:r w:rsidR="0079591E" w:rsidRPr="0079591E">
          <w:rPr>
            <w:rStyle w:val="Hyperlink"/>
            <w:rFonts w:ascii="Arial" w:hAnsi="Arial" w:cs="Arial"/>
            <w:b/>
            <w:noProof/>
          </w:rPr>
          <w:t>FUNCTIEGROEPEN EN SALARISSEN</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_Toc388960937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10</w:t>
        </w:r>
        <w:r w:rsidR="0079591E" w:rsidRPr="0079591E">
          <w:rPr>
            <w:rFonts w:ascii="Arial" w:hAnsi="Arial" w:cs="Arial"/>
            <w:noProof/>
            <w:webHidden/>
          </w:rPr>
          <w:fldChar w:fldCharType="end"/>
        </w:r>
      </w:hyperlink>
    </w:p>
    <w:p w14:paraId="711FB551"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38" w:history="1">
        <w:r w:rsidR="0079591E" w:rsidRPr="0079591E">
          <w:rPr>
            <w:rStyle w:val="Hyperlink"/>
            <w:rFonts w:ascii="Arial" w:hAnsi="Arial" w:cs="Arial"/>
            <w:noProof/>
          </w:rPr>
          <w:t>Artikel 8</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_Toc388960938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12</w:t>
        </w:r>
        <w:r w:rsidR="0079591E" w:rsidRPr="0079591E">
          <w:rPr>
            <w:rFonts w:ascii="Arial" w:hAnsi="Arial" w:cs="Arial"/>
            <w:noProof/>
            <w:webHidden/>
          </w:rPr>
          <w:fldChar w:fldCharType="end"/>
        </w:r>
      </w:hyperlink>
    </w:p>
    <w:p w14:paraId="687BD830"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39" w:history="1">
        <w:r w:rsidR="0079591E" w:rsidRPr="0079591E">
          <w:rPr>
            <w:rStyle w:val="Hyperlink"/>
            <w:rFonts w:ascii="Arial" w:hAnsi="Arial" w:cs="Arial"/>
            <w:b/>
            <w:noProof/>
          </w:rPr>
          <w:t>BIJZONDERE BELONINGEN</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_Toc388960939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12</w:t>
        </w:r>
        <w:r w:rsidR="0079591E" w:rsidRPr="0079591E">
          <w:rPr>
            <w:rFonts w:ascii="Arial" w:hAnsi="Arial" w:cs="Arial"/>
            <w:noProof/>
            <w:webHidden/>
          </w:rPr>
          <w:fldChar w:fldCharType="end"/>
        </w:r>
      </w:hyperlink>
    </w:p>
    <w:p w14:paraId="72219BB3"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40" w:history="1">
        <w:r w:rsidR="0079591E" w:rsidRPr="0079591E">
          <w:rPr>
            <w:rStyle w:val="Hyperlink"/>
            <w:rFonts w:ascii="Arial" w:hAnsi="Arial" w:cs="Arial"/>
            <w:noProof/>
          </w:rPr>
          <w:t>Artikel 9</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_Toc388960940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14</w:t>
        </w:r>
        <w:r w:rsidR="0079591E" w:rsidRPr="0079591E">
          <w:rPr>
            <w:rFonts w:ascii="Arial" w:hAnsi="Arial" w:cs="Arial"/>
            <w:noProof/>
            <w:webHidden/>
          </w:rPr>
          <w:fldChar w:fldCharType="end"/>
        </w:r>
      </w:hyperlink>
    </w:p>
    <w:p w14:paraId="0E5F224F"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41" w:history="1">
        <w:r w:rsidR="0079591E" w:rsidRPr="0079591E">
          <w:rPr>
            <w:rStyle w:val="Hyperlink"/>
            <w:rFonts w:ascii="Arial" w:hAnsi="Arial" w:cs="Arial"/>
            <w:b/>
            <w:noProof/>
          </w:rPr>
          <w:t>ZON</w:t>
        </w:r>
        <w:r w:rsidR="0079591E" w:rsidRPr="0079591E">
          <w:rPr>
            <w:rStyle w:val="Hyperlink"/>
            <w:rFonts w:ascii="Arial" w:hAnsi="Arial" w:cs="Arial"/>
            <w:b/>
            <w:noProof/>
          </w:rPr>
          <w:noBreakHyphen/>
          <w:t xml:space="preserve"> EN FEESTDAGEN</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_Toc388960941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14</w:t>
        </w:r>
        <w:r w:rsidR="0079591E" w:rsidRPr="0079591E">
          <w:rPr>
            <w:rFonts w:ascii="Arial" w:hAnsi="Arial" w:cs="Arial"/>
            <w:noProof/>
            <w:webHidden/>
          </w:rPr>
          <w:fldChar w:fldCharType="end"/>
        </w:r>
      </w:hyperlink>
    </w:p>
    <w:p w14:paraId="72B3E2F9"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42" w:history="1">
        <w:r w:rsidR="0079591E" w:rsidRPr="0079591E">
          <w:rPr>
            <w:rStyle w:val="Hyperlink"/>
            <w:rFonts w:ascii="Arial" w:hAnsi="Arial" w:cs="Arial"/>
            <w:noProof/>
          </w:rPr>
          <w:t>Artikel 10</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_Toc388960942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15</w:t>
        </w:r>
        <w:r w:rsidR="0079591E" w:rsidRPr="0079591E">
          <w:rPr>
            <w:rFonts w:ascii="Arial" w:hAnsi="Arial" w:cs="Arial"/>
            <w:noProof/>
            <w:webHidden/>
          </w:rPr>
          <w:fldChar w:fldCharType="end"/>
        </w:r>
      </w:hyperlink>
    </w:p>
    <w:p w14:paraId="7A176616"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43" w:history="1">
        <w:r w:rsidR="0079591E" w:rsidRPr="0079591E">
          <w:rPr>
            <w:rStyle w:val="Hyperlink"/>
            <w:rFonts w:ascii="Arial" w:hAnsi="Arial" w:cs="Arial"/>
            <w:b/>
            <w:noProof/>
          </w:rPr>
          <w:t>GEOORLOOFD VERZUIM</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_Toc388960943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15</w:t>
        </w:r>
        <w:r w:rsidR="0079591E" w:rsidRPr="0079591E">
          <w:rPr>
            <w:rFonts w:ascii="Arial" w:hAnsi="Arial" w:cs="Arial"/>
            <w:noProof/>
            <w:webHidden/>
          </w:rPr>
          <w:fldChar w:fldCharType="end"/>
        </w:r>
      </w:hyperlink>
    </w:p>
    <w:p w14:paraId="6EB44F1A"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44" w:history="1">
        <w:r w:rsidR="0079591E" w:rsidRPr="0079591E">
          <w:rPr>
            <w:rStyle w:val="Hyperlink"/>
            <w:rFonts w:ascii="Arial" w:hAnsi="Arial" w:cs="Arial"/>
            <w:noProof/>
          </w:rPr>
          <w:t>Artikel 11</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_Toc388960944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17</w:t>
        </w:r>
        <w:r w:rsidR="0079591E" w:rsidRPr="0079591E">
          <w:rPr>
            <w:rFonts w:ascii="Arial" w:hAnsi="Arial" w:cs="Arial"/>
            <w:noProof/>
            <w:webHidden/>
          </w:rPr>
          <w:fldChar w:fldCharType="end"/>
        </w:r>
      </w:hyperlink>
    </w:p>
    <w:p w14:paraId="164B950E"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45" w:history="1">
        <w:r w:rsidR="0079591E" w:rsidRPr="0079591E">
          <w:rPr>
            <w:rStyle w:val="Hyperlink"/>
            <w:rFonts w:ascii="Arial" w:hAnsi="Arial" w:cs="Arial"/>
            <w:b/>
            <w:noProof/>
          </w:rPr>
          <w:t>VAKANTIE</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_Toc388960945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17</w:t>
        </w:r>
        <w:r w:rsidR="0079591E" w:rsidRPr="0079591E">
          <w:rPr>
            <w:rFonts w:ascii="Arial" w:hAnsi="Arial" w:cs="Arial"/>
            <w:noProof/>
            <w:webHidden/>
          </w:rPr>
          <w:fldChar w:fldCharType="end"/>
        </w:r>
      </w:hyperlink>
    </w:p>
    <w:p w14:paraId="6CA1F042"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46" w:history="1">
        <w:r w:rsidR="0079591E" w:rsidRPr="0079591E">
          <w:rPr>
            <w:rStyle w:val="Hyperlink"/>
            <w:rFonts w:ascii="Arial" w:hAnsi="Arial" w:cs="Arial"/>
            <w:noProof/>
          </w:rPr>
          <w:t>Artikel 12</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_Toc388960946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19</w:t>
        </w:r>
        <w:r w:rsidR="0079591E" w:rsidRPr="0079591E">
          <w:rPr>
            <w:rFonts w:ascii="Arial" w:hAnsi="Arial" w:cs="Arial"/>
            <w:noProof/>
            <w:webHidden/>
          </w:rPr>
          <w:fldChar w:fldCharType="end"/>
        </w:r>
      </w:hyperlink>
    </w:p>
    <w:p w14:paraId="1B8AFA55"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47" w:history="1">
        <w:r w:rsidR="0079591E" w:rsidRPr="0079591E">
          <w:rPr>
            <w:rStyle w:val="Hyperlink"/>
            <w:rFonts w:ascii="Arial" w:hAnsi="Arial" w:cs="Arial"/>
            <w:b/>
            <w:noProof/>
          </w:rPr>
          <w:t>VAKANTIETOESLAG</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_Toc388960947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19</w:t>
        </w:r>
        <w:r w:rsidR="0079591E" w:rsidRPr="0079591E">
          <w:rPr>
            <w:rFonts w:ascii="Arial" w:hAnsi="Arial" w:cs="Arial"/>
            <w:noProof/>
            <w:webHidden/>
          </w:rPr>
          <w:fldChar w:fldCharType="end"/>
        </w:r>
      </w:hyperlink>
    </w:p>
    <w:p w14:paraId="3DB24727"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48" w:history="1">
        <w:r w:rsidR="0079591E" w:rsidRPr="0079591E">
          <w:rPr>
            <w:rStyle w:val="Hyperlink"/>
            <w:rFonts w:ascii="Arial" w:hAnsi="Arial" w:cs="Arial"/>
            <w:noProof/>
          </w:rPr>
          <w:t>Artikel 13</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_Toc388960948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19</w:t>
        </w:r>
        <w:r w:rsidR="0079591E" w:rsidRPr="0079591E">
          <w:rPr>
            <w:rFonts w:ascii="Arial" w:hAnsi="Arial" w:cs="Arial"/>
            <w:noProof/>
            <w:webHidden/>
          </w:rPr>
          <w:fldChar w:fldCharType="end"/>
        </w:r>
      </w:hyperlink>
    </w:p>
    <w:p w14:paraId="7B606673"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49" w:history="1">
        <w:r w:rsidR="0079591E" w:rsidRPr="0079591E">
          <w:rPr>
            <w:rStyle w:val="Hyperlink"/>
            <w:rFonts w:ascii="Arial" w:hAnsi="Arial" w:cs="Arial"/>
            <w:b/>
            <w:noProof/>
          </w:rPr>
          <w:t>ARBEIDSONGESCHIKTHEID</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_Toc388960949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19</w:t>
        </w:r>
        <w:r w:rsidR="0079591E" w:rsidRPr="0079591E">
          <w:rPr>
            <w:rFonts w:ascii="Arial" w:hAnsi="Arial" w:cs="Arial"/>
            <w:noProof/>
            <w:webHidden/>
          </w:rPr>
          <w:fldChar w:fldCharType="end"/>
        </w:r>
      </w:hyperlink>
    </w:p>
    <w:p w14:paraId="3C474E53"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50" w:history="1">
        <w:r w:rsidR="0079591E" w:rsidRPr="0079591E">
          <w:rPr>
            <w:rStyle w:val="Hyperlink"/>
            <w:rFonts w:ascii="Arial" w:hAnsi="Arial" w:cs="Arial"/>
            <w:noProof/>
          </w:rPr>
          <w:t>Artikel 14</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_Toc388960950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20</w:t>
        </w:r>
        <w:r w:rsidR="0079591E" w:rsidRPr="0079591E">
          <w:rPr>
            <w:rFonts w:ascii="Arial" w:hAnsi="Arial" w:cs="Arial"/>
            <w:noProof/>
            <w:webHidden/>
          </w:rPr>
          <w:fldChar w:fldCharType="end"/>
        </w:r>
      </w:hyperlink>
    </w:p>
    <w:p w14:paraId="1694AC6F"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51" w:history="1">
        <w:r w:rsidR="0079591E" w:rsidRPr="0079591E">
          <w:rPr>
            <w:rStyle w:val="Hyperlink"/>
            <w:rFonts w:ascii="Arial" w:hAnsi="Arial" w:cs="Arial"/>
            <w:b/>
            <w:noProof/>
          </w:rPr>
          <w:t>UITKERING BIJ OVERLIJDEN</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_Toc388960951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20</w:t>
        </w:r>
        <w:r w:rsidR="0079591E" w:rsidRPr="0079591E">
          <w:rPr>
            <w:rFonts w:ascii="Arial" w:hAnsi="Arial" w:cs="Arial"/>
            <w:noProof/>
            <w:webHidden/>
          </w:rPr>
          <w:fldChar w:fldCharType="end"/>
        </w:r>
      </w:hyperlink>
    </w:p>
    <w:p w14:paraId="60A7CF7A"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52" w:history="1">
        <w:r w:rsidR="0079591E" w:rsidRPr="0079591E">
          <w:rPr>
            <w:rStyle w:val="Hyperlink"/>
            <w:rFonts w:ascii="Arial" w:hAnsi="Arial" w:cs="Arial"/>
            <w:noProof/>
          </w:rPr>
          <w:t>Artikel 15</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_Toc388960952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21</w:t>
        </w:r>
        <w:r w:rsidR="0079591E" w:rsidRPr="0079591E">
          <w:rPr>
            <w:rFonts w:ascii="Arial" w:hAnsi="Arial" w:cs="Arial"/>
            <w:noProof/>
            <w:webHidden/>
          </w:rPr>
          <w:fldChar w:fldCharType="end"/>
        </w:r>
      </w:hyperlink>
    </w:p>
    <w:p w14:paraId="20CF5B28"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53" w:history="1">
        <w:r w:rsidR="0079591E" w:rsidRPr="0079591E">
          <w:rPr>
            <w:rStyle w:val="Hyperlink"/>
            <w:rFonts w:ascii="Arial" w:hAnsi="Arial" w:cs="Arial"/>
            <w:b/>
            <w:noProof/>
          </w:rPr>
          <w:t>INTERNE BEDRIJFSREGELS</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_Toc388960953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21</w:t>
        </w:r>
        <w:r w:rsidR="0079591E" w:rsidRPr="0079591E">
          <w:rPr>
            <w:rFonts w:ascii="Arial" w:hAnsi="Arial" w:cs="Arial"/>
            <w:noProof/>
            <w:webHidden/>
          </w:rPr>
          <w:fldChar w:fldCharType="end"/>
        </w:r>
      </w:hyperlink>
    </w:p>
    <w:p w14:paraId="4DE8CD38"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54" w:history="1">
        <w:r w:rsidR="0079591E" w:rsidRPr="0079591E">
          <w:rPr>
            <w:rStyle w:val="Hyperlink"/>
            <w:rFonts w:ascii="Arial" w:hAnsi="Arial" w:cs="Arial"/>
            <w:noProof/>
          </w:rPr>
          <w:t>Artikel 16</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_Toc388960954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21</w:t>
        </w:r>
        <w:r w:rsidR="0079591E" w:rsidRPr="0079591E">
          <w:rPr>
            <w:rFonts w:ascii="Arial" w:hAnsi="Arial" w:cs="Arial"/>
            <w:noProof/>
            <w:webHidden/>
          </w:rPr>
          <w:fldChar w:fldCharType="end"/>
        </w:r>
      </w:hyperlink>
    </w:p>
    <w:p w14:paraId="7715C651"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55" w:history="1">
        <w:r w:rsidR="0079591E" w:rsidRPr="0079591E">
          <w:rPr>
            <w:rStyle w:val="Hyperlink"/>
            <w:rFonts w:ascii="Arial" w:hAnsi="Arial" w:cs="Arial"/>
            <w:b/>
            <w:noProof/>
          </w:rPr>
          <w:t>PENSIOENVOORZIENING</w:t>
        </w:r>
        <w:r w:rsidR="00C50D8F">
          <w:rPr>
            <w:rStyle w:val="Hyperlink"/>
            <w:rFonts w:ascii="Arial" w:hAnsi="Arial" w:cs="Arial"/>
            <w:b/>
            <w:noProof/>
          </w:rPr>
          <w:t xml:space="preserve"> - herzien</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_Toc388960955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21</w:t>
        </w:r>
        <w:r w:rsidR="0079591E" w:rsidRPr="0079591E">
          <w:rPr>
            <w:rFonts w:ascii="Arial" w:hAnsi="Arial" w:cs="Arial"/>
            <w:noProof/>
            <w:webHidden/>
          </w:rPr>
          <w:fldChar w:fldCharType="end"/>
        </w:r>
      </w:hyperlink>
    </w:p>
    <w:p w14:paraId="1965FDA0"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56" w:history="1">
        <w:r w:rsidR="0079591E" w:rsidRPr="0079591E">
          <w:rPr>
            <w:rStyle w:val="Hyperlink"/>
            <w:rFonts w:ascii="Arial" w:hAnsi="Arial" w:cs="Arial"/>
            <w:noProof/>
          </w:rPr>
          <w:t>Artikel 17</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_Toc388960956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21</w:t>
        </w:r>
        <w:r w:rsidR="0079591E" w:rsidRPr="0079591E">
          <w:rPr>
            <w:rFonts w:ascii="Arial" w:hAnsi="Arial" w:cs="Arial"/>
            <w:noProof/>
            <w:webHidden/>
          </w:rPr>
          <w:fldChar w:fldCharType="end"/>
        </w:r>
      </w:hyperlink>
    </w:p>
    <w:p w14:paraId="78BFA1B0"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57" w:history="1">
        <w:r w:rsidR="0079591E" w:rsidRPr="0079591E">
          <w:rPr>
            <w:rStyle w:val="Hyperlink"/>
            <w:rFonts w:ascii="Arial" w:hAnsi="Arial" w:cs="Arial"/>
            <w:b/>
            <w:noProof/>
          </w:rPr>
          <w:t>EXTRA UITKERINGEN</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_Toc388960957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21</w:t>
        </w:r>
        <w:r w:rsidR="0079591E" w:rsidRPr="0079591E">
          <w:rPr>
            <w:rFonts w:ascii="Arial" w:hAnsi="Arial" w:cs="Arial"/>
            <w:noProof/>
            <w:webHidden/>
          </w:rPr>
          <w:fldChar w:fldCharType="end"/>
        </w:r>
      </w:hyperlink>
    </w:p>
    <w:p w14:paraId="6AAAD07A"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58" w:history="1">
        <w:r w:rsidR="0079591E" w:rsidRPr="0079591E">
          <w:rPr>
            <w:rStyle w:val="Hyperlink"/>
            <w:rFonts w:ascii="Arial" w:hAnsi="Arial" w:cs="Arial"/>
            <w:noProof/>
          </w:rPr>
          <w:t>Artikel 18</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_Toc388960958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22</w:t>
        </w:r>
        <w:r w:rsidR="0079591E" w:rsidRPr="0079591E">
          <w:rPr>
            <w:rFonts w:ascii="Arial" w:hAnsi="Arial" w:cs="Arial"/>
            <w:noProof/>
            <w:webHidden/>
          </w:rPr>
          <w:fldChar w:fldCharType="end"/>
        </w:r>
      </w:hyperlink>
    </w:p>
    <w:p w14:paraId="360CB5C2"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59" w:history="1">
        <w:r w:rsidR="0079591E" w:rsidRPr="0079591E">
          <w:rPr>
            <w:rStyle w:val="Hyperlink"/>
            <w:rFonts w:ascii="Arial" w:hAnsi="Arial" w:cs="Arial"/>
            <w:b/>
            <w:noProof/>
          </w:rPr>
          <w:t>ZIEKTEKOSTENVERZEKERING</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_Toc388960959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22</w:t>
        </w:r>
        <w:r w:rsidR="0079591E" w:rsidRPr="0079591E">
          <w:rPr>
            <w:rFonts w:ascii="Arial" w:hAnsi="Arial" w:cs="Arial"/>
            <w:noProof/>
            <w:webHidden/>
          </w:rPr>
          <w:fldChar w:fldCharType="end"/>
        </w:r>
      </w:hyperlink>
    </w:p>
    <w:p w14:paraId="20A59A5C"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60" w:history="1">
        <w:r w:rsidR="0079591E" w:rsidRPr="0079591E">
          <w:rPr>
            <w:rStyle w:val="Hyperlink"/>
            <w:rFonts w:ascii="Arial" w:hAnsi="Arial" w:cs="Arial"/>
            <w:noProof/>
          </w:rPr>
          <w:t>Artikel 19</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_Toc388960960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22</w:t>
        </w:r>
        <w:r w:rsidR="0079591E" w:rsidRPr="0079591E">
          <w:rPr>
            <w:rFonts w:ascii="Arial" w:hAnsi="Arial" w:cs="Arial"/>
            <w:noProof/>
            <w:webHidden/>
          </w:rPr>
          <w:fldChar w:fldCharType="end"/>
        </w:r>
      </w:hyperlink>
    </w:p>
    <w:p w14:paraId="0C1F8ED2"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61" w:history="1">
        <w:r w:rsidR="0079591E" w:rsidRPr="0079591E">
          <w:rPr>
            <w:rStyle w:val="Hyperlink"/>
            <w:rFonts w:ascii="Arial" w:hAnsi="Arial" w:cs="Arial"/>
            <w:b/>
            <w:noProof/>
          </w:rPr>
          <w:t>LEVENSFASEBUDGET</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_Toc388960961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22</w:t>
        </w:r>
        <w:r w:rsidR="0079591E" w:rsidRPr="0079591E">
          <w:rPr>
            <w:rFonts w:ascii="Arial" w:hAnsi="Arial" w:cs="Arial"/>
            <w:noProof/>
            <w:webHidden/>
          </w:rPr>
          <w:fldChar w:fldCharType="end"/>
        </w:r>
      </w:hyperlink>
    </w:p>
    <w:p w14:paraId="31B6C823"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62" w:history="1">
        <w:r w:rsidR="0079591E" w:rsidRPr="0079591E">
          <w:rPr>
            <w:rStyle w:val="Hyperlink"/>
            <w:rFonts w:ascii="Arial" w:hAnsi="Arial" w:cs="Arial"/>
            <w:noProof/>
          </w:rPr>
          <w:t>Artikel 20</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_Toc388960962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22</w:t>
        </w:r>
        <w:r w:rsidR="0079591E" w:rsidRPr="0079591E">
          <w:rPr>
            <w:rFonts w:ascii="Arial" w:hAnsi="Arial" w:cs="Arial"/>
            <w:noProof/>
            <w:webHidden/>
          </w:rPr>
          <w:fldChar w:fldCharType="end"/>
        </w:r>
      </w:hyperlink>
    </w:p>
    <w:p w14:paraId="4C28A2E2"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63" w:history="1">
        <w:r w:rsidR="0079591E" w:rsidRPr="0079591E">
          <w:rPr>
            <w:rStyle w:val="Hyperlink"/>
            <w:rFonts w:ascii="Arial" w:hAnsi="Arial" w:cs="Arial"/>
            <w:b/>
            <w:noProof/>
          </w:rPr>
          <w:t>TUSSENTIJDSE WIJZIGINGEN</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_Toc388960963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22</w:t>
        </w:r>
        <w:r w:rsidR="0079591E" w:rsidRPr="0079591E">
          <w:rPr>
            <w:rFonts w:ascii="Arial" w:hAnsi="Arial" w:cs="Arial"/>
            <w:noProof/>
            <w:webHidden/>
          </w:rPr>
          <w:fldChar w:fldCharType="end"/>
        </w:r>
      </w:hyperlink>
    </w:p>
    <w:p w14:paraId="4DFD8C78"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64" w:history="1">
        <w:r w:rsidR="0079591E" w:rsidRPr="0079591E">
          <w:rPr>
            <w:rStyle w:val="Hyperlink"/>
            <w:rFonts w:ascii="Arial" w:hAnsi="Arial" w:cs="Arial"/>
            <w:noProof/>
          </w:rPr>
          <w:t>Artikel 21</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_Toc388960964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22</w:t>
        </w:r>
        <w:r w:rsidR="0079591E" w:rsidRPr="0079591E">
          <w:rPr>
            <w:rFonts w:ascii="Arial" w:hAnsi="Arial" w:cs="Arial"/>
            <w:noProof/>
            <w:webHidden/>
          </w:rPr>
          <w:fldChar w:fldCharType="end"/>
        </w:r>
      </w:hyperlink>
    </w:p>
    <w:p w14:paraId="1302C5AB"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65" w:history="1">
        <w:r w:rsidR="0079591E" w:rsidRPr="0079591E">
          <w:rPr>
            <w:rStyle w:val="Hyperlink"/>
            <w:rFonts w:ascii="Arial" w:hAnsi="Arial" w:cs="Arial"/>
            <w:b/>
            <w:noProof/>
          </w:rPr>
          <w:t>DUUR DER COLLECTIEVE ARBEIDSOVEREENKOMST</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_Toc388960965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22</w:t>
        </w:r>
        <w:r w:rsidR="0079591E" w:rsidRPr="0079591E">
          <w:rPr>
            <w:rFonts w:ascii="Arial" w:hAnsi="Arial" w:cs="Arial"/>
            <w:noProof/>
            <w:webHidden/>
          </w:rPr>
          <w:fldChar w:fldCharType="end"/>
        </w:r>
      </w:hyperlink>
    </w:p>
    <w:p w14:paraId="6C65DE13" w14:textId="57461744" w:rsidR="0079591E" w:rsidRPr="0010074C" w:rsidRDefault="00392111" w:rsidP="00392111">
      <w:pPr>
        <w:pStyle w:val="Inhopg2"/>
        <w:tabs>
          <w:tab w:val="right" w:leader="dot" w:pos="9017"/>
        </w:tabs>
        <w:ind w:left="0"/>
        <w:rPr>
          <w:rFonts w:ascii="Arial" w:hAnsi="Arial" w:cs="Arial"/>
          <w:b/>
          <w:noProof/>
          <w:lang w:val="nl-NL"/>
        </w:rPr>
      </w:pPr>
      <w:r w:rsidRPr="0010074C">
        <w:rPr>
          <w:rFonts w:ascii="Arial" w:hAnsi="Arial" w:cs="Arial"/>
          <w:b/>
          <w:noProof/>
          <w:lang w:val="nl-NL"/>
        </w:rPr>
        <w:t>PRINCIPEAKKOORD LANTOR</w:t>
      </w:r>
      <w:r w:rsidR="000E67B8" w:rsidRPr="0010074C">
        <w:rPr>
          <w:rFonts w:ascii="Arial" w:hAnsi="Arial" w:cs="Arial"/>
          <w:b/>
          <w:noProof/>
          <w:lang w:val="nl-NL"/>
        </w:rPr>
        <w:t xml:space="preserve"> BV 2011</w:t>
      </w:r>
      <w:r w:rsidR="00CD0761">
        <w:rPr>
          <w:rFonts w:ascii="Arial" w:hAnsi="Arial" w:cs="Arial"/>
          <w:b/>
          <w:noProof/>
          <w:lang w:val="nl-NL"/>
        </w:rPr>
        <w:t xml:space="preserve"> </w:t>
      </w:r>
      <w:r w:rsidR="00CD0761" w:rsidRPr="00CD0761">
        <w:rPr>
          <w:rFonts w:ascii="Arial" w:hAnsi="Arial" w:cs="Arial"/>
          <w:b/>
          <w:noProof/>
          <w:lang w:val="nl-NL"/>
        </w:rPr>
        <w:sym w:font="Symbol" w:char="F07E"/>
      </w:r>
      <w:r w:rsidR="00CD0761">
        <w:rPr>
          <w:rFonts w:ascii="Arial" w:hAnsi="Arial" w:cs="Arial"/>
          <w:b/>
          <w:noProof/>
          <w:lang w:val="nl-NL"/>
        </w:rPr>
        <w:t xml:space="preserve"> </w:t>
      </w:r>
      <w:r w:rsidR="000E67B8" w:rsidRPr="0010074C">
        <w:rPr>
          <w:rFonts w:ascii="Arial" w:hAnsi="Arial" w:cs="Arial"/>
          <w:b/>
          <w:noProof/>
          <w:lang w:val="nl-NL"/>
        </w:rPr>
        <w:t>2013 (</w:t>
      </w:r>
      <w:hyperlink w:anchor="_Toc388960966" w:history="1">
        <w:r w:rsidR="0079591E" w:rsidRPr="0010074C">
          <w:rPr>
            <w:rStyle w:val="Hyperlink"/>
            <w:rFonts w:ascii="Arial" w:hAnsi="Arial" w:cs="Arial"/>
            <w:b/>
            <w:noProof/>
            <w:lang w:val="nl-NL"/>
          </w:rPr>
          <w:t>voor zover nog niet reeds verwerkt in cao-tekst)</w:t>
        </w:r>
        <w:r w:rsidR="0079591E" w:rsidRPr="0010074C">
          <w:rPr>
            <w:rFonts w:ascii="Arial" w:hAnsi="Arial" w:cs="Arial"/>
            <w:b/>
            <w:noProof/>
            <w:webHidden/>
            <w:lang w:val="nl-NL"/>
          </w:rPr>
          <w:tab/>
        </w:r>
        <w:r w:rsidR="0079591E" w:rsidRPr="00392111">
          <w:rPr>
            <w:rFonts w:ascii="Arial" w:hAnsi="Arial" w:cs="Arial"/>
            <w:b/>
            <w:noProof/>
            <w:webHidden/>
          </w:rPr>
          <w:fldChar w:fldCharType="begin"/>
        </w:r>
        <w:r w:rsidR="0079591E" w:rsidRPr="0010074C">
          <w:rPr>
            <w:rFonts w:ascii="Arial" w:hAnsi="Arial" w:cs="Arial"/>
            <w:b/>
            <w:noProof/>
            <w:webHidden/>
            <w:lang w:val="nl-NL"/>
          </w:rPr>
          <w:instrText xml:space="preserve"> PAGEREF _Toc388960966 \h </w:instrText>
        </w:r>
        <w:r w:rsidR="0079591E" w:rsidRPr="00392111">
          <w:rPr>
            <w:rFonts w:ascii="Arial" w:hAnsi="Arial" w:cs="Arial"/>
            <w:b/>
            <w:noProof/>
            <w:webHidden/>
          </w:rPr>
        </w:r>
        <w:r w:rsidR="0079591E" w:rsidRPr="00392111">
          <w:rPr>
            <w:rFonts w:ascii="Arial" w:hAnsi="Arial" w:cs="Arial"/>
            <w:b/>
            <w:noProof/>
            <w:webHidden/>
          </w:rPr>
          <w:fldChar w:fldCharType="separate"/>
        </w:r>
        <w:r w:rsidR="00DE27E9">
          <w:rPr>
            <w:rFonts w:ascii="Arial" w:hAnsi="Arial" w:cs="Arial"/>
            <w:b/>
            <w:noProof/>
            <w:webHidden/>
            <w:lang w:val="nl-NL"/>
          </w:rPr>
          <w:t>23</w:t>
        </w:r>
        <w:r w:rsidR="0079591E" w:rsidRPr="00392111">
          <w:rPr>
            <w:rFonts w:ascii="Arial" w:hAnsi="Arial" w:cs="Arial"/>
            <w:b/>
            <w:noProof/>
            <w:webHidden/>
          </w:rPr>
          <w:fldChar w:fldCharType="end"/>
        </w:r>
      </w:hyperlink>
    </w:p>
    <w:p w14:paraId="1B057E82" w14:textId="2BCD6D5D" w:rsidR="000E67B8" w:rsidRPr="0010074C" w:rsidRDefault="000E67B8" w:rsidP="000E67B8">
      <w:pPr>
        <w:rPr>
          <w:rFonts w:ascii="Arial" w:hAnsi="Arial" w:cs="Arial"/>
          <w:b/>
          <w:noProof/>
          <w:sz w:val="20"/>
          <w:lang w:val="nl-NL"/>
        </w:rPr>
      </w:pPr>
      <w:r w:rsidRPr="0010074C">
        <w:rPr>
          <w:rFonts w:ascii="Arial" w:hAnsi="Arial" w:cs="Arial"/>
          <w:b/>
          <w:noProof/>
          <w:sz w:val="20"/>
          <w:lang w:val="nl-NL"/>
        </w:rPr>
        <w:t>PROTOCOLAFSPRAKEN BIJ CAO 201</w:t>
      </w:r>
      <w:r w:rsidR="00F1761B" w:rsidRPr="0010074C">
        <w:rPr>
          <w:rFonts w:ascii="Arial" w:hAnsi="Arial" w:cs="Arial"/>
          <w:b/>
          <w:noProof/>
          <w:sz w:val="20"/>
          <w:lang w:val="nl-NL"/>
        </w:rPr>
        <w:t>6</w:t>
      </w:r>
      <w:r w:rsidRPr="0010074C">
        <w:rPr>
          <w:rFonts w:ascii="Arial" w:hAnsi="Arial" w:cs="Arial"/>
          <w:b/>
          <w:noProof/>
          <w:sz w:val="20"/>
          <w:lang w:val="nl-NL"/>
        </w:rPr>
        <w:t>-201</w:t>
      </w:r>
      <w:r w:rsidR="00F1761B" w:rsidRPr="0010074C">
        <w:rPr>
          <w:rFonts w:ascii="Arial" w:hAnsi="Arial" w:cs="Arial"/>
          <w:b/>
          <w:noProof/>
          <w:sz w:val="20"/>
          <w:lang w:val="nl-NL"/>
        </w:rPr>
        <w:t>7</w:t>
      </w:r>
      <w:r w:rsidRPr="0010074C">
        <w:rPr>
          <w:rFonts w:ascii="Arial" w:hAnsi="Arial" w:cs="Arial"/>
          <w:b/>
          <w:noProof/>
          <w:sz w:val="20"/>
          <w:lang w:val="nl-NL"/>
        </w:rPr>
        <w:t>…………………………………………………………..24</w:t>
      </w:r>
    </w:p>
    <w:p w14:paraId="3CD30197"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67" w:history="1">
        <w:r w:rsidR="0079591E" w:rsidRPr="0079591E">
          <w:rPr>
            <w:rStyle w:val="Hyperlink"/>
            <w:rFonts w:ascii="Arial" w:hAnsi="Arial" w:cs="Arial"/>
            <w:noProof/>
          </w:rPr>
          <w:t>Bijlage I</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_Toc388960967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25</w:t>
        </w:r>
        <w:r w:rsidR="0079591E" w:rsidRPr="0079591E">
          <w:rPr>
            <w:rFonts w:ascii="Arial" w:hAnsi="Arial" w:cs="Arial"/>
            <w:noProof/>
            <w:webHidden/>
          </w:rPr>
          <w:fldChar w:fldCharType="end"/>
        </w:r>
      </w:hyperlink>
    </w:p>
    <w:p w14:paraId="05F0D8D3"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68" w:history="1">
        <w:r w:rsidR="0079591E" w:rsidRPr="0079591E">
          <w:rPr>
            <w:rStyle w:val="Hyperlink"/>
            <w:rFonts w:ascii="Arial" w:hAnsi="Arial" w:cs="Arial"/>
            <w:b/>
            <w:noProof/>
          </w:rPr>
          <w:t>FUNCTIEGROEPINDELING</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_Toc388960968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25</w:t>
        </w:r>
        <w:r w:rsidR="0079591E" w:rsidRPr="0079591E">
          <w:rPr>
            <w:rFonts w:ascii="Arial" w:hAnsi="Arial" w:cs="Arial"/>
            <w:noProof/>
            <w:webHidden/>
          </w:rPr>
          <w:fldChar w:fldCharType="end"/>
        </w:r>
      </w:hyperlink>
    </w:p>
    <w:p w14:paraId="03BAB766"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69" w:history="1">
        <w:r w:rsidR="0079591E" w:rsidRPr="0079591E">
          <w:rPr>
            <w:rStyle w:val="Hyperlink"/>
            <w:rFonts w:ascii="Arial" w:hAnsi="Arial" w:cs="Arial"/>
            <w:noProof/>
          </w:rPr>
          <w:t>Bijlage II</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_Toc388960969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26</w:t>
        </w:r>
        <w:r w:rsidR="0079591E" w:rsidRPr="0079591E">
          <w:rPr>
            <w:rFonts w:ascii="Arial" w:hAnsi="Arial" w:cs="Arial"/>
            <w:noProof/>
            <w:webHidden/>
          </w:rPr>
          <w:fldChar w:fldCharType="end"/>
        </w:r>
      </w:hyperlink>
    </w:p>
    <w:p w14:paraId="2D1A85FE"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70" w:history="1">
        <w:r w:rsidR="0079591E" w:rsidRPr="0079591E">
          <w:rPr>
            <w:rStyle w:val="Hyperlink"/>
            <w:rFonts w:ascii="Arial" w:hAnsi="Arial" w:cs="Arial"/>
            <w:b/>
            <w:caps/>
            <w:noProof/>
          </w:rPr>
          <w:t>Beroepsprocedure functiewaardering</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_Toc388960970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26</w:t>
        </w:r>
        <w:r w:rsidR="0079591E" w:rsidRPr="0079591E">
          <w:rPr>
            <w:rFonts w:ascii="Arial" w:hAnsi="Arial" w:cs="Arial"/>
            <w:noProof/>
            <w:webHidden/>
          </w:rPr>
          <w:fldChar w:fldCharType="end"/>
        </w:r>
      </w:hyperlink>
    </w:p>
    <w:p w14:paraId="6D93351E"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71" w:history="1">
        <w:r w:rsidR="0079591E" w:rsidRPr="0079591E">
          <w:rPr>
            <w:rStyle w:val="Hyperlink"/>
            <w:rFonts w:ascii="Arial" w:hAnsi="Arial" w:cs="Arial"/>
            <w:noProof/>
          </w:rPr>
          <w:t>Bijlage III</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_Toc388960971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27</w:t>
        </w:r>
        <w:r w:rsidR="0079591E" w:rsidRPr="0079591E">
          <w:rPr>
            <w:rFonts w:ascii="Arial" w:hAnsi="Arial" w:cs="Arial"/>
            <w:noProof/>
            <w:webHidden/>
          </w:rPr>
          <w:fldChar w:fldCharType="end"/>
        </w:r>
      </w:hyperlink>
    </w:p>
    <w:p w14:paraId="4369A38E"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72" w:history="1">
        <w:r w:rsidR="0079591E" w:rsidRPr="0079591E">
          <w:rPr>
            <w:rStyle w:val="Hyperlink"/>
            <w:rFonts w:ascii="Arial" w:hAnsi="Arial" w:cs="Arial"/>
            <w:b/>
            <w:caps/>
            <w:noProof/>
          </w:rPr>
          <w:t>Salarisschalen</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_Toc388960972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27</w:t>
        </w:r>
        <w:r w:rsidR="0079591E" w:rsidRPr="0079591E">
          <w:rPr>
            <w:rFonts w:ascii="Arial" w:hAnsi="Arial" w:cs="Arial"/>
            <w:noProof/>
            <w:webHidden/>
          </w:rPr>
          <w:fldChar w:fldCharType="end"/>
        </w:r>
      </w:hyperlink>
    </w:p>
    <w:p w14:paraId="46B4488A"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73" w:history="1">
        <w:r w:rsidR="0079591E" w:rsidRPr="0079591E">
          <w:rPr>
            <w:rStyle w:val="Hyperlink"/>
            <w:rFonts w:ascii="Arial" w:hAnsi="Arial" w:cs="Arial"/>
            <w:noProof/>
          </w:rPr>
          <w:t>Bijlage IV</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_Toc388960973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29</w:t>
        </w:r>
        <w:r w:rsidR="0079591E" w:rsidRPr="0079591E">
          <w:rPr>
            <w:rFonts w:ascii="Arial" w:hAnsi="Arial" w:cs="Arial"/>
            <w:noProof/>
            <w:webHidden/>
          </w:rPr>
          <w:fldChar w:fldCharType="end"/>
        </w:r>
      </w:hyperlink>
    </w:p>
    <w:p w14:paraId="0D4FBAB1"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74" w:history="1">
        <w:r w:rsidR="0079591E" w:rsidRPr="0079591E">
          <w:rPr>
            <w:rStyle w:val="Hyperlink"/>
            <w:rFonts w:ascii="Arial" w:hAnsi="Arial" w:cs="Arial"/>
            <w:b/>
            <w:noProof/>
          </w:rPr>
          <w:t>VAKBONDSWERK IN DE ONDERNEMING</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_Toc388960974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29</w:t>
        </w:r>
        <w:r w:rsidR="0079591E" w:rsidRPr="0079591E">
          <w:rPr>
            <w:rFonts w:ascii="Arial" w:hAnsi="Arial" w:cs="Arial"/>
            <w:noProof/>
            <w:webHidden/>
          </w:rPr>
          <w:fldChar w:fldCharType="end"/>
        </w:r>
      </w:hyperlink>
    </w:p>
    <w:p w14:paraId="46B9C2A3"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75" w:history="1">
        <w:r w:rsidR="0079591E" w:rsidRPr="0079591E">
          <w:rPr>
            <w:rStyle w:val="Hyperlink"/>
            <w:rFonts w:ascii="Arial" w:hAnsi="Arial" w:cs="Arial"/>
            <w:noProof/>
          </w:rPr>
          <w:t>Bijlage V</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_Toc388960975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30</w:t>
        </w:r>
        <w:r w:rsidR="0079591E" w:rsidRPr="0079591E">
          <w:rPr>
            <w:rFonts w:ascii="Arial" w:hAnsi="Arial" w:cs="Arial"/>
            <w:noProof/>
            <w:webHidden/>
          </w:rPr>
          <w:fldChar w:fldCharType="end"/>
        </w:r>
      </w:hyperlink>
    </w:p>
    <w:p w14:paraId="5F6CB2BE"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76" w:history="1">
        <w:r w:rsidR="0079591E" w:rsidRPr="0079591E">
          <w:rPr>
            <w:rStyle w:val="Hyperlink"/>
            <w:rFonts w:ascii="Arial" w:hAnsi="Arial" w:cs="Arial"/>
            <w:b/>
            <w:caps/>
            <w:noProof/>
          </w:rPr>
          <w:t>Levensfasebeleid en –budget, overgangsregeling</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_Toc388960976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30</w:t>
        </w:r>
        <w:r w:rsidR="0079591E" w:rsidRPr="0079591E">
          <w:rPr>
            <w:rFonts w:ascii="Arial" w:hAnsi="Arial" w:cs="Arial"/>
            <w:noProof/>
            <w:webHidden/>
          </w:rPr>
          <w:fldChar w:fldCharType="end"/>
        </w:r>
      </w:hyperlink>
    </w:p>
    <w:p w14:paraId="68120075"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77" w:history="1">
        <w:r w:rsidR="0079591E" w:rsidRPr="0079591E">
          <w:rPr>
            <w:rStyle w:val="Hyperlink"/>
            <w:rFonts w:ascii="Arial" w:hAnsi="Arial" w:cs="Arial"/>
            <w:noProof/>
          </w:rPr>
          <w:t>Bijlage VI</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_Toc388960977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32</w:t>
        </w:r>
        <w:r w:rsidR="0079591E" w:rsidRPr="0079591E">
          <w:rPr>
            <w:rFonts w:ascii="Arial" w:hAnsi="Arial" w:cs="Arial"/>
            <w:noProof/>
            <w:webHidden/>
          </w:rPr>
          <w:fldChar w:fldCharType="end"/>
        </w:r>
      </w:hyperlink>
    </w:p>
    <w:p w14:paraId="15A875C1"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78" w:history="1">
        <w:r w:rsidR="0079591E" w:rsidRPr="0079591E">
          <w:rPr>
            <w:rStyle w:val="Hyperlink"/>
            <w:rFonts w:ascii="Arial" w:hAnsi="Arial" w:cs="Arial"/>
            <w:b/>
            <w:noProof/>
          </w:rPr>
          <w:t>FACILITEITEN OPLEIDINGEN</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_Toc388960978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32</w:t>
        </w:r>
        <w:r w:rsidR="0079591E" w:rsidRPr="0079591E">
          <w:rPr>
            <w:rFonts w:ascii="Arial" w:hAnsi="Arial" w:cs="Arial"/>
            <w:noProof/>
            <w:webHidden/>
          </w:rPr>
          <w:fldChar w:fldCharType="end"/>
        </w:r>
      </w:hyperlink>
    </w:p>
    <w:p w14:paraId="7ABA1A24"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79" w:history="1">
        <w:r w:rsidR="0079591E" w:rsidRPr="0079591E">
          <w:rPr>
            <w:rStyle w:val="Hyperlink"/>
            <w:rFonts w:ascii="Arial" w:hAnsi="Arial" w:cs="Arial"/>
            <w:noProof/>
          </w:rPr>
          <w:t>Bijlage VIIA</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_Toc388960979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33</w:t>
        </w:r>
        <w:r w:rsidR="0079591E" w:rsidRPr="0079591E">
          <w:rPr>
            <w:rFonts w:ascii="Arial" w:hAnsi="Arial" w:cs="Arial"/>
            <w:noProof/>
            <w:webHidden/>
          </w:rPr>
          <w:fldChar w:fldCharType="end"/>
        </w:r>
      </w:hyperlink>
    </w:p>
    <w:p w14:paraId="5089DDA6"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80" w:history="1">
        <w:r w:rsidR="0079591E" w:rsidRPr="0079591E">
          <w:rPr>
            <w:rStyle w:val="Hyperlink"/>
            <w:rFonts w:ascii="Arial" w:hAnsi="Arial" w:cs="Arial"/>
            <w:b/>
            <w:noProof/>
          </w:rPr>
          <w:t>REGELING ARBEIDSVOORWAARDEN HOGER PERSONEEL</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_Toc388960980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33</w:t>
        </w:r>
        <w:r w:rsidR="0079591E" w:rsidRPr="0079591E">
          <w:rPr>
            <w:rFonts w:ascii="Arial" w:hAnsi="Arial" w:cs="Arial"/>
            <w:noProof/>
            <w:webHidden/>
          </w:rPr>
          <w:fldChar w:fldCharType="end"/>
        </w:r>
      </w:hyperlink>
    </w:p>
    <w:p w14:paraId="54090BD6" w14:textId="77777777" w:rsidR="0079591E" w:rsidRPr="00902004" w:rsidRDefault="00E13513">
      <w:pPr>
        <w:pStyle w:val="Inhopg1"/>
        <w:tabs>
          <w:tab w:val="right" w:leader="dot" w:pos="9017"/>
        </w:tabs>
        <w:rPr>
          <w:rFonts w:ascii="Arial" w:hAnsi="Arial" w:cs="Arial"/>
          <w:b w:val="0"/>
          <w:bCs w:val="0"/>
          <w:caps w:val="0"/>
          <w:noProof/>
          <w:sz w:val="22"/>
          <w:szCs w:val="22"/>
          <w:lang w:val="nl-NL" w:eastAsia="nl-NL"/>
        </w:rPr>
      </w:pPr>
      <w:hyperlink w:anchor="_Toc388960981" w:history="1">
        <w:r w:rsidR="0079591E" w:rsidRPr="0079591E">
          <w:rPr>
            <w:rStyle w:val="Hyperlink"/>
            <w:rFonts w:ascii="Arial" w:hAnsi="Arial" w:cs="Arial"/>
            <w:noProof/>
          </w:rPr>
          <w:t>Bijlage VIIB</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_Toc388960981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36</w:t>
        </w:r>
        <w:r w:rsidR="0079591E" w:rsidRPr="0079591E">
          <w:rPr>
            <w:rFonts w:ascii="Arial" w:hAnsi="Arial" w:cs="Arial"/>
            <w:noProof/>
            <w:webHidden/>
          </w:rPr>
          <w:fldChar w:fldCharType="end"/>
        </w:r>
      </w:hyperlink>
    </w:p>
    <w:p w14:paraId="7A17E51C" w14:textId="77777777" w:rsidR="0079591E" w:rsidRPr="00902004" w:rsidRDefault="00E13513">
      <w:pPr>
        <w:pStyle w:val="Inhopg2"/>
        <w:tabs>
          <w:tab w:val="right" w:leader="dot" w:pos="9017"/>
        </w:tabs>
        <w:rPr>
          <w:rFonts w:ascii="Arial" w:hAnsi="Arial" w:cs="Arial"/>
          <w:smallCaps w:val="0"/>
          <w:noProof/>
          <w:sz w:val="22"/>
          <w:szCs w:val="22"/>
          <w:lang w:val="nl-NL" w:eastAsia="nl-NL"/>
        </w:rPr>
      </w:pPr>
      <w:hyperlink w:anchor="_Toc388960982" w:history="1">
        <w:r w:rsidR="0079591E" w:rsidRPr="0079591E">
          <w:rPr>
            <w:rStyle w:val="Hyperlink"/>
            <w:rFonts w:ascii="Arial" w:hAnsi="Arial" w:cs="Arial"/>
            <w:b/>
            <w:noProof/>
          </w:rPr>
          <w:t>REGELING ARBEIDSVOORWAARDEN HOGER PERSONEEL</w:t>
        </w:r>
        <w:r w:rsidR="0079591E" w:rsidRPr="0079591E">
          <w:rPr>
            <w:rFonts w:ascii="Arial" w:hAnsi="Arial" w:cs="Arial"/>
            <w:noProof/>
            <w:webHidden/>
          </w:rPr>
          <w:tab/>
        </w:r>
        <w:r w:rsidR="0079591E" w:rsidRPr="0079591E">
          <w:rPr>
            <w:rFonts w:ascii="Arial" w:hAnsi="Arial" w:cs="Arial"/>
            <w:noProof/>
            <w:webHidden/>
          </w:rPr>
          <w:fldChar w:fldCharType="begin"/>
        </w:r>
        <w:r w:rsidR="0079591E" w:rsidRPr="0079591E">
          <w:rPr>
            <w:rFonts w:ascii="Arial" w:hAnsi="Arial" w:cs="Arial"/>
            <w:noProof/>
            <w:webHidden/>
          </w:rPr>
          <w:instrText xml:space="preserve"> PAGEREF _Toc388960982 \h </w:instrText>
        </w:r>
        <w:r w:rsidR="0079591E" w:rsidRPr="0079591E">
          <w:rPr>
            <w:rFonts w:ascii="Arial" w:hAnsi="Arial" w:cs="Arial"/>
            <w:noProof/>
            <w:webHidden/>
          </w:rPr>
        </w:r>
        <w:r w:rsidR="0079591E" w:rsidRPr="0079591E">
          <w:rPr>
            <w:rFonts w:ascii="Arial" w:hAnsi="Arial" w:cs="Arial"/>
            <w:noProof/>
            <w:webHidden/>
          </w:rPr>
          <w:fldChar w:fldCharType="separate"/>
        </w:r>
        <w:r w:rsidR="00DE27E9">
          <w:rPr>
            <w:rFonts w:ascii="Arial" w:hAnsi="Arial" w:cs="Arial"/>
            <w:noProof/>
            <w:webHidden/>
          </w:rPr>
          <w:t>36</w:t>
        </w:r>
        <w:r w:rsidR="0079591E" w:rsidRPr="0079591E">
          <w:rPr>
            <w:rFonts w:ascii="Arial" w:hAnsi="Arial" w:cs="Arial"/>
            <w:noProof/>
            <w:webHidden/>
          </w:rPr>
          <w:fldChar w:fldCharType="end"/>
        </w:r>
      </w:hyperlink>
    </w:p>
    <w:p w14:paraId="01BD513F" w14:textId="77777777" w:rsidR="00071FF9" w:rsidRDefault="005C24C6" w:rsidP="002D160C">
      <w:pPr>
        <w:tabs>
          <w:tab w:val="left" w:pos="-1440"/>
          <w:tab w:val="left" w:pos="-720"/>
          <w:tab w:val="left" w:pos="0"/>
          <w:tab w:val="left" w:pos="874"/>
          <w:tab w:val="left" w:pos="1749"/>
          <w:tab w:val="left" w:pos="4320"/>
        </w:tabs>
        <w:ind w:firstLine="720"/>
        <w:jc w:val="center"/>
        <w:rPr>
          <w:rFonts w:ascii="Arial" w:hAnsi="Arial"/>
          <w:sz w:val="20"/>
          <w:u w:val="single"/>
          <w:lang w:val="nl-NL"/>
        </w:rPr>
      </w:pPr>
      <w:r w:rsidRPr="0079591E">
        <w:rPr>
          <w:rFonts w:ascii="Arial" w:hAnsi="Arial" w:cs="Arial"/>
          <w:sz w:val="20"/>
          <w:lang w:val="nl-NL"/>
        </w:rPr>
        <w:fldChar w:fldCharType="end"/>
      </w:r>
      <w:r w:rsidR="00071FF9">
        <w:rPr>
          <w:rFonts w:ascii="Arial" w:hAnsi="Arial"/>
          <w:sz w:val="20"/>
          <w:lang w:val="nl-NL"/>
        </w:rPr>
        <w:br w:type="page"/>
      </w:r>
      <w:r w:rsidR="00071FF9">
        <w:rPr>
          <w:rFonts w:ascii="Arial" w:hAnsi="Arial"/>
          <w:sz w:val="20"/>
          <w:lang w:val="nl-NL"/>
        </w:rPr>
        <w:lastRenderedPageBreak/>
        <w:t xml:space="preserve"> </w:t>
      </w:r>
      <w:r w:rsidR="00071FF9">
        <w:rPr>
          <w:rFonts w:ascii="Arial" w:hAnsi="Arial"/>
          <w:sz w:val="20"/>
          <w:u w:val="single"/>
          <w:lang w:val="nl-NL"/>
        </w:rPr>
        <w:t>Collectieve arbeidsovereenkomst</w:t>
      </w:r>
    </w:p>
    <w:p w14:paraId="56E28AEB" w14:textId="77777777" w:rsidR="00071FF9" w:rsidRDefault="00071FF9">
      <w:pPr>
        <w:jc w:val="center"/>
        <w:rPr>
          <w:rFonts w:ascii="Arial" w:hAnsi="Arial"/>
          <w:sz w:val="20"/>
          <w:u w:val="single"/>
          <w:lang w:val="nl-NL"/>
        </w:rPr>
      </w:pPr>
    </w:p>
    <w:p w14:paraId="4BF83995" w14:textId="77777777" w:rsidR="00071FF9" w:rsidRDefault="00071FF9">
      <w:pPr>
        <w:pStyle w:val="Eindnoottekst"/>
        <w:rPr>
          <w:rFonts w:ascii="Arial" w:hAnsi="Arial"/>
          <w:sz w:val="20"/>
          <w:lang w:val="nl-NL"/>
        </w:rPr>
      </w:pPr>
      <w:r>
        <w:rPr>
          <w:rFonts w:ascii="Arial" w:hAnsi="Arial"/>
          <w:sz w:val="20"/>
          <w:lang w:val="nl-NL"/>
        </w:rPr>
        <w:t>Tussen de ondergetekenden</w:t>
      </w:r>
    </w:p>
    <w:p w14:paraId="0CC5DC4E" w14:textId="77777777" w:rsidR="00071FF9" w:rsidRDefault="00071FF9">
      <w:pPr>
        <w:rPr>
          <w:rFonts w:ascii="Arial" w:hAnsi="Arial"/>
          <w:sz w:val="20"/>
          <w:lang w:val="nl-NL"/>
        </w:rPr>
      </w:pPr>
    </w:p>
    <w:p w14:paraId="1DA14147" w14:textId="77777777" w:rsidR="00071FF9" w:rsidRDefault="00071FF9">
      <w:pPr>
        <w:rPr>
          <w:rFonts w:ascii="Arial" w:hAnsi="Arial"/>
          <w:sz w:val="20"/>
          <w:lang w:val="nl-NL"/>
        </w:rPr>
      </w:pPr>
      <w:r>
        <w:rPr>
          <w:rFonts w:ascii="Arial" w:hAnsi="Arial"/>
          <w:sz w:val="20"/>
          <w:lang w:val="nl-NL"/>
        </w:rPr>
        <w:t>Lantor BV te Veenendaal</w:t>
      </w:r>
    </w:p>
    <w:p w14:paraId="4E520953" w14:textId="77777777" w:rsidR="00071FF9" w:rsidRDefault="00071FF9">
      <w:pPr>
        <w:rPr>
          <w:rFonts w:ascii="Arial" w:hAnsi="Arial"/>
          <w:sz w:val="20"/>
          <w:lang w:val="nl-NL"/>
        </w:rPr>
      </w:pPr>
    </w:p>
    <w:p w14:paraId="3C3C8866" w14:textId="77777777" w:rsidR="00071FF9" w:rsidRDefault="00071FF9">
      <w:pPr>
        <w:rPr>
          <w:rFonts w:ascii="Arial" w:hAnsi="Arial"/>
          <w:sz w:val="20"/>
          <w:lang w:val="nl-NL"/>
        </w:rPr>
      </w:pPr>
      <w:r>
        <w:rPr>
          <w:rFonts w:ascii="Arial" w:hAnsi="Arial"/>
          <w:sz w:val="20"/>
          <w:lang w:val="nl-NL"/>
        </w:rPr>
        <w:t>Als partij ter ene zijde</w:t>
      </w:r>
    </w:p>
    <w:p w14:paraId="79498353" w14:textId="77777777" w:rsidR="00071FF9" w:rsidRDefault="00071FF9">
      <w:pPr>
        <w:rPr>
          <w:rFonts w:ascii="Arial" w:hAnsi="Arial"/>
          <w:sz w:val="20"/>
          <w:lang w:val="nl-NL"/>
        </w:rPr>
      </w:pPr>
    </w:p>
    <w:p w14:paraId="143FF1EE" w14:textId="77777777" w:rsidR="00071FF9" w:rsidRDefault="00071FF9">
      <w:pPr>
        <w:rPr>
          <w:rFonts w:ascii="Arial" w:hAnsi="Arial"/>
          <w:sz w:val="20"/>
          <w:lang w:val="nl-NL"/>
        </w:rPr>
      </w:pPr>
      <w:r>
        <w:rPr>
          <w:rFonts w:ascii="Arial" w:hAnsi="Arial"/>
          <w:sz w:val="20"/>
          <w:lang w:val="nl-NL"/>
        </w:rPr>
        <w:t>en</w:t>
      </w:r>
    </w:p>
    <w:p w14:paraId="7430E4CA" w14:textId="77777777" w:rsidR="00071FF9" w:rsidRDefault="00071FF9">
      <w:pPr>
        <w:rPr>
          <w:rFonts w:ascii="Arial" w:hAnsi="Arial"/>
          <w:sz w:val="20"/>
          <w:lang w:val="nl-NL"/>
        </w:rPr>
      </w:pPr>
    </w:p>
    <w:p w14:paraId="12C61578" w14:textId="0BA96C29" w:rsidR="00071FF9" w:rsidRDefault="00071FF9">
      <w:pPr>
        <w:rPr>
          <w:rFonts w:ascii="Arial" w:hAnsi="Arial"/>
          <w:sz w:val="20"/>
          <w:lang w:val="nl-NL"/>
        </w:rPr>
      </w:pPr>
      <w:r>
        <w:rPr>
          <w:rFonts w:ascii="Arial" w:hAnsi="Arial"/>
          <w:sz w:val="20"/>
          <w:lang w:val="nl-NL"/>
        </w:rPr>
        <w:t>FNV te</w:t>
      </w:r>
      <w:r w:rsidR="00DF718B">
        <w:rPr>
          <w:rFonts w:ascii="Arial" w:hAnsi="Arial"/>
          <w:sz w:val="20"/>
          <w:lang w:val="nl-NL"/>
        </w:rPr>
        <w:t xml:space="preserve"> </w:t>
      </w:r>
      <w:r w:rsidR="00E63DA7">
        <w:rPr>
          <w:rFonts w:ascii="Arial" w:hAnsi="Arial"/>
          <w:sz w:val="20"/>
          <w:lang w:val="nl-NL"/>
        </w:rPr>
        <w:t>Utrecht</w:t>
      </w:r>
    </w:p>
    <w:p w14:paraId="54324847" w14:textId="77777777" w:rsidR="00071FF9" w:rsidRDefault="00071FF9">
      <w:pPr>
        <w:rPr>
          <w:rFonts w:ascii="Arial" w:hAnsi="Arial"/>
          <w:sz w:val="20"/>
          <w:lang w:val="nl-NL"/>
        </w:rPr>
      </w:pPr>
      <w:r>
        <w:rPr>
          <w:rFonts w:ascii="Arial" w:hAnsi="Arial"/>
          <w:sz w:val="20"/>
          <w:lang w:val="nl-NL"/>
        </w:rPr>
        <w:t xml:space="preserve">CNV </w:t>
      </w:r>
      <w:r w:rsidR="00DD5AE3">
        <w:rPr>
          <w:rFonts w:ascii="Arial" w:hAnsi="Arial"/>
          <w:sz w:val="20"/>
          <w:lang w:val="nl-NL"/>
        </w:rPr>
        <w:t xml:space="preserve">Vakmensen </w:t>
      </w:r>
      <w:r>
        <w:rPr>
          <w:rFonts w:ascii="Arial" w:hAnsi="Arial"/>
          <w:sz w:val="20"/>
          <w:lang w:val="nl-NL"/>
        </w:rPr>
        <w:t xml:space="preserve">te </w:t>
      </w:r>
      <w:r w:rsidR="002C3B87">
        <w:rPr>
          <w:rFonts w:ascii="Arial" w:hAnsi="Arial"/>
          <w:sz w:val="20"/>
          <w:lang w:val="nl-NL"/>
        </w:rPr>
        <w:t>Utrecht</w:t>
      </w:r>
    </w:p>
    <w:p w14:paraId="280BA1AA" w14:textId="77777777" w:rsidR="00071FF9" w:rsidRDefault="00071FF9">
      <w:pPr>
        <w:rPr>
          <w:rFonts w:ascii="Arial" w:hAnsi="Arial"/>
          <w:sz w:val="20"/>
          <w:lang w:val="nl-NL"/>
        </w:rPr>
      </w:pPr>
      <w:r>
        <w:rPr>
          <w:rFonts w:ascii="Arial" w:hAnsi="Arial"/>
          <w:sz w:val="20"/>
          <w:lang w:val="nl-NL"/>
        </w:rPr>
        <w:t xml:space="preserve">De Unie te </w:t>
      </w:r>
      <w:r w:rsidR="00DF718B">
        <w:rPr>
          <w:rFonts w:ascii="Arial" w:hAnsi="Arial"/>
          <w:sz w:val="20"/>
          <w:lang w:val="nl-NL"/>
        </w:rPr>
        <w:t>Culemborg</w:t>
      </w:r>
    </w:p>
    <w:p w14:paraId="6145B060" w14:textId="77777777" w:rsidR="00071FF9" w:rsidRDefault="00071FF9">
      <w:pPr>
        <w:rPr>
          <w:rFonts w:ascii="Arial" w:hAnsi="Arial"/>
          <w:sz w:val="20"/>
          <w:lang w:val="nl-NL"/>
        </w:rPr>
      </w:pPr>
    </w:p>
    <w:p w14:paraId="498C46DD" w14:textId="77777777" w:rsidR="00071FF9" w:rsidRDefault="00071FF9">
      <w:pPr>
        <w:rPr>
          <w:rFonts w:ascii="Arial" w:hAnsi="Arial"/>
          <w:sz w:val="20"/>
          <w:lang w:val="nl-NL"/>
        </w:rPr>
      </w:pPr>
      <w:r>
        <w:rPr>
          <w:rFonts w:ascii="Arial" w:hAnsi="Arial"/>
          <w:sz w:val="20"/>
          <w:lang w:val="nl-NL"/>
        </w:rPr>
        <w:t>Elk als partij ter andere zijde</w:t>
      </w:r>
    </w:p>
    <w:p w14:paraId="25876D05" w14:textId="77777777" w:rsidR="00071FF9" w:rsidRDefault="00071FF9">
      <w:pPr>
        <w:rPr>
          <w:rFonts w:ascii="Arial" w:hAnsi="Arial"/>
          <w:sz w:val="20"/>
          <w:lang w:val="nl-NL"/>
        </w:rPr>
      </w:pPr>
    </w:p>
    <w:p w14:paraId="576E1F66" w14:textId="77777777" w:rsidR="00071FF9" w:rsidRDefault="00071FF9">
      <w:pPr>
        <w:rPr>
          <w:rFonts w:ascii="Arial" w:hAnsi="Arial"/>
          <w:sz w:val="20"/>
          <w:lang w:val="nl-NL"/>
        </w:rPr>
      </w:pPr>
      <w:r>
        <w:rPr>
          <w:rFonts w:ascii="Arial" w:hAnsi="Arial"/>
          <w:sz w:val="20"/>
          <w:lang w:val="nl-NL"/>
        </w:rPr>
        <w:t>is de volgende collectieve arbeidsovereenkomst gesloten.</w:t>
      </w:r>
    </w:p>
    <w:p w14:paraId="36B769F1" w14:textId="77777777" w:rsidR="00071FF9" w:rsidRDefault="00071FF9">
      <w:pPr>
        <w:rPr>
          <w:rFonts w:ascii="Arial" w:hAnsi="Arial"/>
          <w:sz w:val="20"/>
          <w:lang w:val="nl-NL"/>
        </w:rPr>
      </w:pPr>
    </w:p>
    <w:p w14:paraId="35680CE1" w14:textId="77777777" w:rsidR="00071FF9" w:rsidRPr="005C24C6" w:rsidRDefault="00071FF9" w:rsidP="005C24C6">
      <w:pPr>
        <w:pStyle w:val="Kop1"/>
        <w:rPr>
          <w:rFonts w:ascii="Arial" w:hAnsi="Arial" w:cs="Arial"/>
          <w:sz w:val="20"/>
        </w:rPr>
      </w:pPr>
      <w:bookmarkStart w:id="0" w:name="_Toc279395993"/>
      <w:bookmarkStart w:id="1" w:name="_Toc388960925"/>
      <w:r w:rsidRPr="005C24C6">
        <w:rPr>
          <w:rFonts w:ascii="Arial" w:hAnsi="Arial" w:cs="Arial"/>
          <w:sz w:val="20"/>
        </w:rPr>
        <w:t>Artikel 1</w:t>
      </w:r>
      <w:bookmarkEnd w:id="0"/>
      <w:bookmarkEnd w:id="1"/>
    </w:p>
    <w:p w14:paraId="73C2F4C5" w14:textId="77777777" w:rsidR="00071FF9" w:rsidRDefault="00071FF9">
      <w:pPr>
        <w:rPr>
          <w:rFonts w:ascii="Arial" w:hAnsi="Arial"/>
          <w:b/>
          <w:sz w:val="20"/>
          <w:lang w:val="nl-NL"/>
        </w:rPr>
      </w:pPr>
    </w:p>
    <w:p w14:paraId="19350C06" w14:textId="77777777" w:rsidR="00071FF9" w:rsidRDefault="00071FF9">
      <w:pPr>
        <w:rPr>
          <w:rFonts w:ascii="Arial" w:hAnsi="Arial"/>
          <w:sz w:val="20"/>
          <w:lang w:val="nl-NL"/>
        </w:rPr>
      </w:pPr>
      <w:r>
        <w:rPr>
          <w:rFonts w:ascii="Arial" w:hAnsi="Arial"/>
          <w:sz w:val="20"/>
          <w:lang w:val="nl-NL"/>
        </w:rPr>
        <w:t>In deze overeenkomst wordt verstaan onder:</w:t>
      </w:r>
    </w:p>
    <w:p w14:paraId="231B0FBC" w14:textId="77777777" w:rsidR="000166B5" w:rsidRDefault="000166B5">
      <w:pPr>
        <w:rPr>
          <w:rFonts w:ascii="Arial" w:hAnsi="Arial"/>
          <w:sz w:val="20"/>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5"/>
      </w:tblGrid>
      <w:tr w:rsidR="00AD427A" w:rsidRPr="00E63DA7" w14:paraId="6DD23943" w14:textId="77777777" w:rsidTr="00BF3F2B">
        <w:tc>
          <w:tcPr>
            <w:tcW w:w="2122" w:type="dxa"/>
          </w:tcPr>
          <w:p w14:paraId="603752B2" w14:textId="77777777" w:rsidR="00AD427A" w:rsidRDefault="00AD427A">
            <w:pPr>
              <w:rPr>
                <w:rFonts w:ascii="Arial" w:hAnsi="Arial"/>
                <w:sz w:val="20"/>
                <w:lang w:val="nl-NL"/>
              </w:rPr>
            </w:pPr>
            <w:r>
              <w:rPr>
                <w:rFonts w:ascii="Arial" w:hAnsi="Arial"/>
                <w:sz w:val="20"/>
                <w:lang w:val="nl-NL"/>
              </w:rPr>
              <w:t>Werkgever</w:t>
            </w:r>
          </w:p>
        </w:tc>
        <w:tc>
          <w:tcPr>
            <w:tcW w:w="6895" w:type="dxa"/>
          </w:tcPr>
          <w:p w14:paraId="456C67BB" w14:textId="77777777" w:rsidR="000166B5" w:rsidRDefault="00AD427A" w:rsidP="000166B5">
            <w:pPr>
              <w:rPr>
                <w:rFonts w:ascii="Arial" w:hAnsi="Arial"/>
                <w:sz w:val="20"/>
                <w:lang w:val="nl-NL"/>
              </w:rPr>
            </w:pPr>
            <w:r>
              <w:rPr>
                <w:rFonts w:ascii="Arial" w:hAnsi="Arial"/>
                <w:sz w:val="20"/>
                <w:lang w:val="nl-NL"/>
              </w:rPr>
              <w:t xml:space="preserve">de partij </w:t>
            </w:r>
            <w:r w:rsidRPr="004E0A59">
              <w:rPr>
                <w:rFonts w:ascii="Arial" w:hAnsi="Arial"/>
                <w:sz w:val="20"/>
                <w:lang w:val="nl-NL"/>
              </w:rPr>
              <w:t>bij de cao</w:t>
            </w:r>
            <w:r>
              <w:rPr>
                <w:rFonts w:ascii="Arial" w:hAnsi="Arial"/>
                <w:sz w:val="20"/>
                <w:lang w:val="nl-NL"/>
              </w:rPr>
              <w:t xml:space="preserve"> ter ene </w:t>
            </w:r>
            <w:r w:rsidRPr="005E03BC">
              <w:rPr>
                <w:rFonts w:ascii="Arial" w:hAnsi="Arial"/>
                <w:sz w:val="20"/>
                <w:lang w:val="nl-NL"/>
              </w:rPr>
              <w:t>zijde, Lantor BV te Veenendaal</w:t>
            </w:r>
            <w:r w:rsidR="000166B5">
              <w:rPr>
                <w:rFonts w:ascii="Arial" w:hAnsi="Arial"/>
                <w:sz w:val="20"/>
                <w:lang w:val="nl-NL"/>
              </w:rPr>
              <w:t>.</w:t>
            </w:r>
          </w:p>
          <w:p w14:paraId="6AD44E71" w14:textId="77777777" w:rsidR="000166B5" w:rsidRDefault="000166B5" w:rsidP="000166B5">
            <w:pPr>
              <w:rPr>
                <w:rFonts w:ascii="Arial" w:hAnsi="Arial"/>
                <w:sz w:val="20"/>
                <w:lang w:val="nl-NL"/>
              </w:rPr>
            </w:pPr>
          </w:p>
        </w:tc>
      </w:tr>
      <w:tr w:rsidR="00AD427A" w:rsidRPr="00E63DA7" w14:paraId="10881ED2" w14:textId="77777777" w:rsidTr="00BF3F2B">
        <w:tc>
          <w:tcPr>
            <w:tcW w:w="2122" w:type="dxa"/>
          </w:tcPr>
          <w:p w14:paraId="34EBB50E" w14:textId="77777777" w:rsidR="00AD427A" w:rsidRDefault="000166B5">
            <w:pPr>
              <w:rPr>
                <w:rFonts w:ascii="Arial" w:hAnsi="Arial"/>
                <w:sz w:val="20"/>
                <w:lang w:val="nl-NL"/>
              </w:rPr>
            </w:pPr>
            <w:r>
              <w:rPr>
                <w:rFonts w:ascii="Arial" w:hAnsi="Arial"/>
                <w:sz w:val="20"/>
                <w:lang w:val="nl-NL"/>
              </w:rPr>
              <w:t>Vakvereniging</w:t>
            </w:r>
          </w:p>
        </w:tc>
        <w:tc>
          <w:tcPr>
            <w:tcW w:w="6895" w:type="dxa"/>
          </w:tcPr>
          <w:p w14:paraId="518D9B59" w14:textId="77777777" w:rsidR="000166B5" w:rsidRDefault="000166B5">
            <w:pPr>
              <w:rPr>
                <w:rFonts w:ascii="Arial" w:hAnsi="Arial"/>
                <w:sz w:val="20"/>
                <w:lang w:val="nl-NL"/>
              </w:rPr>
            </w:pPr>
            <w:r>
              <w:rPr>
                <w:rFonts w:ascii="Arial" w:hAnsi="Arial"/>
                <w:sz w:val="20"/>
                <w:lang w:val="nl-NL"/>
              </w:rPr>
              <w:t xml:space="preserve">elk der partijen </w:t>
            </w:r>
            <w:r w:rsidRPr="004E0A59">
              <w:rPr>
                <w:rFonts w:ascii="Arial" w:hAnsi="Arial"/>
                <w:sz w:val="20"/>
                <w:lang w:val="nl-NL"/>
              </w:rPr>
              <w:t>bij de cao</w:t>
            </w:r>
            <w:r>
              <w:rPr>
                <w:rFonts w:ascii="Arial" w:hAnsi="Arial"/>
                <w:sz w:val="20"/>
                <w:lang w:val="nl-NL"/>
              </w:rPr>
              <w:t xml:space="preserve"> ter andere zijde.</w:t>
            </w:r>
          </w:p>
          <w:p w14:paraId="408D8730" w14:textId="77777777" w:rsidR="00AD427A" w:rsidRDefault="00AD427A">
            <w:pPr>
              <w:rPr>
                <w:rFonts w:ascii="Arial" w:hAnsi="Arial"/>
                <w:sz w:val="20"/>
                <w:lang w:val="nl-NL"/>
              </w:rPr>
            </w:pPr>
          </w:p>
        </w:tc>
      </w:tr>
      <w:tr w:rsidR="000166B5" w:rsidRPr="00E63DA7" w14:paraId="6864F7BA" w14:textId="77777777" w:rsidTr="00BF3F2B">
        <w:tc>
          <w:tcPr>
            <w:tcW w:w="2122" w:type="dxa"/>
          </w:tcPr>
          <w:p w14:paraId="511324B9" w14:textId="77777777" w:rsidR="000166B5" w:rsidRDefault="000166B5">
            <w:pPr>
              <w:rPr>
                <w:rFonts w:ascii="Arial" w:hAnsi="Arial"/>
                <w:sz w:val="20"/>
                <w:lang w:val="nl-NL"/>
              </w:rPr>
            </w:pPr>
            <w:r w:rsidRPr="000166B5">
              <w:rPr>
                <w:rFonts w:ascii="Arial" w:hAnsi="Arial"/>
                <w:sz w:val="20"/>
                <w:lang w:val="nl-NL"/>
              </w:rPr>
              <w:t>Werkneme</w:t>
            </w:r>
            <w:r>
              <w:rPr>
                <w:rFonts w:ascii="Arial" w:hAnsi="Arial"/>
                <w:sz w:val="20"/>
                <w:lang w:val="nl-NL"/>
              </w:rPr>
              <w:t>r</w:t>
            </w:r>
          </w:p>
        </w:tc>
        <w:tc>
          <w:tcPr>
            <w:tcW w:w="6895" w:type="dxa"/>
          </w:tcPr>
          <w:p w14:paraId="66749D27" w14:textId="77777777" w:rsidR="000166B5" w:rsidRDefault="000166B5">
            <w:pPr>
              <w:rPr>
                <w:rFonts w:ascii="Arial" w:hAnsi="Arial"/>
                <w:sz w:val="20"/>
                <w:lang w:val="nl-NL"/>
              </w:rPr>
            </w:pPr>
            <w:r w:rsidRPr="000166B5">
              <w:rPr>
                <w:rFonts w:ascii="Arial" w:hAnsi="Arial"/>
                <w:sz w:val="20"/>
                <w:lang w:val="nl-NL"/>
              </w:rPr>
              <w:t>elk in dienst van de werkgever zijnde personeelslid, waarvan de functie wordt genoemd in bijlage II en bijlage 8b van deze overeenkomst, of in deze bi</w:t>
            </w:r>
            <w:r>
              <w:rPr>
                <w:rFonts w:ascii="Arial" w:hAnsi="Arial"/>
                <w:sz w:val="20"/>
                <w:lang w:val="nl-NL"/>
              </w:rPr>
              <w:t>jlage zou moeten worden genoemd.</w:t>
            </w:r>
          </w:p>
          <w:p w14:paraId="22BDDA1B" w14:textId="77777777" w:rsidR="000166B5" w:rsidRDefault="000166B5">
            <w:pPr>
              <w:rPr>
                <w:rFonts w:ascii="Arial" w:hAnsi="Arial"/>
                <w:sz w:val="20"/>
                <w:lang w:val="nl-NL"/>
              </w:rPr>
            </w:pPr>
          </w:p>
        </w:tc>
      </w:tr>
      <w:tr w:rsidR="000166B5" w:rsidRPr="00E63DA7" w14:paraId="577A0407" w14:textId="77777777" w:rsidTr="00BF3F2B">
        <w:tc>
          <w:tcPr>
            <w:tcW w:w="2122" w:type="dxa"/>
          </w:tcPr>
          <w:p w14:paraId="04808413" w14:textId="77777777" w:rsidR="000166B5" w:rsidRDefault="000166B5">
            <w:r>
              <w:rPr>
                <w:rFonts w:ascii="Arial" w:hAnsi="Arial"/>
                <w:sz w:val="20"/>
                <w:lang w:val="nl-NL"/>
              </w:rPr>
              <w:t>Ondernemingsraad</w:t>
            </w:r>
          </w:p>
        </w:tc>
        <w:tc>
          <w:tcPr>
            <w:tcW w:w="6895" w:type="dxa"/>
          </w:tcPr>
          <w:p w14:paraId="515776C9" w14:textId="77777777" w:rsidR="000166B5" w:rsidRDefault="000166B5" w:rsidP="000166B5">
            <w:pPr>
              <w:rPr>
                <w:rFonts w:ascii="Arial" w:hAnsi="Arial"/>
                <w:sz w:val="20"/>
                <w:lang w:val="nl-NL"/>
              </w:rPr>
            </w:pPr>
            <w:r>
              <w:rPr>
                <w:rFonts w:ascii="Arial" w:hAnsi="Arial"/>
                <w:sz w:val="20"/>
                <w:lang w:val="nl-NL"/>
              </w:rPr>
              <w:t xml:space="preserve">de </w:t>
            </w:r>
            <w:r w:rsidRPr="000166B5">
              <w:rPr>
                <w:rFonts w:ascii="Arial" w:hAnsi="Arial"/>
                <w:sz w:val="20"/>
                <w:lang w:val="nl-NL"/>
              </w:rPr>
              <w:t>ondernemingsraad (OR) zoals bedoeld in de Wet op de                            ondernemingsraden</w:t>
            </w:r>
            <w:r>
              <w:rPr>
                <w:rFonts w:ascii="Arial" w:hAnsi="Arial"/>
                <w:sz w:val="20"/>
                <w:lang w:val="nl-NL"/>
              </w:rPr>
              <w:t>.</w:t>
            </w:r>
          </w:p>
          <w:p w14:paraId="2374EB77" w14:textId="77777777" w:rsidR="000166B5" w:rsidRPr="000166B5" w:rsidRDefault="000166B5" w:rsidP="000166B5">
            <w:pPr>
              <w:rPr>
                <w:lang w:val="nl-NL"/>
              </w:rPr>
            </w:pPr>
          </w:p>
        </w:tc>
      </w:tr>
      <w:tr w:rsidR="000166B5" w:rsidRPr="00E63DA7" w14:paraId="29B52DD2" w14:textId="77777777" w:rsidTr="00BF3F2B">
        <w:tc>
          <w:tcPr>
            <w:tcW w:w="2122" w:type="dxa"/>
          </w:tcPr>
          <w:p w14:paraId="7EF96B89" w14:textId="77777777" w:rsidR="000166B5" w:rsidRDefault="000166B5">
            <w:pPr>
              <w:rPr>
                <w:rFonts w:ascii="Arial" w:hAnsi="Arial"/>
                <w:sz w:val="20"/>
                <w:lang w:val="nl-NL"/>
              </w:rPr>
            </w:pPr>
            <w:r>
              <w:rPr>
                <w:rFonts w:ascii="Arial" w:hAnsi="Arial"/>
                <w:sz w:val="20"/>
                <w:lang w:val="nl-NL"/>
              </w:rPr>
              <w:t>S</w:t>
            </w:r>
            <w:r w:rsidRPr="000166B5">
              <w:rPr>
                <w:rFonts w:ascii="Arial" w:hAnsi="Arial"/>
                <w:sz w:val="20"/>
                <w:lang w:val="nl-NL"/>
              </w:rPr>
              <w:t>chaalsalaris</w:t>
            </w:r>
          </w:p>
        </w:tc>
        <w:tc>
          <w:tcPr>
            <w:tcW w:w="6895" w:type="dxa"/>
          </w:tcPr>
          <w:p w14:paraId="419F75A8" w14:textId="77777777" w:rsidR="000166B5" w:rsidRDefault="000166B5" w:rsidP="000166B5">
            <w:pPr>
              <w:rPr>
                <w:rFonts w:ascii="Arial" w:hAnsi="Arial"/>
                <w:sz w:val="20"/>
                <w:lang w:val="nl-NL"/>
              </w:rPr>
            </w:pPr>
            <w:r w:rsidRPr="000166B5">
              <w:rPr>
                <w:rFonts w:ascii="Arial" w:hAnsi="Arial"/>
                <w:sz w:val="20"/>
                <w:lang w:val="nl-NL"/>
              </w:rPr>
              <w:t>de in bijlage IV van deze overeenkomst vermelde be</w:t>
            </w:r>
            <w:r>
              <w:rPr>
                <w:rFonts w:ascii="Arial" w:hAnsi="Arial"/>
                <w:sz w:val="20"/>
                <w:lang w:val="nl-NL"/>
              </w:rPr>
              <w:t>dragen per volle  kalendermaand.</w:t>
            </w:r>
          </w:p>
          <w:p w14:paraId="1D7196DC" w14:textId="77777777" w:rsidR="000166B5" w:rsidRDefault="000166B5" w:rsidP="000166B5">
            <w:pPr>
              <w:rPr>
                <w:rFonts w:ascii="Arial" w:hAnsi="Arial"/>
                <w:sz w:val="20"/>
                <w:lang w:val="nl-NL"/>
              </w:rPr>
            </w:pPr>
          </w:p>
        </w:tc>
      </w:tr>
      <w:tr w:rsidR="000166B5" w:rsidRPr="00E63DA7" w14:paraId="07B4C7BF" w14:textId="77777777" w:rsidTr="00BF3F2B">
        <w:tc>
          <w:tcPr>
            <w:tcW w:w="2122" w:type="dxa"/>
          </w:tcPr>
          <w:p w14:paraId="26AB9819" w14:textId="77777777" w:rsidR="000166B5" w:rsidRPr="000166B5" w:rsidRDefault="000166B5">
            <w:pPr>
              <w:rPr>
                <w:rFonts w:ascii="Arial" w:hAnsi="Arial"/>
                <w:sz w:val="20"/>
                <w:lang w:val="nl-NL"/>
              </w:rPr>
            </w:pPr>
            <w:r>
              <w:rPr>
                <w:rFonts w:ascii="Arial" w:hAnsi="Arial"/>
                <w:sz w:val="20"/>
                <w:lang w:val="nl-NL"/>
              </w:rPr>
              <w:t>M</w:t>
            </w:r>
            <w:r w:rsidRPr="000166B5">
              <w:rPr>
                <w:rFonts w:ascii="Arial" w:hAnsi="Arial"/>
                <w:sz w:val="20"/>
                <w:lang w:val="nl-NL"/>
              </w:rPr>
              <w:t>aandinkomen</w:t>
            </w:r>
          </w:p>
        </w:tc>
        <w:tc>
          <w:tcPr>
            <w:tcW w:w="6895" w:type="dxa"/>
          </w:tcPr>
          <w:p w14:paraId="1FF6C383" w14:textId="77777777" w:rsidR="000166B5" w:rsidRDefault="000166B5" w:rsidP="000166B5">
            <w:pPr>
              <w:rPr>
                <w:rFonts w:ascii="Arial" w:hAnsi="Arial"/>
                <w:sz w:val="20"/>
                <w:lang w:val="nl-NL"/>
              </w:rPr>
            </w:pPr>
            <w:r w:rsidRPr="000166B5">
              <w:rPr>
                <w:rFonts w:ascii="Arial" w:hAnsi="Arial"/>
                <w:sz w:val="20"/>
                <w:lang w:val="nl-NL"/>
              </w:rPr>
              <w:t>schaalsalaris eventueel vermeerderd met: een ploegentoeslag zoals bedoeld in artikel 8, lid 2; een eventuele persoonlijke toeslag zoals bedoeld in artikel 7, lid 6b + eventuele andere toeslagen indien en voor zover dit in de individuele ar</w:t>
            </w:r>
            <w:r>
              <w:rPr>
                <w:rFonts w:ascii="Arial" w:hAnsi="Arial"/>
                <w:sz w:val="20"/>
                <w:lang w:val="nl-NL"/>
              </w:rPr>
              <w:t>beidsovereenkomst is vastgelegd.</w:t>
            </w:r>
          </w:p>
          <w:p w14:paraId="58B7368E" w14:textId="77777777" w:rsidR="000166B5" w:rsidRPr="000166B5" w:rsidRDefault="000166B5" w:rsidP="000166B5">
            <w:pPr>
              <w:rPr>
                <w:rFonts w:ascii="Arial" w:hAnsi="Arial"/>
                <w:sz w:val="20"/>
                <w:lang w:val="nl-NL"/>
              </w:rPr>
            </w:pPr>
          </w:p>
        </w:tc>
      </w:tr>
      <w:tr w:rsidR="000166B5" w14:paraId="5FC6D3A5" w14:textId="77777777" w:rsidTr="00BF3F2B">
        <w:tc>
          <w:tcPr>
            <w:tcW w:w="2122" w:type="dxa"/>
          </w:tcPr>
          <w:p w14:paraId="3D5F9BEA" w14:textId="77777777" w:rsidR="000166B5" w:rsidRPr="000166B5" w:rsidRDefault="000166B5" w:rsidP="00BF3F2B">
            <w:pPr>
              <w:rPr>
                <w:rFonts w:ascii="Arial" w:hAnsi="Arial"/>
                <w:sz w:val="20"/>
                <w:lang w:val="nl-NL"/>
              </w:rPr>
            </w:pPr>
            <w:r>
              <w:rPr>
                <w:rFonts w:ascii="Arial" w:hAnsi="Arial"/>
                <w:sz w:val="20"/>
                <w:lang w:val="nl-NL"/>
              </w:rPr>
              <w:t>Uur</w:t>
            </w:r>
            <w:r w:rsidR="00BF3F2B">
              <w:rPr>
                <w:rFonts w:ascii="Arial" w:hAnsi="Arial"/>
                <w:sz w:val="20"/>
                <w:lang w:val="nl-NL"/>
              </w:rPr>
              <w:t>loon</w:t>
            </w:r>
            <w:r>
              <w:rPr>
                <w:rFonts w:ascii="Arial" w:hAnsi="Arial"/>
                <w:sz w:val="20"/>
                <w:lang w:val="nl-NL"/>
              </w:rPr>
              <w:tab/>
            </w:r>
          </w:p>
        </w:tc>
        <w:tc>
          <w:tcPr>
            <w:tcW w:w="6895" w:type="dxa"/>
          </w:tcPr>
          <w:p w14:paraId="17ED3C52" w14:textId="77777777" w:rsidR="000166B5" w:rsidRDefault="000166B5" w:rsidP="000166B5">
            <w:pPr>
              <w:rPr>
                <w:rFonts w:ascii="Arial" w:hAnsi="Arial"/>
                <w:sz w:val="20"/>
                <w:lang w:val="nl-NL"/>
              </w:rPr>
            </w:pPr>
            <w:r>
              <w:rPr>
                <w:rFonts w:ascii="Arial" w:hAnsi="Arial"/>
                <w:sz w:val="20"/>
                <w:lang w:val="nl-NL"/>
              </w:rPr>
              <w:t>0.64% van het maandinkomen.</w:t>
            </w:r>
          </w:p>
          <w:p w14:paraId="032FE73D" w14:textId="77777777" w:rsidR="000166B5" w:rsidRPr="000166B5" w:rsidRDefault="000166B5" w:rsidP="000166B5">
            <w:pPr>
              <w:rPr>
                <w:rFonts w:ascii="Arial" w:hAnsi="Arial"/>
                <w:sz w:val="20"/>
                <w:lang w:val="nl-NL"/>
              </w:rPr>
            </w:pPr>
          </w:p>
        </w:tc>
      </w:tr>
      <w:tr w:rsidR="000166B5" w14:paraId="56D8C01E" w14:textId="77777777" w:rsidTr="00BF3F2B">
        <w:tc>
          <w:tcPr>
            <w:tcW w:w="2122" w:type="dxa"/>
          </w:tcPr>
          <w:p w14:paraId="69B23B88" w14:textId="77777777" w:rsidR="000166B5" w:rsidRDefault="000166B5">
            <w:pPr>
              <w:rPr>
                <w:rFonts w:ascii="Arial" w:hAnsi="Arial"/>
                <w:sz w:val="20"/>
                <w:lang w:val="nl-NL"/>
              </w:rPr>
            </w:pPr>
            <w:r>
              <w:rPr>
                <w:rFonts w:ascii="Arial" w:hAnsi="Arial"/>
                <w:sz w:val="20"/>
                <w:lang w:val="nl-NL"/>
              </w:rPr>
              <w:t>Jaarinkomen</w:t>
            </w:r>
          </w:p>
        </w:tc>
        <w:tc>
          <w:tcPr>
            <w:tcW w:w="6895" w:type="dxa"/>
          </w:tcPr>
          <w:p w14:paraId="75A2B209" w14:textId="77777777" w:rsidR="000166B5" w:rsidRDefault="000166B5" w:rsidP="000166B5">
            <w:pPr>
              <w:ind w:left="2127" w:hanging="2127"/>
              <w:rPr>
                <w:rFonts w:ascii="Arial" w:hAnsi="Arial"/>
                <w:sz w:val="20"/>
                <w:lang w:val="nl-NL"/>
              </w:rPr>
            </w:pPr>
            <w:r>
              <w:rPr>
                <w:rFonts w:ascii="Arial" w:hAnsi="Arial"/>
                <w:sz w:val="20"/>
                <w:lang w:val="nl-NL"/>
              </w:rPr>
              <w:t>12 x maandinkomen + vakantietoeslag + eindejaarsuitkering.</w:t>
            </w:r>
          </w:p>
          <w:p w14:paraId="7D94F71B" w14:textId="77777777" w:rsidR="000166B5" w:rsidRDefault="000166B5" w:rsidP="000166B5">
            <w:pPr>
              <w:rPr>
                <w:rFonts w:ascii="Arial" w:hAnsi="Arial"/>
                <w:sz w:val="20"/>
                <w:lang w:val="nl-NL"/>
              </w:rPr>
            </w:pPr>
          </w:p>
        </w:tc>
      </w:tr>
      <w:tr w:rsidR="000166B5" w:rsidRPr="00E63DA7" w14:paraId="4E360DE5" w14:textId="77777777" w:rsidTr="00BF3F2B">
        <w:tc>
          <w:tcPr>
            <w:tcW w:w="2122" w:type="dxa"/>
          </w:tcPr>
          <w:p w14:paraId="544F1BBC" w14:textId="77777777" w:rsidR="000166B5" w:rsidRDefault="000166B5">
            <w:pPr>
              <w:rPr>
                <w:rFonts w:ascii="Arial" w:hAnsi="Arial"/>
                <w:sz w:val="20"/>
                <w:lang w:val="nl-NL"/>
              </w:rPr>
            </w:pPr>
            <w:r>
              <w:rPr>
                <w:rFonts w:ascii="Arial" w:hAnsi="Arial"/>
                <w:sz w:val="20"/>
                <w:lang w:val="nl-NL"/>
              </w:rPr>
              <w:t>Partner</w:t>
            </w:r>
          </w:p>
        </w:tc>
        <w:tc>
          <w:tcPr>
            <w:tcW w:w="6895" w:type="dxa"/>
          </w:tcPr>
          <w:p w14:paraId="79E7D728" w14:textId="77777777" w:rsidR="000166B5" w:rsidRDefault="000166B5" w:rsidP="00BF3F2B">
            <w:pPr>
              <w:rPr>
                <w:rFonts w:ascii="Arial" w:hAnsi="Arial"/>
                <w:sz w:val="20"/>
                <w:lang w:val="nl-NL"/>
              </w:rPr>
            </w:pPr>
            <w:r>
              <w:rPr>
                <w:rFonts w:ascii="Arial" w:hAnsi="Arial"/>
                <w:sz w:val="20"/>
                <w:lang w:val="nl-NL"/>
              </w:rPr>
              <w:t xml:space="preserve">de wettelijke </w:t>
            </w:r>
            <w:proofErr w:type="spellStart"/>
            <w:r>
              <w:rPr>
                <w:rFonts w:ascii="Arial" w:hAnsi="Arial"/>
                <w:sz w:val="20"/>
                <w:lang w:val="nl-NL"/>
              </w:rPr>
              <w:t>echtgeno</w:t>
            </w:r>
            <w:proofErr w:type="spellEnd"/>
            <w:r>
              <w:rPr>
                <w:rFonts w:ascii="Arial" w:hAnsi="Arial"/>
                <w:sz w:val="20"/>
                <w:lang w:val="nl-NL"/>
              </w:rPr>
              <w:t>(o)t(e) of de geregistreerde partner of de partner met wie de werknemer blijkens een kopie van een notariële samenlevingsovereenkomst duurzaam samenleeft op eenzelfde adres.</w:t>
            </w:r>
          </w:p>
        </w:tc>
      </w:tr>
      <w:tr w:rsidR="000166B5" w:rsidRPr="00E63DA7" w14:paraId="0C778621" w14:textId="77777777" w:rsidTr="00BF3F2B">
        <w:tc>
          <w:tcPr>
            <w:tcW w:w="2122" w:type="dxa"/>
          </w:tcPr>
          <w:p w14:paraId="0ABFE77B" w14:textId="77777777" w:rsidR="000166B5" w:rsidRDefault="000166B5">
            <w:pPr>
              <w:rPr>
                <w:rFonts w:ascii="Arial" w:hAnsi="Arial"/>
                <w:sz w:val="20"/>
                <w:lang w:val="nl-NL"/>
              </w:rPr>
            </w:pPr>
          </w:p>
        </w:tc>
        <w:tc>
          <w:tcPr>
            <w:tcW w:w="6895" w:type="dxa"/>
          </w:tcPr>
          <w:p w14:paraId="7F2012A0" w14:textId="77777777" w:rsidR="000166B5" w:rsidRDefault="000166B5" w:rsidP="000166B5">
            <w:pPr>
              <w:rPr>
                <w:rFonts w:ascii="Arial" w:hAnsi="Arial"/>
                <w:sz w:val="20"/>
                <w:lang w:val="nl-NL"/>
              </w:rPr>
            </w:pPr>
          </w:p>
        </w:tc>
      </w:tr>
      <w:tr w:rsidR="000166B5" w14:paraId="1B05A456" w14:textId="77777777" w:rsidTr="00BF3F2B">
        <w:tc>
          <w:tcPr>
            <w:tcW w:w="2122" w:type="dxa"/>
          </w:tcPr>
          <w:p w14:paraId="60615928" w14:textId="77777777" w:rsidR="000166B5" w:rsidRDefault="000166B5">
            <w:pPr>
              <w:rPr>
                <w:rFonts w:ascii="Arial" w:hAnsi="Arial"/>
                <w:sz w:val="20"/>
                <w:lang w:val="nl-NL"/>
              </w:rPr>
            </w:pPr>
            <w:r>
              <w:rPr>
                <w:rFonts w:ascii="Arial" w:hAnsi="Arial"/>
                <w:sz w:val="20"/>
                <w:lang w:val="nl-NL"/>
              </w:rPr>
              <w:t>Regelingenboek</w:t>
            </w:r>
          </w:p>
        </w:tc>
        <w:tc>
          <w:tcPr>
            <w:tcW w:w="6895" w:type="dxa"/>
          </w:tcPr>
          <w:p w14:paraId="11A64414" w14:textId="77777777" w:rsidR="000166B5" w:rsidRPr="002905CC" w:rsidRDefault="000166B5" w:rsidP="000166B5">
            <w:pPr>
              <w:ind w:left="2127" w:hanging="2127"/>
              <w:rPr>
                <w:rFonts w:ascii="Arial" w:hAnsi="Arial"/>
                <w:sz w:val="20"/>
                <w:lang w:val="nl-NL"/>
              </w:rPr>
            </w:pPr>
            <w:r w:rsidRPr="002905CC">
              <w:rPr>
                <w:rFonts w:ascii="Arial" w:hAnsi="Arial"/>
                <w:sz w:val="20"/>
                <w:lang w:val="nl-NL"/>
              </w:rPr>
              <w:t xml:space="preserve">handboek waarin alle binnen Lantor BV, naast de </w:t>
            </w:r>
            <w:r>
              <w:rPr>
                <w:rFonts w:ascii="Arial" w:hAnsi="Arial"/>
                <w:sz w:val="20"/>
                <w:lang w:val="nl-NL"/>
              </w:rPr>
              <w:t>cao</w:t>
            </w:r>
            <w:r w:rsidRPr="002905CC">
              <w:rPr>
                <w:rFonts w:ascii="Arial" w:hAnsi="Arial"/>
                <w:sz w:val="20"/>
                <w:lang w:val="nl-NL"/>
              </w:rPr>
              <w:t xml:space="preserve">, geldende regelingen  </w:t>
            </w:r>
          </w:p>
          <w:p w14:paraId="328E6000" w14:textId="77777777" w:rsidR="000166B5" w:rsidRDefault="000166B5" w:rsidP="000166B5">
            <w:pPr>
              <w:ind w:left="2127" w:hanging="2127"/>
              <w:rPr>
                <w:rFonts w:ascii="Arial" w:hAnsi="Arial"/>
                <w:sz w:val="20"/>
                <w:lang w:val="nl-NL"/>
              </w:rPr>
            </w:pPr>
            <w:r w:rsidRPr="002905CC">
              <w:rPr>
                <w:rFonts w:ascii="Arial" w:hAnsi="Arial"/>
                <w:sz w:val="20"/>
                <w:lang w:val="nl-NL"/>
              </w:rPr>
              <w:t>en uitvoeringsbepalingen zijn opgenomen</w:t>
            </w:r>
            <w:r>
              <w:rPr>
                <w:rFonts w:ascii="Arial" w:hAnsi="Arial"/>
                <w:sz w:val="20"/>
                <w:lang w:val="nl-NL"/>
              </w:rPr>
              <w:t>.</w:t>
            </w:r>
          </w:p>
        </w:tc>
      </w:tr>
    </w:tbl>
    <w:p w14:paraId="427E43E5" w14:textId="77777777" w:rsidR="00071FF9" w:rsidRDefault="00B03654">
      <w:pPr>
        <w:pStyle w:val="Plattetekst"/>
        <w:ind w:left="2160" w:hanging="2160"/>
      </w:pPr>
      <w:r>
        <w:tab/>
      </w:r>
    </w:p>
    <w:p w14:paraId="00FF7B11" w14:textId="77777777" w:rsidR="002D160C" w:rsidRDefault="002D160C">
      <w:pPr>
        <w:ind w:left="2127" w:hanging="2880"/>
        <w:rPr>
          <w:rFonts w:ascii="Arial" w:hAnsi="Arial"/>
          <w:sz w:val="20"/>
          <w:lang w:val="nl-NL"/>
        </w:rPr>
      </w:pPr>
    </w:p>
    <w:p w14:paraId="6420EA9A" w14:textId="77777777" w:rsidR="002D160C" w:rsidRPr="004E7622" w:rsidRDefault="002D160C" w:rsidP="000166B5">
      <w:pPr>
        <w:ind w:left="2127" w:hanging="2127"/>
        <w:rPr>
          <w:rFonts w:ascii="Arial" w:hAnsi="Arial"/>
          <w:sz w:val="20"/>
          <w:lang w:val="nl-NL"/>
        </w:rPr>
      </w:pPr>
      <w:r>
        <w:rPr>
          <w:rFonts w:ascii="Arial" w:hAnsi="Arial"/>
          <w:sz w:val="20"/>
          <w:lang w:val="nl-NL"/>
        </w:rPr>
        <w:tab/>
      </w:r>
    </w:p>
    <w:p w14:paraId="5DD51553" w14:textId="77777777" w:rsidR="002D160C" w:rsidRDefault="002D160C" w:rsidP="002D160C">
      <w:pPr>
        <w:ind w:left="2127" w:hanging="2880"/>
        <w:rPr>
          <w:rFonts w:ascii="Arial" w:hAnsi="Arial"/>
          <w:sz w:val="20"/>
          <w:lang w:val="nl-NL"/>
        </w:rPr>
      </w:pPr>
    </w:p>
    <w:p w14:paraId="529FEE5D" w14:textId="77777777" w:rsidR="002D160C" w:rsidRDefault="002D160C" w:rsidP="000166B5">
      <w:pPr>
        <w:ind w:left="2127" w:hanging="2127"/>
        <w:rPr>
          <w:rFonts w:ascii="Arial" w:hAnsi="Arial"/>
          <w:sz w:val="20"/>
          <w:lang w:val="nl-NL"/>
        </w:rPr>
      </w:pPr>
      <w:r>
        <w:rPr>
          <w:rFonts w:ascii="Arial" w:hAnsi="Arial"/>
          <w:sz w:val="20"/>
          <w:lang w:val="nl-NL"/>
        </w:rPr>
        <w:tab/>
      </w:r>
    </w:p>
    <w:p w14:paraId="5C883E20" w14:textId="77777777" w:rsidR="002D160C" w:rsidRDefault="002D160C">
      <w:pPr>
        <w:ind w:left="2127" w:hanging="2880"/>
        <w:rPr>
          <w:rFonts w:ascii="Arial" w:hAnsi="Arial"/>
          <w:sz w:val="20"/>
          <w:lang w:val="nl-NL"/>
        </w:rPr>
      </w:pPr>
    </w:p>
    <w:p w14:paraId="71C43161" w14:textId="77777777" w:rsidR="00071FF9" w:rsidRPr="005C24C6" w:rsidRDefault="00071FF9">
      <w:pPr>
        <w:pStyle w:val="Kop1"/>
        <w:rPr>
          <w:rFonts w:ascii="Arial" w:hAnsi="Arial" w:cs="Arial"/>
          <w:sz w:val="20"/>
        </w:rPr>
      </w:pPr>
      <w:bookmarkStart w:id="2" w:name="_Toc388960926"/>
      <w:r w:rsidRPr="005C24C6">
        <w:rPr>
          <w:rFonts w:ascii="Arial" w:hAnsi="Arial" w:cs="Arial"/>
          <w:sz w:val="20"/>
        </w:rPr>
        <w:lastRenderedPageBreak/>
        <w:t>Artikel 2</w:t>
      </w:r>
      <w:bookmarkEnd w:id="2"/>
    </w:p>
    <w:p w14:paraId="0EA75BB0" w14:textId="77777777" w:rsidR="00071FF9" w:rsidRDefault="00071FF9">
      <w:pPr>
        <w:rPr>
          <w:rFonts w:ascii="Arial" w:hAnsi="Arial"/>
          <w:sz w:val="20"/>
          <w:lang w:val="nl-NL"/>
        </w:rPr>
      </w:pPr>
    </w:p>
    <w:p w14:paraId="457535BF" w14:textId="77777777" w:rsidR="00071FF9" w:rsidRDefault="00071FF9" w:rsidP="005C24C6">
      <w:pPr>
        <w:pStyle w:val="Kop2"/>
        <w:jc w:val="left"/>
        <w:rPr>
          <w:b/>
        </w:rPr>
      </w:pPr>
      <w:bookmarkStart w:id="3" w:name="_Toc388960927"/>
      <w:r>
        <w:rPr>
          <w:b/>
        </w:rPr>
        <w:t>ALGEMENE VERPLICHTINGEN VAN DE WERKGEVER</w:t>
      </w:r>
      <w:bookmarkEnd w:id="3"/>
    </w:p>
    <w:p w14:paraId="3C9BACD0" w14:textId="77777777" w:rsidR="00071FF9" w:rsidRPr="00D93C26" w:rsidRDefault="00071FF9" w:rsidP="00071FF9">
      <w:pPr>
        <w:numPr>
          <w:ilvl w:val="0"/>
          <w:numId w:val="1"/>
        </w:numPr>
        <w:tabs>
          <w:tab w:val="left" w:pos="360"/>
        </w:tabs>
        <w:rPr>
          <w:rFonts w:ascii="Arial" w:hAnsi="Arial"/>
          <w:b/>
          <w:sz w:val="20"/>
          <w:lang w:val="nl-NL"/>
        </w:rPr>
      </w:pPr>
      <w:r w:rsidRPr="00D93C26">
        <w:rPr>
          <w:rFonts w:ascii="Arial" w:hAnsi="Arial"/>
          <w:b/>
          <w:sz w:val="20"/>
          <w:lang w:val="nl-NL"/>
        </w:rPr>
        <w:t>Algemeen</w:t>
      </w:r>
    </w:p>
    <w:p w14:paraId="3B418BE4" w14:textId="77777777" w:rsidR="00071FF9" w:rsidRDefault="00071FF9" w:rsidP="00071FF9">
      <w:pPr>
        <w:pStyle w:val="Plattetekst"/>
        <w:numPr>
          <w:ilvl w:val="0"/>
          <w:numId w:val="2"/>
        </w:numPr>
        <w:shd w:val="clear" w:color="auto" w:fill="FFFFFF"/>
        <w:tabs>
          <w:tab w:val="left" w:pos="720"/>
        </w:tabs>
      </w:pPr>
      <w:r>
        <w:t>De werkgever verplicht zich deze collectieve arbeidsovereenkomst naar maatstaven van redelijkheid en billijkheid te zullen nakomen.</w:t>
      </w:r>
    </w:p>
    <w:p w14:paraId="5CA08BFC" w14:textId="77777777" w:rsidR="00071FF9" w:rsidRDefault="00071FF9" w:rsidP="00071FF9">
      <w:pPr>
        <w:pStyle w:val="Plattetekst"/>
        <w:numPr>
          <w:ilvl w:val="0"/>
          <w:numId w:val="2"/>
        </w:numPr>
        <w:shd w:val="clear" w:color="auto" w:fill="FFFFFF"/>
        <w:tabs>
          <w:tab w:val="left" w:pos="720"/>
        </w:tabs>
      </w:pPr>
      <w:r>
        <w:t xml:space="preserve">De werkgever verbindt zich geen werknemers in dienst te nemen of te houden op voorwaarden, die in strijd zijn met hetgeen in deze </w:t>
      </w:r>
      <w:r w:rsidR="0061682B">
        <w:t>cao</w:t>
      </w:r>
      <w:r>
        <w:t xml:space="preserve"> of in de Interne Bedrijfsregels is bepaald.</w:t>
      </w:r>
    </w:p>
    <w:p w14:paraId="16271A71" w14:textId="77777777" w:rsidR="00071FF9" w:rsidRDefault="00071FF9" w:rsidP="00071FF9">
      <w:pPr>
        <w:pStyle w:val="Plattetekst"/>
        <w:numPr>
          <w:ilvl w:val="0"/>
          <w:numId w:val="2"/>
        </w:numPr>
        <w:tabs>
          <w:tab w:val="left" w:pos="720"/>
        </w:tabs>
      </w:pPr>
      <w:r>
        <w:t>De werkgever stelt het salaris betaalbaar uiterlijk op de vierde vrijdag van elke maand, of indien deze met een feestdag samenvalt, zoveel eerder als nodig is.</w:t>
      </w:r>
    </w:p>
    <w:p w14:paraId="752E16FF" w14:textId="77777777" w:rsidR="00071FF9" w:rsidRDefault="00071FF9">
      <w:pPr>
        <w:rPr>
          <w:rFonts w:ascii="Arial" w:hAnsi="Arial"/>
          <w:sz w:val="20"/>
          <w:lang w:val="nl-NL"/>
        </w:rPr>
      </w:pPr>
    </w:p>
    <w:p w14:paraId="04352C73" w14:textId="77777777" w:rsidR="00071FF9" w:rsidRPr="00D93C26" w:rsidRDefault="00071FF9" w:rsidP="00071FF9">
      <w:pPr>
        <w:numPr>
          <w:ilvl w:val="0"/>
          <w:numId w:val="3"/>
        </w:numPr>
        <w:tabs>
          <w:tab w:val="left" w:pos="-1440"/>
          <w:tab w:val="left" w:pos="-720"/>
          <w:tab w:val="left" w:pos="0"/>
          <w:tab w:val="left" w:pos="36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r w:rsidRPr="00D93C26">
        <w:rPr>
          <w:rFonts w:ascii="Arial" w:hAnsi="Arial"/>
          <w:b/>
          <w:sz w:val="20"/>
          <w:lang w:val="nl-NL"/>
        </w:rPr>
        <w:t>Veiligheid</w:t>
      </w:r>
    </w:p>
    <w:p w14:paraId="06F6FC57" w14:textId="77777777" w:rsidR="00071FF9" w:rsidRDefault="00071FF9" w:rsidP="00071FF9">
      <w:pPr>
        <w:pStyle w:val="Plattetekst"/>
        <w:numPr>
          <w:ilvl w:val="0"/>
          <w:numId w:val="4"/>
        </w:numPr>
        <w:tabs>
          <w:tab w:val="left" w:pos="720"/>
        </w:tabs>
      </w:pPr>
      <w:r>
        <w:t xml:space="preserve">De werkgever zal alle mogelijke maatregelen nemen en regelingen treffen welke nodig zijn voor de veiligheid in de onderneming. Omtrent bedrijfsongevallen, genomen </w:t>
      </w:r>
      <w:proofErr w:type="spellStart"/>
      <w:r>
        <w:t>veiligheids</w:t>
      </w:r>
      <w:r w:rsidR="00D93C26">
        <w:t>-</w:t>
      </w:r>
      <w:r>
        <w:t>maatregelen</w:t>
      </w:r>
      <w:proofErr w:type="spellEnd"/>
      <w:r>
        <w:t xml:space="preserve"> en planning veiligheidsactiviteiten, zal d</w:t>
      </w:r>
      <w:r w:rsidR="00D93C26">
        <w:t>e werkgever regelmatig aan de OR</w:t>
      </w:r>
      <w:r>
        <w:t xml:space="preserve"> rapporteren. Hierbij zal met name bijzondere aandacht gegeven worden aan het geluidsniveau, alle in het bedrijf voorkomende chemische stoffen en de concentratie van chemische stoffen bij de werkplek. </w:t>
      </w:r>
    </w:p>
    <w:p w14:paraId="4C3B50CC" w14:textId="77777777" w:rsidR="00071FF9" w:rsidRDefault="00071FF9" w:rsidP="00071FF9">
      <w:pPr>
        <w:pStyle w:val="Plattetekst"/>
        <w:numPr>
          <w:ilvl w:val="0"/>
          <w:numId w:val="4"/>
        </w:numPr>
        <w:tabs>
          <w:tab w:val="left" w:pos="720"/>
        </w:tabs>
      </w:pPr>
      <w:r>
        <w:t>Een milieucommissie zal worden belast met de ontwikkelingen en uitwerking van een bedrijfsmilieuplan. Zij zal dit voor 1 april van ieder jaar presenteren.</w:t>
      </w:r>
    </w:p>
    <w:p w14:paraId="1A978EFC" w14:textId="77777777" w:rsidR="00071FF9" w:rsidRDefault="00071FF9" w:rsidP="00071FF9">
      <w:pPr>
        <w:pStyle w:val="Plattetekst"/>
        <w:numPr>
          <w:ilvl w:val="0"/>
          <w:numId w:val="4"/>
        </w:numPr>
        <w:tabs>
          <w:tab w:val="left" w:pos="720"/>
        </w:tabs>
      </w:pPr>
      <w:r>
        <w:t xml:space="preserve">De werkgever zal de werknemers in staat stellen zich periodiek medisch te laten onderzoeken. </w:t>
      </w:r>
    </w:p>
    <w:p w14:paraId="43550A1A" w14:textId="77777777" w:rsidR="00071FF9" w:rsidRDefault="00071FF9">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p>
    <w:p w14:paraId="307155E6" w14:textId="77777777" w:rsidR="00071FF9" w:rsidRPr="00D93C26" w:rsidRDefault="00071FF9" w:rsidP="00071FF9">
      <w:pPr>
        <w:numPr>
          <w:ilvl w:val="0"/>
          <w:numId w:val="5"/>
        </w:numPr>
        <w:tabs>
          <w:tab w:val="left" w:pos="-1440"/>
          <w:tab w:val="left" w:pos="-720"/>
          <w:tab w:val="left" w:pos="0"/>
          <w:tab w:val="left" w:pos="36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r w:rsidRPr="00D93C26">
        <w:rPr>
          <w:rFonts w:ascii="Arial" w:hAnsi="Arial"/>
          <w:b/>
          <w:sz w:val="20"/>
          <w:lang w:val="nl-NL"/>
        </w:rPr>
        <w:t>Organisatieonderzoek</w:t>
      </w:r>
    </w:p>
    <w:p w14:paraId="06F912DA" w14:textId="77777777" w:rsidR="00071FF9" w:rsidRDefault="00071FF9" w:rsidP="00071FF9">
      <w:pPr>
        <w:pStyle w:val="Plattetekst"/>
        <w:numPr>
          <w:ilvl w:val="12"/>
          <w:numId w:val="0"/>
        </w:numPr>
        <w:ind w:left="360"/>
      </w:pPr>
      <w:r>
        <w:t>De werkgever zal, alvorens een definitieve opdracht te verlenen aan een extern organisatiebureau om een onderzoek in te stellen betreffende de organisatie van de onderneming, indien daaraan voor de betrokken werknemers sociale gevolgen zijn ver</w:t>
      </w:r>
      <w:r w:rsidR="00D93C26">
        <w:t>bonden, overleg plegen met de OR</w:t>
      </w:r>
      <w:r>
        <w:t xml:space="preserve"> en de vakverenigingen inlichten; een en ander tenzij zwaarwichtige bedrijfsbelangen zich daartegen verzetten. De procedure met betrekking tot de uitvoering van het onderzoek en de informatie aan de betrokken werknemers vorme</w:t>
      </w:r>
      <w:r w:rsidR="00D93C26">
        <w:t>n een punt van overleg met de O</w:t>
      </w:r>
      <w:r>
        <w:t>R.</w:t>
      </w:r>
    </w:p>
    <w:p w14:paraId="1C54F4D0" w14:textId="77777777" w:rsidR="00071FF9" w:rsidRDefault="00071FF9" w:rsidP="00071FF9">
      <w:pPr>
        <w:numPr>
          <w:ilvl w:val="12"/>
          <w:numId w:val="0"/>
        </w:num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p>
    <w:p w14:paraId="02408B36" w14:textId="77777777" w:rsidR="00071FF9" w:rsidRPr="00D93C26" w:rsidRDefault="00071FF9" w:rsidP="00071FF9">
      <w:pPr>
        <w:numPr>
          <w:ilvl w:val="0"/>
          <w:numId w:val="5"/>
        </w:numPr>
        <w:tabs>
          <w:tab w:val="left" w:pos="-1440"/>
          <w:tab w:val="left" w:pos="-720"/>
          <w:tab w:val="left" w:pos="0"/>
          <w:tab w:val="left" w:pos="36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r w:rsidRPr="00D93C26">
        <w:rPr>
          <w:rFonts w:ascii="Arial" w:hAnsi="Arial"/>
          <w:b/>
          <w:sz w:val="20"/>
          <w:lang w:val="nl-NL"/>
        </w:rPr>
        <w:t>Reorganisatie en fusie</w:t>
      </w:r>
    </w:p>
    <w:p w14:paraId="01293A36" w14:textId="77777777" w:rsidR="00071FF9" w:rsidRDefault="00071FF9" w:rsidP="00071FF9">
      <w:pPr>
        <w:pStyle w:val="Plattetekst"/>
        <w:numPr>
          <w:ilvl w:val="12"/>
          <w:numId w:val="0"/>
        </w:numPr>
        <w:ind w:left="360"/>
      </w:pPr>
      <w:r>
        <w:t>Met inachtneming van de verplichtingen die voortvloeien uit respectievelijk de SER</w:t>
      </w:r>
      <w:r>
        <w:noBreakHyphen/>
        <w:t>fusiegedragsregels, de Wet op de ondernemingsraden en de Wet melding collectief ontslag dient de werkgever die overweegt:</w:t>
      </w:r>
    </w:p>
    <w:p w14:paraId="25AAE7D0" w14:textId="77777777" w:rsidR="00071FF9" w:rsidRDefault="00071FF9" w:rsidP="00071FF9">
      <w:pPr>
        <w:pStyle w:val="Plattetekst"/>
        <w:numPr>
          <w:ilvl w:val="12"/>
          <w:numId w:val="0"/>
        </w:numPr>
        <w:ind w:left="720"/>
      </w:pPr>
      <w:r>
        <w:t>een fusie aan te gaan;</w:t>
      </w:r>
    </w:p>
    <w:p w14:paraId="288BD7E5" w14:textId="77777777" w:rsidR="00071FF9" w:rsidRDefault="00071FF9" w:rsidP="00071FF9">
      <w:pPr>
        <w:pStyle w:val="Plattetekst"/>
        <w:numPr>
          <w:ilvl w:val="12"/>
          <w:numId w:val="0"/>
        </w:numPr>
        <w:ind w:left="720"/>
      </w:pPr>
      <w:r>
        <w:t>een bedrijf of bedrijfsdeel te sluiten en/of</w:t>
      </w:r>
    </w:p>
    <w:p w14:paraId="17E641E0" w14:textId="77777777" w:rsidR="00071FF9" w:rsidRDefault="00071FF9" w:rsidP="00071FF9">
      <w:pPr>
        <w:pStyle w:val="Plattetekst"/>
        <w:numPr>
          <w:ilvl w:val="12"/>
          <w:numId w:val="0"/>
        </w:numPr>
        <w:ind w:left="720"/>
      </w:pPr>
      <w:r>
        <w:t>de personeelsbezetting ingrijpend te herzien</w:t>
      </w:r>
    </w:p>
    <w:p w14:paraId="7779E9C1" w14:textId="77777777" w:rsidR="00071FF9" w:rsidRDefault="00071FF9" w:rsidP="00071FF9">
      <w:pPr>
        <w:pStyle w:val="Plattetekst"/>
        <w:numPr>
          <w:ilvl w:val="12"/>
          <w:numId w:val="0"/>
        </w:numPr>
        <w:ind w:left="360"/>
      </w:pPr>
      <w:r>
        <w:t>bij het nemen van zijn beslissing de sociale gevolgen te betrekken.</w:t>
      </w:r>
    </w:p>
    <w:p w14:paraId="1B097C3A" w14:textId="77777777" w:rsidR="00071FF9" w:rsidRDefault="00071FF9" w:rsidP="00071FF9">
      <w:pPr>
        <w:pStyle w:val="Plattetekst"/>
        <w:numPr>
          <w:ilvl w:val="12"/>
          <w:numId w:val="0"/>
        </w:numPr>
        <w:ind w:left="360"/>
      </w:pPr>
      <w:r>
        <w:t xml:space="preserve">Daarbij zal de werkgever, zo spoedig als de noodzakelijke geheimhouding dit mogelijk maakt, de vakvereniging, de </w:t>
      </w:r>
      <w:r w:rsidR="00154C22" w:rsidRPr="00042711">
        <w:t>o</w:t>
      </w:r>
      <w:r>
        <w:t xml:space="preserve">ndernemingsraad en de betrokken werknemers inlichten omtrent de overwogen maatregelen. Aansluitend hierop zal de werkgever de maatregelen en de eventueel daaruit voor de betrokken werknemers voortvloeiende sociale gevolgen bespreken met de vakverenigingen en de </w:t>
      </w:r>
      <w:r w:rsidR="00154C22" w:rsidRPr="00042711">
        <w:t>o</w:t>
      </w:r>
      <w:r>
        <w:t xml:space="preserve">ndernemingsraad. </w:t>
      </w:r>
    </w:p>
    <w:p w14:paraId="55EF768A" w14:textId="77777777" w:rsidR="00071FF9" w:rsidRDefault="00071FF9" w:rsidP="00071FF9">
      <w:pPr>
        <w:numPr>
          <w:ilvl w:val="12"/>
          <w:numId w:val="0"/>
        </w:num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p>
    <w:p w14:paraId="5EA3722F" w14:textId="77777777" w:rsidR="00071FF9" w:rsidRPr="00D93C26" w:rsidRDefault="00071FF9" w:rsidP="00071FF9">
      <w:pPr>
        <w:numPr>
          <w:ilvl w:val="0"/>
          <w:numId w:val="5"/>
        </w:numPr>
        <w:tabs>
          <w:tab w:val="left" w:pos="-1440"/>
          <w:tab w:val="left" w:pos="-720"/>
          <w:tab w:val="left" w:pos="0"/>
          <w:tab w:val="left" w:pos="36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r w:rsidRPr="00D93C26">
        <w:rPr>
          <w:rFonts w:ascii="Arial" w:hAnsi="Arial"/>
          <w:b/>
          <w:sz w:val="20"/>
          <w:lang w:val="nl-NL"/>
        </w:rPr>
        <w:t>Werkgelegenheid</w:t>
      </w:r>
    </w:p>
    <w:p w14:paraId="3F605E0D" w14:textId="77777777" w:rsidR="00071FF9" w:rsidRDefault="00071FF9" w:rsidP="00542048">
      <w:pPr>
        <w:pStyle w:val="Plattetekst"/>
        <w:numPr>
          <w:ilvl w:val="12"/>
          <w:numId w:val="0"/>
        </w:numPr>
        <w:shd w:val="clear" w:color="auto" w:fill="FFFFFF"/>
        <w:ind w:left="360"/>
      </w:pPr>
      <w:r>
        <w:t xml:space="preserve">Tijdens de duur van de </w:t>
      </w:r>
      <w:r w:rsidR="0061682B">
        <w:t xml:space="preserve">cao </w:t>
      </w:r>
      <w:r>
        <w:t>zal niet tot gedwongen ontslag worden over gegaan, tenzij de continuïteit en de daarmee samenhangende werkgelegenheid in de onderneming dit noodzakelijk maakt. (Onder gedwongen ontslag wordt hier niet verstaan ontslag wegens dringende redenen volgens artikel 678 BW of gedwongen ontslag in verband met het functioneren van een werknemer en waarvoor een ontslagvergunning is verkregen</w:t>
      </w:r>
      <w:r w:rsidR="00154C22">
        <w:t xml:space="preserve"> </w:t>
      </w:r>
      <w:r w:rsidR="00154C22" w:rsidRPr="00081DED">
        <w:t>of ontslag conform artikel 5 lid 5</w:t>
      </w:r>
      <w:r w:rsidRPr="00081DED">
        <w:t>)</w:t>
      </w:r>
      <w:r>
        <w:t>.</w:t>
      </w:r>
      <w:r w:rsidR="008D4823">
        <w:t xml:space="preserve"> </w:t>
      </w:r>
      <w:r>
        <w:t>Vakverenigingen zullen investeringsplannen, die tot een duidelijke verandering in de werkgelegenheid aanleiding kunnen geven, ter kennisneming van de werkgever ontvangen.</w:t>
      </w:r>
      <w:r w:rsidR="00CF709B">
        <w:t xml:space="preserve"> </w:t>
      </w:r>
      <w:r w:rsidR="00CF709B" w:rsidRPr="004C3D22">
        <w:t xml:space="preserve">Vakverenigingen worden tussentijds geïnformeerd over de voortgang in </w:t>
      </w:r>
      <w:r w:rsidR="00CF709B" w:rsidRPr="00081DED">
        <w:t>de</w:t>
      </w:r>
      <w:r w:rsidR="004C3D22" w:rsidRPr="00081DED">
        <w:t>ze</w:t>
      </w:r>
      <w:r w:rsidR="00CF709B" w:rsidRPr="00081DED">
        <w:t xml:space="preserve"> werkgelegenheidsafspra</w:t>
      </w:r>
      <w:r w:rsidR="004C3D22" w:rsidRPr="00081DED">
        <w:t>ak</w:t>
      </w:r>
      <w:r w:rsidR="00CF709B" w:rsidRPr="00081DED">
        <w:t>.</w:t>
      </w:r>
      <w:r w:rsidR="00CF709B">
        <w:t xml:space="preserve"> </w:t>
      </w:r>
      <w:r>
        <w:tab/>
      </w:r>
    </w:p>
    <w:p w14:paraId="6F04DE8E" w14:textId="77777777" w:rsidR="00071FF9" w:rsidRDefault="00071FF9" w:rsidP="00071FF9">
      <w:pPr>
        <w:numPr>
          <w:ilvl w:val="12"/>
          <w:numId w:val="0"/>
        </w:num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p>
    <w:p w14:paraId="28DAD284" w14:textId="77777777" w:rsidR="00071FF9" w:rsidRPr="00D93C26" w:rsidRDefault="00413789" w:rsidP="00D276D6">
      <w:pPr>
        <w:tabs>
          <w:tab w:val="left" w:pos="-1440"/>
          <w:tab w:val="left" w:pos="-720"/>
          <w:tab w:val="left" w:pos="0"/>
          <w:tab w:val="left" w:pos="36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r w:rsidRPr="00087118">
        <w:rPr>
          <w:rFonts w:ascii="Arial" w:hAnsi="Arial"/>
          <w:b/>
          <w:sz w:val="20"/>
          <w:lang w:val="nl-NL"/>
        </w:rPr>
        <w:t>5.1</w:t>
      </w:r>
      <w:r w:rsidR="00D276D6">
        <w:rPr>
          <w:rFonts w:ascii="Arial" w:hAnsi="Arial"/>
          <w:b/>
          <w:sz w:val="20"/>
          <w:lang w:val="nl-NL"/>
        </w:rPr>
        <w:tab/>
      </w:r>
      <w:r w:rsidR="00071FF9" w:rsidRPr="00D93C26">
        <w:rPr>
          <w:rFonts w:ascii="Arial" w:hAnsi="Arial"/>
          <w:b/>
          <w:sz w:val="20"/>
          <w:lang w:val="nl-NL"/>
        </w:rPr>
        <w:t>Vacatures</w:t>
      </w:r>
    </w:p>
    <w:p w14:paraId="6DCADF34" w14:textId="77777777" w:rsidR="00071FF9" w:rsidRDefault="00071FF9" w:rsidP="00071FF9">
      <w:pPr>
        <w:pStyle w:val="Plattetekst"/>
        <w:numPr>
          <w:ilvl w:val="0"/>
          <w:numId w:val="6"/>
        </w:numPr>
        <w:tabs>
          <w:tab w:val="left" w:pos="720"/>
        </w:tabs>
      </w:pPr>
      <w:r>
        <w:t xml:space="preserve">Bij het ontstaan van vacatures zullen de werknemers in de onderneming eerst in de gelegenheid worden gesteld daarnaar te solliciteren, alvorens wordt overgegaan tot een wervingsprocedure. Alle vacatures die niet door eigen werknemers kunnen worden opgevuld zullen bij het </w:t>
      </w:r>
      <w:r w:rsidR="00CF4559" w:rsidRPr="00081DED">
        <w:t>UWV Werkbedrijf</w:t>
      </w:r>
      <w:r w:rsidR="00CF4559">
        <w:t xml:space="preserve"> </w:t>
      </w:r>
      <w:r>
        <w:t>worden gemeld. Bij een dergelijke melding wordt omschreven welke functie het betreft en welke kwaliteiten van de werknemer vereist worden ter vervulling hiervan. Een en ander geldt in dezelfde mate voor deeltijdfuncties.</w:t>
      </w:r>
    </w:p>
    <w:p w14:paraId="1AE1B226" w14:textId="77777777" w:rsidR="00071FF9" w:rsidRDefault="00071FF9" w:rsidP="00071FF9">
      <w:pPr>
        <w:pStyle w:val="Plattetekst"/>
        <w:numPr>
          <w:ilvl w:val="0"/>
          <w:numId w:val="6"/>
        </w:numPr>
        <w:tabs>
          <w:tab w:val="left" w:pos="720"/>
        </w:tabs>
      </w:pPr>
      <w:r>
        <w:t>De werkgever zal in haar wervingsbeleid extra aandacht besteden a</w:t>
      </w:r>
      <w:r w:rsidR="00CF709B">
        <w:t>an kansarme groepen in de regio</w:t>
      </w:r>
      <w:r w:rsidR="006E68AA">
        <w:t>.</w:t>
      </w:r>
      <w:r w:rsidR="00CF709B">
        <w:t xml:space="preserve"> </w:t>
      </w:r>
    </w:p>
    <w:p w14:paraId="5F7C10C7" w14:textId="77777777" w:rsidR="00071FF9" w:rsidRDefault="00071FF9">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p>
    <w:p w14:paraId="359C8C3E" w14:textId="77777777" w:rsidR="00071FF9" w:rsidRPr="00D93C26" w:rsidRDefault="00413789" w:rsidP="00D276D6">
      <w:pPr>
        <w:tabs>
          <w:tab w:val="left" w:pos="-1440"/>
          <w:tab w:val="left" w:pos="-720"/>
          <w:tab w:val="left" w:pos="0"/>
          <w:tab w:val="left" w:pos="36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r w:rsidRPr="00087118">
        <w:rPr>
          <w:rFonts w:ascii="Arial" w:hAnsi="Arial"/>
          <w:b/>
          <w:sz w:val="20"/>
          <w:lang w:val="nl-NL"/>
        </w:rPr>
        <w:t>5.2</w:t>
      </w:r>
      <w:r w:rsidR="00D276D6">
        <w:rPr>
          <w:rFonts w:ascii="Arial" w:hAnsi="Arial"/>
          <w:b/>
          <w:sz w:val="20"/>
          <w:lang w:val="nl-NL"/>
        </w:rPr>
        <w:tab/>
      </w:r>
      <w:r w:rsidRPr="00704BEE">
        <w:rPr>
          <w:rFonts w:ascii="Arial" w:hAnsi="Arial"/>
          <w:b/>
          <w:sz w:val="20"/>
          <w:lang w:val="nl-NL"/>
        </w:rPr>
        <w:t>Uitzendkrachten</w:t>
      </w:r>
    </w:p>
    <w:p w14:paraId="51BCFA38" w14:textId="77777777" w:rsidR="000212C0" w:rsidRDefault="000212C0" w:rsidP="00071FF9">
      <w:pPr>
        <w:pStyle w:val="Plattetekst"/>
        <w:numPr>
          <w:ilvl w:val="0"/>
          <w:numId w:val="7"/>
        </w:numPr>
        <w:tabs>
          <w:tab w:val="left" w:pos="720"/>
        </w:tabs>
      </w:pPr>
      <w:r>
        <w:t xml:space="preserve">Van uitzendkrachten wordt beperkt gebruik </w:t>
      </w:r>
      <w:r w:rsidRPr="005E03BC">
        <w:t>gemaakt (</w:t>
      </w:r>
      <w:r w:rsidR="00166871" w:rsidRPr="005E03BC">
        <w:t>onder andere</w:t>
      </w:r>
      <w:r w:rsidRPr="005E03BC">
        <w:t xml:space="preserve"> vanwege</w:t>
      </w:r>
      <w:r>
        <w:t xml:space="preserve"> </w:t>
      </w:r>
      <w:proofErr w:type="spellStart"/>
      <w:r>
        <w:t>inleertijden</w:t>
      </w:r>
      <w:proofErr w:type="spellEnd"/>
      <w:r>
        <w:t xml:space="preserve"> en kwaliteitseisen) en dan vooral voor tijdelijke inzet bij “piek en ziek” en doorgaans als wervingskanaal voor bestaande vacatures. Er wordt gestreefd om gebruik te maken van NEN gecertificeerde uitzendbureaus. </w:t>
      </w:r>
      <w:r w:rsidR="00F80B57">
        <w:t>D</w:t>
      </w:r>
      <w:r w:rsidR="006E68AA" w:rsidRPr="00704BEE">
        <w:t>e werkgever</w:t>
      </w:r>
      <w:r w:rsidRPr="00704BEE">
        <w:t xml:space="preserve"> </w:t>
      </w:r>
      <w:r w:rsidR="00231646">
        <w:t xml:space="preserve">zal </w:t>
      </w:r>
      <w:r w:rsidRPr="00704BEE">
        <w:t xml:space="preserve">bedingen dat </w:t>
      </w:r>
      <w:r w:rsidR="006E68AA" w:rsidRPr="00704BEE">
        <w:t>de werkgever</w:t>
      </w:r>
      <w:r>
        <w:t xml:space="preserve"> gerechtigd is om controles op naleving van de </w:t>
      </w:r>
      <w:r w:rsidR="0061682B">
        <w:t>cao</w:t>
      </w:r>
      <w:r>
        <w:t xml:space="preserve"> uit t</w:t>
      </w:r>
      <w:r w:rsidR="00231646">
        <w:t>e voeren bij het uitzendbureau.</w:t>
      </w:r>
      <w:r>
        <w:t xml:space="preserve"> </w:t>
      </w:r>
    </w:p>
    <w:p w14:paraId="59D80C0F" w14:textId="77777777" w:rsidR="00071FF9" w:rsidRDefault="00071FF9" w:rsidP="00071FF9">
      <w:pPr>
        <w:pStyle w:val="Plattetekst"/>
        <w:numPr>
          <w:ilvl w:val="0"/>
          <w:numId w:val="7"/>
        </w:numPr>
        <w:tabs>
          <w:tab w:val="left" w:pos="720"/>
        </w:tabs>
      </w:pPr>
      <w:r>
        <w:t xml:space="preserve">Indien de werkgever overweegt gebruik te maken van uitzendkrachten anders dan voor het opvangen van een tijdelijke piekbelasting of tijdelijke afwezigheid van een werknemer zal hierover vooraf overleg met de </w:t>
      </w:r>
      <w:r w:rsidR="00BE4116" w:rsidRPr="00AD2AF7">
        <w:t>o</w:t>
      </w:r>
      <w:r>
        <w:t>ndernemingsraad worden gepleegd.</w:t>
      </w:r>
    </w:p>
    <w:p w14:paraId="505393DC" w14:textId="77777777" w:rsidR="00071FF9" w:rsidRDefault="00BE4116" w:rsidP="00071FF9">
      <w:pPr>
        <w:pStyle w:val="Plattetekst"/>
        <w:numPr>
          <w:ilvl w:val="0"/>
          <w:numId w:val="7"/>
        </w:numPr>
        <w:tabs>
          <w:tab w:val="left" w:pos="720"/>
        </w:tabs>
      </w:pPr>
      <w:r w:rsidRPr="00AD2AF7">
        <w:t>De werkgever</w:t>
      </w:r>
      <w:r w:rsidR="00071FF9">
        <w:t xml:space="preserve"> rapporteert maandelijks aan de </w:t>
      </w:r>
      <w:r w:rsidRPr="00AD2AF7">
        <w:t>o</w:t>
      </w:r>
      <w:r w:rsidR="00071FF9">
        <w:t xml:space="preserve">ndernemingsraad inzake overuren per afdeling, </w:t>
      </w:r>
      <w:r w:rsidR="00071FF9" w:rsidRPr="00AD2AF7">
        <w:t xml:space="preserve">per </w:t>
      </w:r>
      <w:r w:rsidR="00925A37" w:rsidRPr="00AD2AF7">
        <w:t>werknemer</w:t>
      </w:r>
      <w:r w:rsidR="00925A37">
        <w:t xml:space="preserve"> </w:t>
      </w:r>
      <w:r w:rsidR="00071FF9">
        <w:t>(geanonimiseerd) en over het aantal uitzendkrachten per afdeling.</w:t>
      </w:r>
    </w:p>
    <w:p w14:paraId="315C34CA" w14:textId="77777777" w:rsidR="00767D3D" w:rsidRPr="0073094A" w:rsidRDefault="0073094A" w:rsidP="00767D3D">
      <w:pPr>
        <w:pStyle w:val="Plattetekst"/>
        <w:numPr>
          <w:ilvl w:val="0"/>
          <w:numId w:val="7"/>
        </w:numPr>
        <w:tabs>
          <w:tab w:val="left" w:pos="720"/>
        </w:tabs>
      </w:pPr>
      <w:r w:rsidRPr="0073094A">
        <w:t xml:space="preserve">Indien er in de onderneming structureel meer dan 10 uitzendkrachten werkzaam zullen zijn, zal de werkgever overleg voeren met </w:t>
      </w:r>
      <w:r w:rsidR="00F47895" w:rsidRPr="00AD2AF7">
        <w:t>vakverenigingen</w:t>
      </w:r>
      <w:r w:rsidRPr="00AD2AF7">
        <w:t>.</w:t>
      </w:r>
    </w:p>
    <w:p w14:paraId="3962095E" w14:textId="77777777" w:rsidR="00D74F67" w:rsidRDefault="00D74F67" w:rsidP="00D276D6">
      <w:pPr>
        <w:tabs>
          <w:tab w:val="left" w:pos="-1440"/>
          <w:tab w:val="left" w:pos="-720"/>
          <w:tab w:val="left" w:pos="0"/>
          <w:tab w:val="left" w:pos="36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p>
    <w:p w14:paraId="010E28C7" w14:textId="77777777" w:rsidR="00767D3D" w:rsidRDefault="00F47895" w:rsidP="00D276D6">
      <w:pPr>
        <w:tabs>
          <w:tab w:val="left" w:pos="-1440"/>
          <w:tab w:val="left" w:pos="-720"/>
          <w:tab w:val="left" w:pos="0"/>
          <w:tab w:val="left" w:pos="36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r w:rsidRPr="00D74F67">
        <w:rPr>
          <w:rFonts w:ascii="Arial" w:hAnsi="Arial"/>
          <w:b/>
          <w:sz w:val="20"/>
          <w:lang w:val="nl-NL"/>
        </w:rPr>
        <w:t>5.</w:t>
      </w:r>
      <w:r w:rsidR="001A7F0E" w:rsidRPr="00D74F67">
        <w:rPr>
          <w:rFonts w:ascii="Arial" w:hAnsi="Arial"/>
          <w:b/>
          <w:sz w:val="20"/>
          <w:lang w:val="nl-NL"/>
        </w:rPr>
        <w:t>3</w:t>
      </w:r>
      <w:r w:rsidR="00767D3D">
        <w:rPr>
          <w:rFonts w:ascii="Arial" w:hAnsi="Arial"/>
          <w:b/>
          <w:sz w:val="20"/>
          <w:lang w:val="nl-NL"/>
        </w:rPr>
        <w:tab/>
        <w:t>Stage beleid</w:t>
      </w:r>
    </w:p>
    <w:p w14:paraId="173F14AA" w14:textId="77777777" w:rsidR="00D74F67" w:rsidRDefault="00767D3D" w:rsidP="00087118">
      <w:pPr>
        <w:tabs>
          <w:tab w:val="left" w:pos="-1440"/>
          <w:tab w:val="left" w:pos="-720"/>
          <w:tab w:val="left" w:pos="0"/>
          <w:tab w:val="left" w:pos="36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ind w:left="360"/>
        <w:rPr>
          <w:rFonts w:ascii="Arial" w:hAnsi="Arial"/>
          <w:sz w:val="20"/>
          <w:lang w:val="nl-NL"/>
        </w:rPr>
      </w:pPr>
      <w:r>
        <w:rPr>
          <w:rFonts w:ascii="Arial" w:hAnsi="Arial"/>
          <w:sz w:val="20"/>
          <w:lang w:val="nl-NL"/>
        </w:rPr>
        <w:t xml:space="preserve">Om de afstand tussen onderwijs en arbeidsmarkt verder te verkleinen </w:t>
      </w:r>
      <w:r w:rsidRPr="00D74F67">
        <w:rPr>
          <w:rFonts w:ascii="Arial" w:hAnsi="Arial"/>
          <w:sz w:val="20"/>
          <w:lang w:val="nl-NL"/>
        </w:rPr>
        <w:t xml:space="preserve">zal </w:t>
      </w:r>
      <w:r w:rsidR="000A7321" w:rsidRPr="00D74F67">
        <w:rPr>
          <w:rFonts w:ascii="Arial" w:hAnsi="Arial"/>
          <w:sz w:val="20"/>
          <w:lang w:val="nl-NL"/>
        </w:rPr>
        <w:t>de werkgever</w:t>
      </w:r>
      <w:r>
        <w:rPr>
          <w:rFonts w:ascii="Arial" w:hAnsi="Arial"/>
          <w:sz w:val="20"/>
          <w:lang w:val="nl-NL"/>
        </w:rPr>
        <w:t xml:space="preserve"> een actief stagebeleid blijven voeren op de verschillende opleidingsniveaus.</w:t>
      </w:r>
    </w:p>
    <w:p w14:paraId="6A088457" w14:textId="77777777" w:rsidR="00D74F67" w:rsidRDefault="00D74F67" w:rsidP="00D276D6">
      <w:pPr>
        <w:tabs>
          <w:tab w:val="left" w:pos="-1440"/>
          <w:tab w:val="left" w:pos="-720"/>
          <w:tab w:val="left" w:pos="0"/>
          <w:tab w:val="left" w:pos="36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p>
    <w:p w14:paraId="63C9E6FE" w14:textId="77777777" w:rsidR="00071FF9" w:rsidRPr="00D74F67" w:rsidRDefault="0025543E" w:rsidP="00D276D6">
      <w:pPr>
        <w:tabs>
          <w:tab w:val="left" w:pos="-1440"/>
          <w:tab w:val="left" w:pos="-720"/>
          <w:tab w:val="left" w:pos="0"/>
          <w:tab w:val="left" w:pos="36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r w:rsidRPr="00D74F67">
        <w:rPr>
          <w:rFonts w:ascii="Arial" w:hAnsi="Arial"/>
          <w:b/>
          <w:sz w:val="20"/>
          <w:lang w:val="nl-NL"/>
        </w:rPr>
        <w:t>6</w:t>
      </w:r>
      <w:r w:rsidR="00767D3D" w:rsidRPr="00D74F67">
        <w:rPr>
          <w:rFonts w:ascii="Arial" w:hAnsi="Arial"/>
          <w:b/>
          <w:sz w:val="20"/>
          <w:lang w:val="nl-NL"/>
        </w:rPr>
        <w:t>.</w:t>
      </w:r>
      <w:r w:rsidR="00767D3D">
        <w:rPr>
          <w:rFonts w:ascii="Arial" w:hAnsi="Arial"/>
          <w:b/>
          <w:sz w:val="20"/>
          <w:lang w:val="nl-NL"/>
        </w:rPr>
        <w:tab/>
      </w:r>
      <w:r w:rsidR="00071FF9" w:rsidRPr="00D93C26">
        <w:rPr>
          <w:rFonts w:ascii="Arial" w:hAnsi="Arial"/>
          <w:b/>
          <w:sz w:val="20"/>
          <w:lang w:val="nl-NL"/>
        </w:rPr>
        <w:t>Vakbondswerk binnen de onderneming</w:t>
      </w:r>
    </w:p>
    <w:p w14:paraId="53AF774A" w14:textId="77777777" w:rsidR="00071FF9" w:rsidRDefault="00071FF9" w:rsidP="00071FF9">
      <w:pPr>
        <w:pStyle w:val="Plattetekst"/>
        <w:numPr>
          <w:ilvl w:val="12"/>
          <w:numId w:val="0"/>
        </w:numPr>
        <w:ind w:left="360"/>
      </w:pPr>
      <w:r>
        <w:t xml:space="preserve">Ten behoeve van het vakbondswerk in de </w:t>
      </w:r>
      <w:r w:rsidRPr="00D74F67">
        <w:t>onderneming</w:t>
      </w:r>
      <w:r w:rsidR="0025543E" w:rsidRPr="00D74F67">
        <w:t xml:space="preserve"> van de werkgever</w:t>
      </w:r>
      <w:r>
        <w:t xml:space="preserve"> gelden de bepalin</w:t>
      </w:r>
      <w:r w:rsidR="00B03654">
        <w:t xml:space="preserve">gen zoals opgenomen in </w:t>
      </w:r>
      <w:r w:rsidR="00B03654" w:rsidRPr="00D74F67">
        <w:t xml:space="preserve">bijlage </w:t>
      </w:r>
      <w:r w:rsidRPr="00D74F67">
        <w:t>V</w:t>
      </w:r>
      <w:r>
        <w:t xml:space="preserve"> van deze </w:t>
      </w:r>
      <w:r w:rsidR="0061682B">
        <w:t>cao</w:t>
      </w:r>
      <w:r>
        <w:t>.</w:t>
      </w:r>
    </w:p>
    <w:p w14:paraId="0D8023A2" w14:textId="77777777" w:rsidR="008E560A" w:rsidRDefault="008E560A" w:rsidP="00D276D6">
      <w:pPr>
        <w:tabs>
          <w:tab w:val="left" w:pos="-1440"/>
          <w:tab w:val="left" w:pos="-720"/>
          <w:tab w:val="left" w:pos="0"/>
          <w:tab w:val="left" w:pos="36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p>
    <w:p w14:paraId="07E3B7DA" w14:textId="77777777" w:rsidR="00071FF9" w:rsidRPr="00D93C26" w:rsidRDefault="00B608E8" w:rsidP="00D276D6">
      <w:pPr>
        <w:tabs>
          <w:tab w:val="left" w:pos="-1440"/>
          <w:tab w:val="left" w:pos="-720"/>
          <w:tab w:val="left" w:pos="0"/>
          <w:tab w:val="left" w:pos="36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r w:rsidRPr="0053662D">
        <w:rPr>
          <w:rFonts w:ascii="Arial" w:hAnsi="Arial"/>
          <w:b/>
          <w:sz w:val="20"/>
          <w:lang w:val="nl-NL"/>
        </w:rPr>
        <w:t>7</w:t>
      </w:r>
      <w:r w:rsidR="00767D3D" w:rsidRPr="0053662D">
        <w:rPr>
          <w:rFonts w:ascii="Arial" w:hAnsi="Arial"/>
          <w:b/>
          <w:sz w:val="20"/>
          <w:lang w:val="nl-NL"/>
        </w:rPr>
        <w:t>.</w:t>
      </w:r>
      <w:r w:rsidR="00767D3D">
        <w:rPr>
          <w:rFonts w:ascii="Arial" w:hAnsi="Arial"/>
          <w:b/>
          <w:sz w:val="20"/>
          <w:lang w:val="nl-NL"/>
        </w:rPr>
        <w:t xml:space="preserve"> </w:t>
      </w:r>
      <w:r w:rsidR="00087118">
        <w:rPr>
          <w:rFonts w:ascii="Arial" w:hAnsi="Arial"/>
          <w:b/>
          <w:sz w:val="20"/>
          <w:lang w:val="nl-NL"/>
        </w:rPr>
        <w:t xml:space="preserve">  </w:t>
      </w:r>
      <w:r w:rsidR="00071FF9" w:rsidRPr="00D93C26">
        <w:rPr>
          <w:rFonts w:ascii="Arial" w:hAnsi="Arial"/>
          <w:b/>
          <w:sz w:val="20"/>
          <w:lang w:val="nl-NL"/>
        </w:rPr>
        <w:t>Werkgeversbijdrage</w:t>
      </w:r>
    </w:p>
    <w:p w14:paraId="4610C9F0" w14:textId="02E96301" w:rsidR="00071FF9" w:rsidRDefault="00071FF9">
      <w:pPr>
        <w:pStyle w:val="Plattetekst"/>
        <w:ind w:left="360"/>
      </w:pPr>
      <w:r>
        <w:t>De werkgever verklaart zich bereid tot het verstrekken van een bijdrage overeenkomstig de tussen AWVN</w:t>
      </w:r>
      <w:r w:rsidR="00F1761B">
        <w:t>,</w:t>
      </w:r>
      <w:r>
        <w:t xml:space="preserve"> FNV, CNV </w:t>
      </w:r>
      <w:r w:rsidR="00767D3D">
        <w:t xml:space="preserve">Vakmensen </w:t>
      </w:r>
      <w:r>
        <w:t xml:space="preserve">en </w:t>
      </w:r>
      <w:r w:rsidR="00B96C4B">
        <w:t>D</w:t>
      </w:r>
      <w:r>
        <w:t xml:space="preserve">e Unie gesloten overeenkomst </w:t>
      </w:r>
      <w:r w:rsidR="00B608E8" w:rsidRPr="008E560A">
        <w:t>inzake de werkge</w:t>
      </w:r>
      <w:r w:rsidR="008E560A">
        <w:t>v</w:t>
      </w:r>
      <w:r w:rsidR="00B608E8" w:rsidRPr="008E560A">
        <w:t>ersbijdrageregeling</w:t>
      </w:r>
      <w:r w:rsidRPr="008E560A">
        <w:t>.</w:t>
      </w:r>
    </w:p>
    <w:p w14:paraId="0D1FC851" w14:textId="77777777" w:rsidR="00CF709B" w:rsidRDefault="00CF709B" w:rsidP="002F3FE9">
      <w:pPr>
        <w:pStyle w:val="Plattetekst"/>
      </w:pPr>
    </w:p>
    <w:p w14:paraId="175493E2" w14:textId="77777777" w:rsidR="00AF47F2" w:rsidRDefault="002F3FE9" w:rsidP="002F3FE9">
      <w:pPr>
        <w:ind w:left="426" w:hanging="426"/>
        <w:rPr>
          <w:lang w:val="nl-NL"/>
        </w:rPr>
      </w:pPr>
      <w:r w:rsidRPr="002B62F9">
        <w:rPr>
          <w:rFonts w:ascii="Arial" w:hAnsi="Arial" w:cs="Arial"/>
          <w:b/>
          <w:sz w:val="20"/>
          <w:lang w:val="nl-NL"/>
        </w:rPr>
        <w:t>8</w:t>
      </w:r>
      <w:r w:rsidRPr="002B62F9">
        <w:rPr>
          <w:lang w:val="nl-NL"/>
        </w:rPr>
        <w:t xml:space="preserve">. </w:t>
      </w:r>
      <w:proofErr w:type="spellStart"/>
      <w:r w:rsidR="00AF47F2" w:rsidRPr="00AF47F2">
        <w:rPr>
          <w:rFonts w:ascii="Arial" w:hAnsi="Arial" w:cs="Arial"/>
          <w:b/>
          <w:sz w:val="20"/>
          <w:lang w:val="nl-NL"/>
        </w:rPr>
        <w:t>Arbeidsgeschiktheidbeleid</w:t>
      </w:r>
      <w:proofErr w:type="spellEnd"/>
    </w:p>
    <w:p w14:paraId="22BA1161" w14:textId="77777777" w:rsidR="002F3FE9" w:rsidRPr="008D4823" w:rsidRDefault="002F3FE9" w:rsidP="008D4823">
      <w:pPr>
        <w:ind w:left="378" w:hanging="14"/>
        <w:rPr>
          <w:rFonts w:ascii="Arial" w:hAnsi="Arial"/>
          <w:sz w:val="20"/>
          <w:lang w:val="nl-NL"/>
        </w:rPr>
      </w:pPr>
      <w:r w:rsidRPr="002B62F9">
        <w:rPr>
          <w:rFonts w:ascii="Arial" w:hAnsi="Arial"/>
          <w:sz w:val="20"/>
          <w:lang w:val="nl-NL"/>
        </w:rPr>
        <w:t xml:space="preserve">Streven is dat alle </w:t>
      </w:r>
      <w:r w:rsidR="00925A37" w:rsidRPr="002B62F9">
        <w:rPr>
          <w:rFonts w:ascii="Arial" w:hAnsi="Arial"/>
          <w:sz w:val="20"/>
          <w:lang w:val="nl-NL"/>
        </w:rPr>
        <w:t>werknemers</w:t>
      </w:r>
      <w:r w:rsidRPr="002B62F9">
        <w:rPr>
          <w:rFonts w:ascii="Arial" w:hAnsi="Arial"/>
          <w:sz w:val="20"/>
          <w:lang w:val="nl-NL"/>
        </w:rPr>
        <w:t xml:space="preserve"> hun werk zo gezond mogelijk, zo tevreden mogelijk en met</w:t>
      </w:r>
      <w:r w:rsidRPr="008D4823">
        <w:rPr>
          <w:rFonts w:ascii="Arial" w:hAnsi="Arial"/>
          <w:sz w:val="20"/>
          <w:lang w:val="nl-NL"/>
        </w:rPr>
        <w:t xml:space="preserve"> zoveel mogelijk plezier uitoefenen, tot ze het einde van hun actieve werkzame leven bereiken (“fit de eindstreep halen”). Onderkend is dat er bij het te voeren </w:t>
      </w:r>
      <w:proofErr w:type="spellStart"/>
      <w:r w:rsidRPr="008D4823">
        <w:rPr>
          <w:rFonts w:ascii="Arial" w:hAnsi="Arial"/>
          <w:sz w:val="20"/>
          <w:lang w:val="nl-NL"/>
        </w:rPr>
        <w:t>arbeidsgeschiktheidbeleid</w:t>
      </w:r>
      <w:proofErr w:type="spellEnd"/>
      <w:r w:rsidRPr="008D4823">
        <w:rPr>
          <w:rFonts w:ascii="Arial" w:hAnsi="Arial"/>
          <w:sz w:val="20"/>
          <w:lang w:val="nl-NL"/>
        </w:rPr>
        <w:t xml:space="preserve"> sprake is van een integrale ketenaanpak, waarbij preventie, ziekteverzuim en verzuimbegeleiding, re-integratie en beleid rondom ziekte niet los van elkaar kunnen worden gezien. Vertrekpunt van het Lantor-beleid is “werken”. C</w:t>
      </w:r>
      <w:r w:rsidR="0061682B" w:rsidRPr="008D4823">
        <w:rPr>
          <w:rFonts w:ascii="Arial" w:hAnsi="Arial"/>
          <w:sz w:val="20"/>
          <w:lang w:val="nl-NL"/>
        </w:rPr>
        <w:t>ao</w:t>
      </w:r>
      <w:r w:rsidRPr="008D4823">
        <w:rPr>
          <w:rFonts w:ascii="Arial" w:hAnsi="Arial"/>
          <w:sz w:val="20"/>
          <w:lang w:val="nl-NL"/>
        </w:rPr>
        <w:t xml:space="preserve">-partijen onderkennen dat er sprake is van een gedeelde verantwoordelijkheid van werkgever en </w:t>
      </w:r>
      <w:r w:rsidR="00925A37" w:rsidRPr="008D4823">
        <w:rPr>
          <w:rFonts w:ascii="Arial" w:hAnsi="Arial"/>
          <w:sz w:val="20"/>
          <w:lang w:val="nl-NL"/>
        </w:rPr>
        <w:t>werknemer</w:t>
      </w:r>
      <w:r w:rsidRPr="008D4823">
        <w:rPr>
          <w:rFonts w:ascii="Arial" w:hAnsi="Arial"/>
          <w:sz w:val="20"/>
          <w:lang w:val="nl-NL"/>
        </w:rPr>
        <w:t xml:space="preserve">. Beiden dienen zich in te spannen om passend werk aan te bieden, resp. te accepteren. </w:t>
      </w:r>
      <w:r w:rsidR="008754C2">
        <w:rPr>
          <w:rFonts w:ascii="Arial" w:hAnsi="Arial"/>
          <w:sz w:val="20"/>
          <w:lang w:val="nl-NL"/>
        </w:rPr>
        <w:t>A</w:t>
      </w:r>
      <w:r w:rsidRPr="008D4823">
        <w:rPr>
          <w:rFonts w:ascii="Arial" w:hAnsi="Arial"/>
          <w:sz w:val="20"/>
          <w:lang w:val="nl-NL"/>
        </w:rPr>
        <w:t>ls uitgangspunt</w:t>
      </w:r>
      <w:r w:rsidR="008754C2">
        <w:rPr>
          <w:rFonts w:ascii="Arial" w:hAnsi="Arial"/>
          <w:sz w:val="20"/>
          <w:lang w:val="nl-NL"/>
        </w:rPr>
        <w:t xml:space="preserve"> geldt</w:t>
      </w:r>
      <w:r w:rsidRPr="008D4823">
        <w:rPr>
          <w:rFonts w:ascii="Arial" w:hAnsi="Arial"/>
          <w:sz w:val="20"/>
          <w:lang w:val="nl-NL"/>
        </w:rPr>
        <w:t xml:space="preserve">: werken moet lonen, en méér werken moet méér lonen. </w:t>
      </w:r>
    </w:p>
    <w:p w14:paraId="57398CA1" w14:textId="77777777" w:rsidR="00F63206" w:rsidRDefault="00F63206">
      <w:pPr>
        <w:pStyle w:val="Kop1"/>
        <w:rPr>
          <w:rFonts w:ascii="Arial" w:hAnsi="Arial" w:cs="Arial"/>
          <w:sz w:val="20"/>
        </w:rPr>
      </w:pPr>
      <w:bookmarkStart w:id="4" w:name="_Toc388960928"/>
    </w:p>
    <w:p w14:paraId="55D4E6E3" w14:textId="77777777" w:rsidR="00071FF9" w:rsidRPr="005C24C6" w:rsidRDefault="00071FF9">
      <w:pPr>
        <w:pStyle w:val="Kop1"/>
        <w:rPr>
          <w:rFonts w:ascii="Arial" w:hAnsi="Arial" w:cs="Arial"/>
          <w:sz w:val="20"/>
        </w:rPr>
      </w:pPr>
      <w:r w:rsidRPr="005C24C6">
        <w:rPr>
          <w:rFonts w:ascii="Arial" w:hAnsi="Arial" w:cs="Arial"/>
          <w:sz w:val="20"/>
        </w:rPr>
        <w:t>Artikel 3</w:t>
      </w:r>
      <w:bookmarkEnd w:id="4"/>
    </w:p>
    <w:p w14:paraId="63AA699B" w14:textId="77777777" w:rsidR="00071FF9" w:rsidRDefault="00071FF9">
      <w:pPr>
        <w:rPr>
          <w:rFonts w:ascii="Arial" w:hAnsi="Arial"/>
          <w:sz w:val="20"/>
          <w:lang w:val="nl-NL"/>
        </w:rPr>
      </w:pPr>
    </w:p>
    <w:p w14:paraId="1BA242AB" w14:textId="77777777" w:rsidR="00071FF9" w:rsidRPr="005C24C6" w:rsidRDefault="00071FF9" w:rsidP="005C24C6">
      <w:pPr>
        <w:pStyle w:val="Kop2"/>
        <w:jc w:val="left"/>
        <w:rPr>
          <w:b/>
        </w:rPr>
      </w:pPr>
      <w:bookmarkStart w:id="5" w:name="_Toc388960929"/>
      <w:r>
        <w:rPr>
          <w:b/>
        </w:rPr>
        <w:t>ALGEMENE VERPLICHTINGEN VAN DE VAKVERENIGINGEN</w:t>
      </w:r>
      <w:bookmarkEnd w:id="5"/>
    </w:p>
    <w:p w14:paraId="3AE4480E" w14:textId="77777777" w:rsidR="00071FF9" w:rsidRDefault="00071FF9" w:rsidP="00071FF9">
      <w:pPr>
        <w:numPr>
          <w:ilvl w:val="0"/>
          <w:numId w:val="8"/>
        </w:numPr>
        <w:shd w:val="clear" w:color="auto" w:fill="FFFFFF"/>
        <w:tabs>
          <w:tab w:val="left" w:pos="360"/>
        </w:tabs>
        <w:rPr>
          <w:rFonts w:ascii="Arial" w:hAnsi="Arial"/>
          <w:sz w:val="20"/>
          <w:lang w:val="nl-NL"/>
        </w:rPr>
      </w:pPr>
      <w:r>
        <w:rPr>
          <w:rFonts w:ascii="Arial" w:hAnsi="Arial"/>
          <w:sz w:val="20"/>
          <w:lang w:val="nl-NL"/>
        </w:rPr>
        <w:t>De vakverenigingen verplichten zich deze collectieve arbeidsovereenkomst naar maatstaven van redelijkheid en billijkheid te zullen nakomen.</w:t>
      </w:r>
    </w:p>
    <w:p w14:paraId="62AD01D2" w14:textId="77777777" w:rsidR="00071FF9" w:rsidRDefault="00071FF9" w:rsidP="00071FF9">
      <w:pPr>
        <w:numPr>
          <w:ilvl w:val="12"/>
          <w:numId w:val="0"/>
        </w:numPr>
        <w:rPr>
          <w:rFonts w:ascii="Arial" w:hAnsi="Arial"/>
          <w:sz w:val="20"/>
          <w:lang w:val="nl-NL"/>
        </w:rPr>
      </w:pPr>
    </w:p>
    <w:p w14:paraId="222BD319" w14:textId="77777777" w:rsidR="00071FF9" w:rsidRDefault="00071FF9" w:rsidP="00071FF9">
      <w:pPr>
        <w:numPr>
          <w:ilvl w:val="0"/>
          <w:numId w:val="8"/>
        </w:numPr>
        <w:tabs>
          <w:tab w:val="left" w:pos="360"/>
        </w:tabs>
        <w:rPr>
          <w:rFonts w:ascii="Arial" w:hAnsi="Arial"/>
          <w:sz w:val="20"/>
          <w:lang w:val="nl-NL"/>
        </w:rPr>
      </w:pPr>
      <w:r>
        <w:rPr>
          <w:rFonts w:ascii="Arial" w:hAnsi="Arial"/>
          <w:sz w:val="20"/>
          <w:lang w:val="nl-NL"/>
        </w:rPr>
        <w:t xml:space="preserve">De vakverenigingen verplichten zich met alle hun ten dienste staande middelen nakoming van deze collectieve arbeidsovereenkomst door hun leden te zullen bevorderen, generlei actie te </w:t>
      </w:r>
      <w:r>
        <w:rPr>
          <w:rFonts w:ascii="Arial" w:hAnsi="Arial"/>
          <w:sz w:val="20"/>
          <w:lang w:val="nl-NL"/>
        </w:rPr>
        <w:lastRenderedPageBreak/>
        <w:t xml:space="preserve">zullen voeren of te bevorderen, welke beoogt wijziging te brengen in deze collectieve arbeidsovereenkomst op een andere wijze dan is omschreven in </w:t>
      </w:r>
      <w:r w:rsidR="00D51421" w:rsidRPr="00CC2C4B">
        <w:rPr>
          <w:rFonts w:ascii="Arial" w:hAnsi="Arial"/>
          <w:sz w:val="20"/>
          <w:lang w:val="nl-NL"/>
        </w:rPr>
        <w:t>artikel</w:t>
      </w:r>
      <w:r w:rsidRPr="00CC2C4B">
        <w:rPr>
          <w:rFonts w:ascii="Arial" w:hAnsi="Arial"/>
          <w:sz w:val="20"/>
          <w:lang w:val="nl-NL"/>
        </w:rPr>
        <w:t xml:space="preserve"> 21 </w:t>
      </w:r>
      <w:r>
        <w:rPr>
          <w:rFonts w:ascii="Arial" w:hAnsi="Arial"/>
          <w:sz w:val="20"/>
          <w:lang w:val="nl-NL"/>
        </w:rPr>
        <w:t>daarbij hun krachtige medewerking aan de werkgever te zullen verlenen tot ongestoorde voortzetting van het bedrijf.</w:t>
      </w:r>
    </w:p>
    <w:p w14:paraId="064E1896" w14:textId="77777777" w:rsidR="00D93C26" w:rsidRDefault="00D93C26" w:rsidP="00071FF9">
      <w:pPr>
        <w:numPr>
          <w:ilvl w:val="12"/>
          <w:numId w:val="0"/>
        </w:numPr>
        <w:rPr>
          <w:rFonts w:ascii="Arial" w:hAnsi="Arial"/>
          <w:sz w:val="20"/>
          <w:lang w:val="nl-NL"/>
        </w:rPr>
      </w:pPr>
    </w:p>
    <w:p w14:paraId="7D11F64D" w14:textId="77777777" w:rsidR="00071FF9" w:rsidRDefault="00071FF9" w:rsidP="00071FF9">
      <w:pPr>
        <w:numPr>
          <w:ilvl w:val="0"/>
          <w:numId w:val="8"/>
        </w:numPr>
        <w:shd w:val="clear" w:color="auto" w:fill="FFFFFF"/>
        <w:tabs>
          <w:tab w:val="left" w:pos="360"/>
        </w:tabs>
        <w:rPr>
          <w:rFonts w:ascii="Arial" w:hAnsi="Arial"/>
          <w:sz w:val="20"/>
          <w:lang w:val="nl-NL"/>
        </w:rPr>
      </w:pPr>
      <w:r>
        <w:rPr>
          <w:rFonts w:ascii="Arial" w:hAnsi="Arial"/>
          <w:sz w:val="20"/>
          <w:lang w:val="nl-NL"/>
        </w:rPr>
        <w:t xml:space="preserve">De vakverenigingen verplichten zich te zullen bevorderen dat hun leden een individuele arbeidsovereenkomst tekenen waarin deze </w:t>
      </w:r>
      <w:r w:rsidR="0061682B">
        <w:rPr>
          <w:rFonts w:ascii="Arial" w:hAnsi="Arial"/>
          <w:sz w:val="20"/>
          <w:lang w:val="nl-NL"/>
        </w:rPr>
        <w:t xml:space="preserve">cao </w:t>
      </w:r>
      <w:r>
        <w:rPr>
          <w:rFonts w:ascii="Arial" w:hAnsi="Arial"/>
          <w:sz w:val="20"/>
          <w:lang w:val="nl-NL"/>
        </w:rPr>
        <w:t>van toepassing wordt verklaard.</w:t>
      </w:r>
    </w:p>
    <w:p w14:paraId="3522D093" w14:textId="77777777" w:rsidR="00071FF9" w:rsidRDefault="00071FF9">
      <w:pPr>
        <w:rPr>
          <w:rFonts w:ascii="Arial" w:hAnsi="Arial"/>
          <w:sz w:val="20"/>
          <w:lang w:val="nl-NL"/>
        </w:rPr>
      </w:pPr>
    </w:p>
    <w:p w14:paraId="13A860C3" w14:textId="77777777" w:rsidR="00071FF9" w:rsidRPr="005C24C6" w:rsidRDefault="00071FF9" w:rsidP="005C24C6">
      <w:pPr>
        <w:pStyle w:val="Kop1"/>
        <w:rPr>
          <w:rFonts w:ascii="Arial" w:hAnsi="Arial" w:cs="Arial"/>
          <w:sz w:val="20"/>
        </w:rPr>
      </w:pPr>
      <w:bookmarkStart w:id="6" w:name="_Toc388960930"/>
      <w:r w:rsidRPr="005C24C6">
        <w:rPr>
          <w:rFonts w:ascii="Arial" w:hAnsi="Arial" w:cs="Arial"/>
          <w:sz w:val="20"/>
        </w:rPr>
        <w:t>Artikel 4</w:t>
      </w:r>
      <w:bookmarkEnd w:id="6"/>
    </w:p>
    <w:p w14:paraId="3D94C5A6" w14:textId="77777777" w:rsidR="00071FF9" w:rsidRDefault="00071FF9">
      <w:pPr>
        <w:tabs>
          <w:tab w:val="left" w:pos="-1440"/>
          <w:tab w:val="left" w:pos="-720"/>
          <w:tab w:val="left" w:pos="0"/>
          <w:tab w:val="left" w:pos="510"/>
          <w:tab w:val="left" w:pos="1440"/>
        </w:tabs>
        <w:rPr>
          <w:rFonts w:ascii="Arial" w:hAnsi="Arial"/>
          <w:b/>
          <w:sz w:val="20"/>
          <w:lang w:val="nl-NL"/>
        </w:rPr>
      </w:pPr>
    </w:p>
    <w:p w14:paraId="0F6F3C9C" w14:textId="77777777" w:rsidR="00071FF9" w:rsidRPr="005C24C6" w:rsidRDefault="00071FF9" w:rsidP="005C24C6">
      <w:pPr>
        <w:pStyle w:val="Kop2"/>
        <w:jc w:val="left"/>
        <w:rPr>
          <w:b/>
        </w:rPr>
      </w:pPr>
      <w:bookmarkStart w:id="7" w:name="_Toc388960931"/>
      <w:r>
        <w:rPr>
          <w:b/>
        </w:rPr>
        <w:t>ALGEMENE VERPLICHTINGEN VAN DE WERKNEMER</w:t>
      </w:r>
      <w:bookmarkEnd w:id="7"/>
    </w:p>
    <w:p w14:paraId="3974F534" w14:textId="77777777" w:rsidR="00071FF9" w:rsidRDefault="00071FF9" w:rsidP="00071FF9">
      <w:pPr>
        <w:pStyle w:val="Plattetekst"/>
        <w:numPr>
          <w:ilvl w:val="0"/>
          <w:numId w:val="9"/>
        </w:numPr>
        <w:tabs>
          <w:tab w:val="left" w:pos="360"/>
        </w:tabs>
      </w:pPr>
      <w:r>
        <w:t xml:space="preserve">De werknemer is gehouden de belangen van het bedrijf van de werkgever als een goed </w:t>
      </w:r>
      <w:r w:rsidR="00864C20">
        <w:t xml:space="preserve"> </w:t>
      </w:r>
      <w:r>
        <w:t>werknemer te behartigen, ook indien geen uitdrukkelijke opdracht daartoe is gegeven.</w:t>
      </w:r>
    </w:p>
    <w:p w14:paraId="56EF9F23" w14:textId="77777777" w:rsidR="00071FF9" w:rsidRDefault="00071FF9" w:rsidP="00071FF9">
      <w:pPr>
        <w:pStyle w:val="Plattetekst"/>
        <w:numPr>
          <w:ilvl w:val="12"/>
          <w:numId w:val="0"/>
        </w:numPr>
      </w:pPr>
    </w:p>
    <w:p w14:paraId="41B8D3FD" w14:textId="77777777" w:rsidR="00071FF9" w:rsidRDefault="00071FF9" w:rsidP="00071FF9">
      <w:pPr>
        <w:pStyle w:val="Plattetekst"/>
        <w:numPr>
          <w:ilvl w:val="0"/>
          <w:numId w:val="9"/>
        </w:numPr>
        <w:tabs>
          <w:tab w:val="left" w:pos="360"/>
        </w:tabs>
      </w:pPr>
      <w:r>
        <w:t>De werknemer is gehouden alle hem door of namens de werkgever opgedragen werkzaamheden, voor</w:t>
      </w:r>
      <w:r w:rsidR="00D93C26">
        <w:t xml:space="preserve"> </w:t>
      </w:r>
      <w:r>
        <w:t>zover deze redelijkerwijze van hem kunnen worden verlangd, zo goed mogelijk uit te voeren en daarbij alle verstrekte aanwijzingen en voorschriften in acht te nemen. De werkgever kan de werknemer, mits zulks van tijdelijke aard is, ook opdragen werkzaamheden ten behoeve van en op aanwijzing van derden te verri</w:t>
      </w:r>
      <w:r w:rsidR="00D93C26">
        <w:t>chten, mits in overleg met de OR</w:t>
      </w:r>
      <w:r>
        <w:t xml:space="preserve"> vastgelegd.</w:t>
      </w:r>
    </w:p>
    <w:p w14:paraId="6AA95551" w14:textId="77777777" w:rsidR="00071FF9" w:rsidRDefault="00071FF9" w:rsidP="00071FF9">
      <w:pPr>
        <w:pStyle w:val="Plattetekst"/>
        <w:numPr>
          <w:ilvl w:val="12"/>
          <w:numId w:val="0"/>
        </w:numPr>
      </w:pPr>
    </w:p>
    <w:p w14:paraId="7D3AFE68" w14:textId="77777777" w:rsidR="00071FF9" w:rsidRDefault="00071FF9" w:rsidP="00071FF9">
      <w:pPr>
        <w:pStyle w:val="Plattetekst"/>
        <w:numPr>
          <w:ilvl w:val="0"/>
          <w:numId w:val="9"/>
        </w:numPr>
        <w:shd w:val="clear" w:color="auto" w:fill="FFFFFF"/>
        <w:tabs>
          <w:tab w:val="left" w:pos="360"/>
        </w:tabs>
      </w:pPr>
      <w:r>
        <w:t>De werknemer zal zich voor wat betreft zijn werk- en rusttijd, houden aan het voor hem geldende dienstrooster.</w:t>
      </w:r>
    </w:p>
    <w:p w14:paraId="5B3ED0E5" w14:textId="77777777" w:rsidR="00071FF9" w:rsidRDefault="00071FF9" w:rsidP="00071FF9">
      <w:pPr>
        <w:pStyle w:val="Plattetekst"/>
        <w:numPr>
          <w:ilvl w:val="12"/>
          <w:numId w:val="0"/>
        </w:numPr>
      </w:pPr>
    </w:p>
    <w:p w14:paraId="13E0B770" w14:textId="77777777" w:rsidR="00071FF9" w:rsidRDefault="00071FF9" w:rsidP="00071FF9">
      <w:pPr>
        <w:pStyle w:val="Plattetekst"/>
        <w:numPr>
          <w:ilvl w:val="0"/>
          <w:numId w:val="9"/>
        </w:numPr>
        <w:tabs>
          <w:tab w:val="left" w:pos="360"/>
        </w:tabs>
      </w:pPr>
      <w:r>
        <w:t>De werknemer is gehouden ook buiten de in het dienstrooster aangegeven uren arbeid te verrichten, tenzij er dusdanige persoonlijke omstandigheden zijn dat het redelijkerwijs niet van hem verlangd kan worden. Bovengenoemde verplichting geldt voor</w:t>
      </w:r>
      <w:r w:rsidR="00D93C26">
        <w:t xml:space="preserve"> </w:t>
      </w:r>
      <w:r>
        <w:t>zover de werkgever de desbetreffende wettelijke voorschriften en de bepalingen van deze overeenkomst in acht neemt.</w:t>
      </w:r>
    </w:p>
    <w:p w14:paraId="2EE9F9C9" w14:textId="77777777" w:rsidR="00071FF9" w:rsidRDefault="00071FF9" w:rsidP="00071FF9">
      <w:pPr>
        <w:pStyle w:val="Plattetekst"/>
        <w:numPr>
          <w:ilvl w:val="12"/>
          <w:numId w:val="0"/>
        </w:numPr>
      </w:pPr>
    </w:p>
    <w:p w14:paraId="61207367" w14:textId="77777777" w:rsidR="00071FF9" w:rsidRDefault="00071FF9" w:rsidP="00071FF9">
      <w:pPr>
        <w:pStyle w:val="Plattetekst"/>
        <w:numPr>
          <w:ilvl w:val="0"/>
          <w:numId w:val="9"/>
        </w:numPr>
        <w:tabs>
          <w:tab w:val="left" w:pos="360"/>
        </w:tabs>
      </w:pPr>
      <w:r>
        <w:t xml:space="preserve">De werknemer is </w:t>
      </w:r>
      <w:r w:rsidR="00E745A8">
        <w:t>verplicht de voor het goede verloop van de werkzaamheden door of namens de leidinggevende gegeven aanwijzingen, voorschriften en instructies nauwkeurig na te leven en regels van orde, netheid en veiligheid in acht te nemen.</w:t>
      </w:r>
    </w:p>
    <w:p w14:paraId="34F81906" w14:textId="77777777" w:rsidR="00071FF9" w:rsidRDefault="00071FF9" w:rsidP="00071FF9">
      <w:pPr>
        <w:pStyle w:val="Plattetekst"/>
        <w:numPr>
          <w:ilvl w:val="12"/>
          <w:numId w:val="0"/>
        </w:numPr>
      </w:pPr>
    </w:p>
    <w:p w14:paraId="2CE4D685" w14:textId="77777777" w:rsidR="00071FF9" w:rsidRDefault="00071FF9" w:rsidP="00071FF9">
      <w:pPr>
        <w:pStyle w:val="Plattetekst"/>
        <w:numPr>
          <w:ilvl w:val="0"/>
          <w:numId w:val="9"/>
        </w:numPr>
        <w:tabs>
          <w:tab w:val="left" w:pos="360"/>
        </w:tabs>
      </w:pPr>
      <w:r>
        <w:t>De werknemer is gehouden zich te gedragen naar de in het bedrijf geldende Interne Bedrijfsregels, als bedoeld in artikel 15.</w:t>
      </w:r>
    </w:p>
    <w:p w14:paraId="62066FE6" w14:textId="77777777" w:rsidR="00412F2C" w:rsidRPr="00D633D7" w:rsidRDefault="00412F2C" w:rsidP="00412F2C">
      <w:pPr>
        <w:pStyle w:val="Lijstalinea"/>
        <w:rPr>
          <w:lang w:val="nl-NL"/>
        </w:rPr>
      </w:pPr>
    </w:p>
    <w:p w14:paraId="2BFFC49D" w14:textId="77777777" w:rsidR="00412F2C" w:rsidRDefault="00412F2C" w:rsidP="00071FF9">
      <w:pPr>
        <w:pStyle w:val="Plattetekst"/>
        <w:numPr>
          <w:ilvl w:val="0"/>
          <w:numId w:val="9"/>
        </w:numPr>
        <w:tabs>
          <w:tab w:val="left" w:pos="360"/>
        </w:tabs>
      </w:pPr>
      <w:r>
        <w:t>Indien de werkgever van mening is dat zulks noodzakelijk is voor de goede functievervulling van de werknemer, kan de werkgever bepalen dat de werknemer geen betaalde arbeid voor een derde verricht of als zelfstandige een nevenbedrijf voert. Bij overtreding van dit verbod kan ontslag volgen.</w:t>
      </w:r>
    </w:p>
    <w:p w14:paraId="0E2690C2" w14:textId="77777777" w:rsidR="00071FF9" w:rsidRDefault="00071FF9" w:rsidP="00071FF9">
      <w:pPr>
        <w:pStyle w:val="Plattetekst"/>
        <w:numPr>
          <w:ilvl w:val="12"/>
          <w:numId w:val="0"/>
        </w:numPr>
      </w:pPr>
    </w:p>
    <w:p w14:paraId="788C0E28" w14:textId="77777777" w:rsidR="00EA2642" w:rsidRDefault="00EA2642" w:rsidP="00EA2642">
      <w:pPr>
        <w:pStyle w:val="Plattetekst"/>
        <w:numPr>
          <w:ilvl w:val="0"/>
          <w:numId w:val="9"/>
        </w:numPr>
        <w:shd w:val="clear" w:color="auto" w:fill="FFFFFF"/>
        <w:tabs>
          <w:tab w:val="left" w:pos="360"/>
        </w:tabs>
      </w:pPr>
      <w:r>
        <w:t xml:space="preserve">Met de werknemer wordt een individuele arbeidsovereenkomst gesloten, waarin een concurrentiebeding kan worden opgenomen en waarbij deze </w:t>
      </w:r>
      <w:r w:rsidR="0061682B">
        <w:t>cao</w:t>
      </w:r>
      <w:r>
        <w:t xml:space="preserve"> van toepassing wor</w:t>
      </w:r>
      <w:r w:rsidRPr="004C59D0">
        <w:t>dt</w:t>
      </w:r>
      <w:r>
        <w:t xml:space="preserve"> verklaard, voor zover daarvan niet uitdrukkelijk is afgeweken. De werknemer is gehouden deze individuele arbeidsovereenkomst te tekenen.</w:t>
      </w:r>
    </w:p>
    <w:p w14:paraId="300810C3" w14:textId="77777777" w:rsidR="004C59D0" w:rsidRDefault="004C59D0" w:rsidP="004C59D0">
      <w:pPr>
        <w:pStyle w:val="Plattetekst"/>
        <w:tabs>
          <w:tab w:val="left" w:pos="360"/>
        </w:tabs>
      </w:pPr>
    </w:p>
    <w:p w14:paraId="4077E8F9" w14:textId="77777777" w:rsidR="00071FF9" w:rsidRDefault="00071FF9" w:rsidP="004C59D0">
      <w:pPr>
        <w:pStyle w:val="Plattetekst"/>
        <w:numPr>
          <w:ilvl w:val="0"/>
          <w:numId w:val="9"/>
        </w:numPr>
        <w:tabs>
          <w:tab w:val="left" w:pos="360"/>
        </w:tabs>
      </w:pPr>
      <w:r>
        <w:t xml:space="preserve">De werknemer is verplicht tot </w:t>
      </w:r>
      <w:r w:rsidRPr="005E03BC">
        <w:t xml:space="preserve">geheimhouding </w:t>
      </w:r>
      <w:r w:rsidR="00166871" w:rsidRPr="005E03BC">
        <w:t>met betrekking tot</w:t>
      </w:r>
      <w:r w:rsidRPr="005E03BC">
        <w:t xml:space="preserve"> alle recepten, </w:t>
      </w:r>
      <w:r w:rsidR="00D93C26" w:rsidRPr="005E03BC">
        <w:t>procedés</w:t>
      </w:r>
      <w:r w:rsidRPr="005E03BC">
        <w:t xml:space="preserve"> en </w:t>
      </w:r>
      <w:r w:rsidR="005E03BC" w:rsidRPr="005E03BC">
        <w:t>productiemethoden</w:t>
      </w:r>
      <w:r w:rsidRPr="005E03BC">
        <w:t xml:space="preserve"> voor zover deze in het belang van de onderneming</w:t>
      </w:r>
      <w:r>
        <w:t xml:space="preserve"> zijn.</w:t>
      </w:r>
    </w:p>
    <w:p w14:paraId="53317405" w14:textId="77777777" w:rsidR="009D3D91" w:rsidRPr="009D3D91" w:rsidRDefault="009D3D91" w:rsidP="009D3D91">
      <w:pPr>
        <w:pStyle w:val="Lijstalinea"/>
        <w:rPr>
          <w:lang w:val="nl-NL"/>
        </w:rPr>
      </w:pPr>
    </w:p>
    <w:p w14:paraId="2B3CBC4F" w14:textId="77777777" w:rsidR="00F80B57" w:rsidRDefault="004E7622" w:rsidP="009D3D91">
      <w:pPr>
        <w:pStyle w:val="Plattetekst"/>
        <w:numPr>
          <w:ilvl w:val="0"/>
          <w:numId w:val="9"/>
        </w:numPr>
        <w:tabs>
          <w:tab w:val="left" w:pos="720"/>
        </w:tabs>
        <w:ind w:left="357" w:hanging="357"/>
      </w:pPr>
      <w:r w:rsidRPr="004C59D0">
        <w:t xml:space="preserve">Iedere werknemer in de onderneming zal eigen veiligheid en die van anderen naar vermogen bevorderen, de voorschriften en de ten uitvoering daar van gegeven nadere aanwijzingen in acht nemen. </w:t>
      </w:r>
    </w:p>
    <w:p w14:paraId="5410EA08" w14:textId="77777777" w:rsidR="004E7622" w:rsidRPr="00F80B57" w:rsidRDefault="004E7622" w:rsidP="00F80B57">
      <w:pPr>
        <w:widowControl/>
        <w:overflowPunct/>
        <w:autoSpaceDE/>
        <w:autoSpaceDN/>
        <w:adjustRightInd/>
        <w:textAlignment w:val="auto"/>
        <w:rPr>
          <w:rFonts w:ascii="Arial" w:hAnsi="Arial"/>
          <w:sz w:val="20"/>
          <w:lang w:val="nl-NL"/>
        </w:rPr>
      </w:pPr>
    </w:p>
    <w:p w14:paraId="27EF0BC0" w14:textId="77777777" w:rsidR="004E7622" w:rsidRPr="004C59D0" w:rsidRDefault="004E7622" w:rsidP="009D3D91">
      <w:pPr>
        <w:pStyle w:val="Plattetekst"/>
        <w:numPr>
          <w:ilvl w:val="0"/>
          <w:numId w:val="9"/>
        </w:numPr>
        <w:tabs>
          <w:tab w:val="left" w:pos="720"/>
        </w:tabs>
        <w:ind w:left="357" w:hanging="357"/>
      </w:pPr>
      <w:r w:rsidRPr="004C59D0">
        <w:t xml:space="preserve">De werknemer kan niet verplicht worden werkzaamheden te verrichten waarvan hij reden heeft te veronderstellen, dat als gevolg van deze werkzaamheden overmatige en te vermijden schade aan zichzelf, aan anderen en/of het milieu, in of buiten het bedrijf zal worden toegebracht. </w:t>
      </w:r>
      <w:r w:rsidR="00CF5EB9">
        <w:br/>
      </w:r>
      <w:r w:rsidRPr="004C59D0">
        <w:t>De werknemer zal een dergelijke situatie onmiddellijk melden bij de direct leidinggevende.</w:t>
      </w:r>
    </w:p>
    <w:p w14:paraId="18A28C3C" w14:textId="77777777" w:rsidR="00071FF9" w:rsidRDefault="00071FF9">
      <w:pPr>
        <w:pStyle w:val="Plattetekst"/>
      </w:pPr>
    </w:p>
    <w:p w14:paraId="2EEA9837" w14:textId="77777777" w:rsidR="00071FF9" w:rsidRPr="005C24C6" w:rsidRDefault="00071FF9" w:rsidP="005C24C6">
      <w:pPr>
        <w:pStyle w:val="Kop1"/>
        <w:rPr>
          <w:rFonts w:ascii="Arial" w:hAnsi="Arial" w:cs="Arial"/>
          <w:sz w:val="20"/>
        </w:rPr>
      </w:pPr>
      <w:bookmarkStart w:id="8" w:name="_Toc279396000"/>
      <w:bookmarkStart w:id="9" w:name="_Toc388960932"/>
      <w:r w:rsidRPr="005C24C6">
        <w:rPr>
          <w:rFonts w:ascii="Arial" w:hAnsi="Arial" w:cs="Arial"/>
          <w:sz w:val="20"/>
        </w:rPr>
        <w:lastRenderedPageBreak/>
        <w:t>Artikel 5</w:t>
      </w:r>
      <w:bookmarkEnd w:id="8"/>
      <w:bookmarkEnd w:id="9"/>
      <w:r w:rsidR="00807FDA">
        <w:rPr>
          <w:rFonts w:ascii="Arial" w:hAnsi="Arial" w:cs="Arial"/>
          <w:sz w:val="20"/>
        </w:rPr>
        <w:t xml:space="preserve"> </w:t>
      </w:r>
    </w:p>
    <w:p w14:paraId="78DE3538" w14:textId="77777777" w:rsidR="00071FF9" w:rsidRDefault="00071FF9">
      <w:pPr>
        <w:tabs>
          <w:tab w:val="left" w:pos="-1440"/>
          <w:tab w:val="left" w:pos="-720"/>
          <w:tab w:val="left" w:pos="0"/>
          <w:tab w:val="left" w:pos="510"/>
          <w:tab w:val="left" w:pos="1440"/>
        </w:tabs>
        <w:rPr>
          <w:rFonts w:ascii="Arial" w:hAnsi="Arial"/>
          <w:b/>
          <w:sz w:val="20"/>
          <w:lang w:val="nl-NL"/>
        </w:rPr>
      </w:pPr>
    </w:p>
    <w:p w14:paraId="7FAC8ADE" w14:textId="77777777" w:rsidR="00071FF9" w:rsidRPr="005C24C6" w:rsidRDefault="00071FF9" w:rsidP="005C24C6">
      <w:pPr>
        <w:pStyle w:val="Kop2"/>
        <w:jc w:val="left"/>
        <w:rPr>
          <w:b/>
        </w:rPr>
      </w:pPr>
      <w:bookmarkStart w:id="10" w:name="_Toc388960933"/>
      <w:r>
        <w:rPr>
          <w:b/>
        </w:rPr>
        <w:t>AANNEMING EN ONTSLAG</w:t>
      </w:r>
      <w:bookmarkEnd w:id="10"/>
    </w:p>
    <w:p w14:paraId="57A8EC84" w14:textId="77777777" w:rsidR="00720FCC" w:rsidRDefault="00720FCC" w:rsidP="00720FCC">
      <w:pPr>
        <w:pStyle w:val="Plattetekst"/>
        <w:numPr>
          <w:ilvl w:val="0"/>
          <w:numId w:val="10"/>
        </w:numPr>
        <w:tabs>
          <w:tab w:val="left" w:pos="360"/>
        </w:tabs>
      </w:pPr>
      <w:r>
        <w:t>a.</w:t>
      </w:r>
      <w:r>
        <w:tab/>
      </w:r>
      <w:r w:rsidR="00F80B57" w:rsidRPr="000A247F">
        <w:t xml:space="preserve">Bij de aanvang van de arbeidsovereenkomst voor onbepaalde tijd kan schriftelijk een proeftijd </w:t>
      </w:r>
    </w:p>
    <w:p w14:paraId="702682AA" w14:textId="331EFC6A" w:rsidR="00F80B57" w:rsidRPr="000A247F" w:rsidRDefault="00F80B57" w:rsidP="00720FCC">
      <w:pPr>
        <w:pStyle w:val="Plattetekst"/>
        <w:tabs>
          <w:tab w:val="left" w:pos="360"/>
        </w:tabs>
        <w:ind w:left="720"/>
      </w:pPr>
      <w:r w:rsidRPr="000A247F">
        <w:t xml:space="preserve">van ten hoogste twee maanden worden overeengekomen. Er kan geen proeftijd worden overeengekomen, indien de arbeidsovereenkomst is aangegaan voor ten hoogste zes maanden. </w:t>
      </w:r>
    </w:p>
    <w:p w14:paraId="106F98EA" w14:textId="77777777" w:rsidR="00F80B57" w:rsidRPr="00F80B57" w:rsidRDefault="00F80B57" w:rsidP="00720FCC">
      <w:pPr>
        <w:pStyle w:val="Plattetekst"/>
        <w:numPr>
          <w:ilvl w:val="0"/>
          <w:numId w:val="102"/>
        </w:numPr>
        <w:tabs>
          <w:tab w:val="left" w:pos="720"/>
        </w:tabs>
      </w:pPr>
      <w:r w:rsidRPr="00F80B57">
        <w:t xml:space="preserve">Bij een arbeidsovereenkomst voor bepaalde tijd van langer dan zes maanden, kan een proeftijd worden overeengekomen van 1 maand, indien de overeenkomst is aangegaan voor korter dan twee jaren.  </w:t>
      </w:r>
    </w:p>
    <w:p w14:paraId="244A04E1" w14:textId="77777777" w:rsidR="00F80B57" w:rsidRPr="00F80B57" w:rsidRDefault="00F80B57" w:rsidP="00720FCC">
      <w:pPr>
        <w:pStyle w:val="Plattetekst"/>
        <w:numPr>
          <w:ilvl w:val="0"/>
          <w:numId w:val="102"/>
        </w:numPr>
        <w:tabs>
          <w:tab w:val="left" w:pos="720"/>
        </w:tabs>
      </w:pPr>
      <w:r w:rsidRPr="00F80B57">
        <w:t xml:space="preserve">Bij een arbeidsovereenkomst voor bepaalde tijd van 2 jaren of langer, kan een proeftijd worden overeengekomen van 2 maanden. </w:t>
      </w:r>
    </w:p>
    <w:p w14:paraId="46A9E43C" w14:textId="77777777" w:rsidR="00F80B57" w:rsidRPr="00DD6CAE" w:rsidRDefault="00F80B57" w:rsidP="00720FCC">
      <w:pPr>
        <w:pStyle w:val="Plattetekst"/>
        <w:numPr>
          <w:ilvl w:val="0"/>
          <w:numId w:val="102"/>
        </w:numPr>
        <w:tabs>
          <w:tab w:val="left" w:pos="720"/>
        </w:tabs>
      </w:pPr>
      <w:r w:rsidRPr="00F80B57">
        <w:t>Indien het einde van de arbeidsovereenkomst voor bepaalde tijd niet op een kalenderdatum is gesteld, kan een proeftijd</w:t>
      </w:r>
      <w:r w:rsidRPr="00DD6CAE">
        <w:t xml:space="preserve"> worden overeengekomen van ten hoogste 1 maand. </w:t>
      </w:r>
    </w:p>
    <w:p w14:paraId="7EA5A9FC" w14:textId="77777777" w:rsidR="00071FF9" w:rsidRDefault="00071FF9" w:rsidP="00071FF9">
      <w:pPr>
        <w:pStyle w:val="Plattetekst"/>
        <w:numPr>
          <w:ilvl w:val="12"/>
          <w:numId w:val="0"/>
        </w:numPr>
      </w:pPr>
    </w:p>
    <w:p w14:paraId="347720BC" w14:textId="77777777" w:rsidR="00071FF9" w:rsidRDefault="00071FF9" w:rsidP="00071FF9">
      <w:pPr>
        <w:pStyle w:val="Plattetekst"/>
        <w:numPr>
          <w:ilvl w:val="0"/>
          <w:numId w:val="10"/>
        </w:numPr>
        <w:tabs>
          <w:tab w:val="left" w:pos="360"/>
        </w:tabs>
      </w:pPr>
      <w:r>
        <w:t xml:space="preserve">Onverminderd het hiervoor bepaalde, wordt de </w:t>
      </w:r>
      <w:r w:rsidR="002B703F" w:rsidRPr="004E3C1E">
        <w:t>arbeidsovereenkomst</w:t>
      </w:r>
      <w:r w:rsidR="002B703F">
        <w:t xml:space="preserve"> </w:t>
      </w:r>
      <w:r>
        <w:t>aangegaan:</w:t>
      </w:r>
    </w:p>
    <w:p w14:paraId="592F8D42" w14:textId="77777777" w:rsidR="00071FF9" w:rsidRDefault="00071FF9" w:rsidP="00DD6CAE">
      <w:pPr>
        <w:pStyle w:val="Plattetekst"/>
        <w:numPr>
          <w:ilvl w:val="0"/>
          <w:numId w:val="96"/>
        </w:numPr>
        <w:tabs>
          <w:tab w:val="left" w:pos="720"/>
        </w:tabs>
      </w:pPr>
      <w:r>
        <w:t xml:space="preserve">hetzij voor onbepaalde tijd; </w:t>
      </w:r>
    </w:p>
    <w:p w14:paraId="104B0953" w14:textId="77777777" w:rsidR="00071FF9" w:rsidRDefault="00071FF9" w:rsidP="00DD6CAE">
      <w:pPr>
        <w:pStyle w:val="Plattetekst"/>
        <w:numPr>
          <w:ilvl w:val="0"/>
          <w:numId w:val="96"/>
        </w:numPr>
        <w:tabs>
          <w:tab w:val="left" w:pos="720"/>
        </w:tabs>
      </w:pPr>
      <w:r>
        <w:t>hetzij voor een bepaalde tijdsduur;</w:t>
      </w:r>
    </w:p>
    <w:p w14:paraId="29B181A8" w14:textId="77777777" w:rsidR="00071FF9" w:rsidRDefault="00071FF9" w:rsidP="00DD6CAE">
      <w:pPr>
        <w:pStyle w:val="Plattetekst"/>
        <w:numPr>
          <w:ilvl w:val="0"/>
          <w:numId w:val="96"/>
        </w:numPr>
        <w:tabs>
          <w:tab w:val="left" w:pos="720"/>
        </w:tabs>
      </w:pPr>
      <w:r>
        <w:t>hetzij voor het verrichten van een bepaald karwei;</w:t>
      </w:r>
    </w:p>
    <w:p w14:paraId="19C7CEF8" w14:textId="77777777" w:rsidR="00071FF9" w:rsidRDefault="00071FF9" w:rsidP="00DD6CAE">
      <w:pPr>
        <w:pStyle w:val="Plattetekst"/>
        <w:numPr>
          <w:ilvl w:val="0"/>
          <w:numId w:val="96"/>
        </w:numPr>
        <w:tabs>
          <w:tab w:val="left" w:pos="720"/>
        </w:tabs>
      </w:pPr>
      <w:r>
        <w:t>hetzij voor het verrichten van werkzaamheden van tijdelijke aard. In de individuele arbeidso</w:t>
      </w:r>
      <w:r w:rsidR="002B703F">
        <w:t xml:space="preserve">vereenkomst wordt vermeld </w:t>
      </w:r>
      <w:r w:rsidR="002B703F" w:rsidRPr="004E3C1E">
        <w:t>welke onder lid 2 bedoelde arbeidsovereenkomst</w:t>
      </w:r>
      <w:r w:rsidRPr="004E3C1E">
        <w:t xml:space="preserve"> van toepassing is. Indien deze vermelding ontbreekt, wordt de </w:t>
      </w:r>
      <w:r w:rsidR="002B703F" w:rsidRPr="004E3C1E">
        <w:t>arbeidsovereenkomst</w:t>
      </w:r>
      <w:r w:rsidR="002B703F">
        <w:t xml:space="preserve"> </w:t>
      </w:r>
      <w:r>
        <w:t>geacht voor onbepaalde tijd te zijn aangegaan.</w:t>
      </w:r>
    </w:p>
    <w:p w14:paraId="215BB7C5" w14:textId="77777777" w:rsidR="00071FF9" w:rsidRDefault="00071FF9" w:rsidP="00C0025A">
      <w:pPr>
        <w:pStyle w:val="Plattetekst"/>
        <w:numPr>
          <w:ilvl w:val="12"/>
          <w:numId w:val="0"/>
        </w:numPr>
        <w:ind w:right="-45"/>
      </w:pPr>
    </w:p>
    <w:p w14:paraId="56A5B278" w14:textId="77777777" w:rsidR="00071FF9" w:rsidRDefault="0006646C" w:rsidP="0006646C">
      <w:pPr>
        <w:pStyle w:val="Plattetekst"/>
        <w:tabs>
          <w:tab w:val="left" w:pos="360"/>
        </w:tabs>
        <w:ind w:left="360" w:hanging="360"/>
      </w:pPr>
      <w:r>
        <w:t>3.</w:t>
      </w:r>
      <w:r>
        <w:tab/>
      </w:r>
      <w:r w:rsidR="004E3C1E" w:rsidRPr="004E3C1E">
        <w:t>Beëindiging</w:t>
      </w:r>
      <w:r w:rsidR="009C07B1" w:rsidRPr="004E3C1E">
        <w:t xml:space="preserve"> </w:t>
      </w:r>
      <w:r w:rsidR="00DD6CAE">
        <w:t>arbeidsovereenkomst</w:t>
      </w:r>
      <w:r w:rsidR="00071FF9" w:rsidRPr="004E3C1E">
        <w:t>:</w:t>
      </w:r>
    </w:p>
    <w:p w14:paraId="2DBC7E63" w14:textId="77777777" w:rsidR="00071FF9" w:rsidRDefault="00071FF9" w:rsidP="00071FF9">
      <w:pPr>
        <w:pStyle w:val="Plattetekst"/>
        <w:numPr>
          <w:ilvl w:val="0"/>
          <w:numId w:val="12"/>
        </w:numPr>
        <w:tabs>
          <w:tab w:val="left" w:pos="720"/>
        </w:tabs>
      </w:pPr>
      <w:r>
        <w:t>Voor werknemers voor onbepaalde tijd in dienst:</w:t>
      </w:r>
    </w:p>
    <w:p w14:paraId="334958CF" w14:textId="77777777" w:rsidR="00071FF9" w:rsidRDefault="00071FF9" w:rsidP="00071FF9">
      <w:pPr>
        <w:pStyle w:val="Plattetekst"/>
        <w:numPr>
          <w:ilvl w:val="0"/>
          <w:numId w:val="13"/>
        </w:numPr>
        <w:tabs>
          <w:tab w:val="left" w:pos="1080"/>
        </w:tabs>
      </w:pPr>
      <w:r>
        <w:t xml:space="preserve">Door opzegging door de werkgever met een termijn van zo veel weken als de </w:t>
      </w:r>
      <w:r w:rsidR="00CD33A2" w:rsidRPr="00AF5954">
        <w:t>arbeidsovereenkomst</w:t>
      </w:r>
      <w:r w:rsidR="00CD33A2">
        <w:t xml:space="preserve"> </w:t>
      </w:r>
      <w:r>
        <w:t>na de meerderjarigheid van de werknemer gehele jaren heeft geduurd, welke termijn ten hoogste 13 weken zal bedragen; ten aanzien van werknemers van 45 jaar en ouder wordt echter voor elk vol jaar dienstverband na het bereiken van de 45 jarige leeftijd de voorgenoemde opzeggingstermijn met 1 week verlengd, terwijl voor deze verlenging eveneens een maximum van 13 weken geldt.</w:t>
      </w:r>
    </w:p>
    <w:p w14:paraId="1FE0C38F" w14:textId="77777777" w:rsidR="00071FF9" w:rsidRDefault="00071FF9" w:rsidP="00071FF9">
      <w:pPr>
        <w:pStyle w:val="Plattetekst"/>
        <w:numPr>
          <w:ilvl w:val="0"/>
          <w:numId w:val="13"/>
        </w:numPr>
        <w:tabs>
          <w:tab w:val="left" w:pos="1080"/>
        </w:tabs>
      </w:pPr>
      <w:r>
        <w:t>Door opzegging door de werknemer met een termijn van ten</w:t>
      </w:r>
      <w:r w:rsidR="00D93C26">
        <w:t xml:space="preserve"> </w:t>
      </w:r>
      <w:r>
        <w:t xml:space="preserve">minste zoveel weken als de </w:t>
      </w:r>
      <w:r w:rsidR="00CD33A2" w:rsidRPr="00AF5954">
        <w:t>arbeidsovereenkomst</w:t>
      </w:r>
      <w:r w:rsidR="00CD33A2">
        <w:t xml:space="preserve"> </w:t>
      </w:r>
      <w:r>
        <w:t>na de meerderjarigheid van de werknemer tijdvakken van twee gehele jaren heeft geduurd, welke termijn ten hoogste zes weken zal bedragen, met dien verstande dat:</w:t>
      </w:r>
    </w:p>
    <w:p w14:paraId="0CBB0DEF" w14:textId="77777777" w:rsidR="00071FF9" w:rsidRDefault="00071FF9" w:rsidP="00071FF9">
      <w:pPr>
        <w:pStyle w:val="Plattetekst"/>
        <w:numPr>
          <w:ilvl w:val="0"/>
          <w:numId w:val="14"/>
        </w:numPr>
        <w:tabs>
          <w:tab w:val="left" w:pos="1440"/>
        </w:tabs>
      </w:pPr>
      <w:r>
        <w:t>De opzeggingstermij</w:t>
      </w:r>
      <w:r w:rsidR="00D93C26">
        <w:t>n minimaal een maand bedraagt.</w:t>
      </w:r>
    </w:p>
    <w:p w14:paraId="7F123A26" w14:textId="77777777" w:rsidR="00071FF9" w:rsidRDefault="00071FF9" w:rsidP="00071FF9">
      <w:pPr>
        <w:pStyle w:val="Plattetekst"/>
        <w:numPr>
          <w:ilvl w:val="0"/>
          <w:numId w:val="14"/>
        </w:numPr>
        <w:tabs>
          <w:tab w:val="left" w:pos="1440"/>
        </w:tabs>
      </w:pPr>
      <w:r>
        <w:t xml:space="preserve">De opzegging zodanig dient te geschieden dat het einde van </w:t>
      </w:r>
      <w:r w:rsidRPr="00390D13">
        <w:t xml:space="preserve">de </w:t>
      </w:r>
      <w:r w:rsidR="00CD33A2" w:rsidRPr="00390D13">
        <w:t>arbeidsovereenkomst</w:t>
      </w:r>
      <w:r w:rsidR="00CD33A2">
        <w:t xml:space="preserve"> </w:t>
      </w:r>
      <w:r>
        <w:t>samenvalt met het einde van de kalendermaand.</w:t>
      </w:r>
    </w:p>
    <w:p w14:paraId="794DCA13" w14:textId="77777777" w:rsidR="00E75595" w:rsidRDefault="00185050" w:rsidP="00E75595">
      <w:pPr>
        <w:pStyle w:val="Plattetekst"/>
        <w:numPr>
          <w:ilvl w:val="0"/>
          <w:numId w:val="13"/>
        </w:numPr>
        <w:tabs>
          <w:tab w:val="left" w:pos="1080"/>
        </w:tabs>
      </w:pPr>
      <w:r>
        <w:t>Van rechtswege</w:t>
      </w:r>
      <w:r w:rsidR="00E75595">
        <w:t xml:space="preserve"> bij het bereiken van de AOW-gerechtigde leeftijd</w:t>
      </w:r>
      <w:r>
        <w:t>.</w:t>
      </w:r>
      <w:r w:rsidR="00E75595">
        <w:t xml:space="preserve"> </w:t>
      </w:r>
    </w:p>
    <w:p w14:paraId="384E27EC" w14:textId="77777777" w:rsidR="00071FF9" w:rsidRDefault="0006646C" w:rsidP="0006646C">
      <w:pPr>
        <w:pStyle w:val="Plattetekst"/>
        <w:tabs>
          <w:tab w:val="left" w:pos="720"/>
        </w:tabs>
        <w:ind w:left="360"/>
      </w:pPr>
      <w:r>
        <w:t>b.</w:t>
      </w:r>
      <w:r>
        <w:tab/>
      </w:r>
      <w:r w:rsidR="00071FF9">
        <w:t xml:space="preserve">Voor werknemers voor een bepaalde tijdsduur in dienst: </w:t>
      </w:r>
    </w:p>
    <w:p w14:paraId="295E6DAA" w14:textId="77777777" w:rsidR="009D44F1" w:rsidRPr="00981FF5" w:rsidRDefault="00071FF9" w:rsidP="00CF5EB9">
      <w:pPr>
        <w:tabs>
          <w:tab w:val="left" w:pos="426"/>
        </w:tabs>
        <w:ind w:left="720"/>
        <w:rPr>
          <w:lang w:val="nl-NL"/>
        </w:rPr>
      </w:pPr>
      <w:r w:rsidRPr="009D44F1">
        <w:rPr>
          <w:rFonts w:ascii="Arial" w:hAnsi="Arial"/>
          <w:sz w:val="20"/>
          <w:lang w:val="nl-NL"/>
        </w:rPr>
        <w:t xml:space="preserve">Op de laatste dag van het tijdvak, genoemd in de individuele arbeidsovereenkomst, dan wel op het tijdstip, bepaald op grond </w:t>
      </w:r>
      <w:r w:rsidR="009D44F1" w:rsidRPr="009D44F1">
        <w:rPr>
          <w:rFonts w:ascii="Arial" w:hAnsi="Arial"/>
          <w:sz w:val="20"/>
          <w:lang w:val="nl-NL"/>
        </w:rPr>
        <w:t>van artikel 668 BW, eerste lid.</w:t>
      </w:r>
      <w:r w:rsidR="009D44F1" w:rsidRPr="000A247F">
        <w:rPr>
          <w:rFonts w:ascii="Arial" w:hAnsi="Arial"/>
          <w:sz w:val="20"/>
          <w:lang w:val="nl-NL"/>
        </w:rPr>
        <w:t xml:space="preserve"> Werknemers zullen uiterlijk een maand voorafgaand aan de einddatum van de arbeidsovereenkomst schriftelijk worden geïnformeerd over of de arbeidsovereenkomst eindigt, zal worden verlengd of zal worden omgezet in een arbeidsovereenkomst voor onbepaalde tijd. </w:t>
      </w:r>
    </w:p>
    <w:p w14:paraId="26A1DFF0" w14:textId="77777777" w:rsidR="00071FF9" w:rsidRPr="00390D13" w:rsidRDefault="0006646C" w:rsidP="0006646C">
      <w:pPr>
        <w:pStyle w:val="Plattetekst"/>
        <w:tabs>
          <w:tab w:val="left" w:pos="720"/>
        </w:tabs>
        <w:ind w:left="360"/>
      </w:pPr>
      <w:r w:rsidRPr="00B64980">
        <w:t>c.</w:t>
      </w:r>
      <w:r w:rsidRPr="00B64980">
        <w:tab/>
      </w:r>
      <w:r w:rsidR="00071FF9" w:rsidRPr="00390D13">
        <w:t xml:space="preserve">Voor werknemers in dienst voor het verrichten van een bepaald karwei: </w:t>
      </w:r>
    </w:p>
    <w:p w14:paraId="2B18B11D" w14:textId="77777777" w:rsidR="00071FF9" w:rsidRDefault="00071FF9" w:rsidP="00071FF9">
      <w:pPr>
        <w:pStyle w:val="Plattetekst"/>
        <w:numPr>
          <w:ilvl w:val="12"/>
          <w:numId w:val="0"/>
        </w:numPr>
        <w:ind w:left="720"/>
      </w:pPr>
      <w:r w:rsidRPr="00390D13">
        <w:t>Bij het beëindigen van het karwei, waarvoor de werknemer is aan genomen</w:t>
      </w:r>
      <w:r w:rsidR="00B64980" w:rsidRPr="00390D13">
        <w:t>.</w:t>
      </w:r>
      <w:r w:rsidRPr="00390D13">
        <w:t xml:space="preserve"> </w:t>
      </w:r>
    </w:p>
    <w:p w14:paraId="6D4F5E7A" w14:textId="77777777" w:rsidR="00071FF9" w:rsidRDefault="0006646C" w:rsidP="0006646C">
      <w:pPr>
        <w:pStyle w:val="Plattetekst"/>
        <w:tabs>
          <w:tab w:val="left" w:pos="720"/>
        </w:tabs>
        <w:ind w:left="360"/>
      </w:pPr>
      <w:r>
        <w:t>d.</w:t>
      </w:r>
      <w:r>
        <w:tab/>
      </w:r>
      <w:r w:rsidR="00071FF9">
        <w:t xml:space="preserve">Voor werknemers in dienst voor het verrichten van werkzaamheden van tijdelijke aard: </w:t>
      </w:r>
    </w:p>
    <w:p w14:paraId="18E87053" w14:textId="77777777" w:rsidR="00071FF9" w:rsidRDefault="00071FF9">
      <w:pPr>
        <w:pStyle w:val="Plattetekst"/>
        <w:ind w:left="720"/>
      </w:pPr>
      <w:r>
        <w:t xml:space="preserve">Door opzegging door de werkgever of de werknemer met een termijn van een dag tegen elke dag der kalenderweek met dien verstande, dat deze termijn na twee maanden dienstverband een week tegen elke dag der kalenderweek bedraagt, </w:t>
      </w:r>
    </w:p>
    <w:p w14:paraId="2829D953" w14:textId="77777777" w:rsidR="00071FF9" w:rsidRDefault="00071FF9">
      <w:pPr>
        <w:pStyle w:val="Plattetekst"/>
      </w:pPr>
    </w:p>
    <w:p w14:paraId="68830F54" w14:textId="77777777" w:rsidR="00071FF9" w:rsidRDefault="0006646C" w:rsidP="0006646C">
      <w:pPr>
        <w:pStyle w:val="Plattetekst"/>
        <w:shd w:val="clear" w:color="auto" w:fill="FFFFFF"/>
        <w:tabs>
          <w:tab w:val="left" w:pos="360"/>
        </w:tabs>
        <w:ind w:left="360" w:hanging="360"/>
      </w:pPr>
      <w:r>
        <w:t>4.</w:t>
      </w:r>
      <w:r>
        <w:tab/>
      </w:r>
      <w:r w:rsidR="00071FF9">
        <w:t xml:space="preserve">Indien in de individuele arbeidsovereenkomst schriftelijk voor de werknemer een langere opzegtermijn wordt overeengekomen, geldt in afwijking van het bepaalde in artikel 672 leden 2 en </w:t>
      </w:r>
      <w:r w:rsidR="00071FF9" w:rsidRPr="00390D13">
        <w:t>6</w:t>
      </w:r>
      <w:r w:rsidR="006A34DE" w:rsidRPr="00390D13">
        <w:t xml:space="preserve"> boek 7</w:t>
      </w:r>
      <w:r w:rsidR="00071FF9">
        <w:t xml:space="preserve"> BW voor de werkgever een gelijke opzegtermijn.</w:t>
      </w:r>
    </w:p>
    <w:p w14:paraId="06F002FA" w14:textId="77777777" w:rsidR="00D93C26" w:rsidRDefault="00D93C26" w:rsidP="00071FF9">
      <w:pPr>
        <w:pStyle w:val="Plattetekst"/>
        <w:numPr>
          <w:ilvl w:val="12"/>
          <w:numId w:val="0"/>
        </w:numPr>
      </w:pPr>
    </w:p>
    <w:p w14:paraId="40AEF528" w14:textId="77777777" w:rsidR="00071FF9" w:rsidRDefault="00071FF9" w:rsidP="00071FF9">
      <w:pPr>
        <w:pStyle w:val="Plattetekst"/>
        <w:numPr>
          <w:ilvl w:val="0"/>
          <w:numId w:val="15"/>
        </w:numPr>
        <w:tabs>
          <w:tab w:val="left" w:pos="360"/>
        </w:tabs>
      </w:pPr>
      <w:r>
        <w:lastRenderedPageBreak/>
        <w:t xml:space="preserve">Indien </w:t>
      </w:r>
      <w:r w:rsidR="006A34DE" w:rsidRPr="00390D13">
        <w:t>werkgever</w:t>
      </w:r>
      <w:r>
        <w:t xml:space="preserve"> de arbeidsovereenkomst met een werknemer, die langer dan 2 jaar </w:t>
      </w:r>
      <w:r w:rsidR="00B96C4B">
        <w:t xml:space="preserve">volledig en duurzaam </w:t>
      </w:r>
      <w:r>
        <w:t xml:space="preserve">arbeidsongeschikt is, wenst te beëindigen zal het advies van het UWV gevoegd worden bij de aanvraag tot ontslagvergunning bij het </w:t>
      </w:r>
      <w:r w:rsidR="006A34DE" w:rsidRPr="00390D13">
        <w:t>UWV Werkbedrijf</w:t>
      </w:r>
      <w:r w:rsidRPr="00390D13">
        <w:t>.</w:t>
      </w:r>
      <w:r>
        <w:t xml:space="preserve"> </w:t>
      </w:r>
    </w:p>
    <w:p w14:paraId="12FFCC30" w14:textId="77777777" w:rsidR="00071FF9" w:rsidRDefault="00071FF9">
      <w:pPr>
        <w:pStyle w:val="Plattetekst"/>
      </w:pPr>
    </w:p>
    <w:p w14:paraId="7A48F9F1" w14:textId="77777777" w:rsidR="00071FF9" w:rsidRPr="005C24C6" w:rsidRDefault="00071FF9" w:rsidP="005C24C6">
      <w:pPr>
        <w:pStyle w:val="Kop1"/>
        <w:rPr>
          <w:rFonts w:ascii="Arial" w:hAnsi="Arial" w:cs="Arial"/>
          <w:sz w:val="20"/>
        </w:rPr>
      </w:pPr>
      <w:bookmarkStart w:id="11" w:name="_Toc388960934"/>
      <w:r w:rsidRPr="005C24C6">
        <w:rPr>
          <w:rFonts w:ascii="Arial" w:hAnsi="Arial" w:cs="Arial"/>
          <w:sz w:val="20"/>
        </w:rPr>
        <w:t>Artikel 6</w:t>
      </w:r>
      <w:bookmarkEnd w:id="11"/>
    </w:p>
    <w:p w14:paraId="5CA98EB5" w14:textId="77777777" w:rsidR="00071FF9" w:rsidRDefault="00071FF9">
      <w:pPr>
        <w:tabs>
          <w:tab w:val="left" w:pos="-1440"/>
          <w:tab w:val="left" w:pos="-720"/>
          <w:tab w:val="left" w:pos="0"/>
          <w:tab w:val="left" w:pos="510"/>
          <w:tab w:val="left" w:pos="874"/>
          <w:tab w:val="left" w:pos="1166"/>
          <w:tab w:val="left" w:pos="2160"/>
        </w:tabs>
        <w:rPr>
          <w:rFonts w:ascii="Arial" w:hAnsi="Arial"/>
          <w:b/>
          <w:sz w:val="20"/>
          <w:lang w:val="nl-NL"/>
        </w:rPr>
      </w:pPr>
    </w:p>
    <w:p w14:paraId="6FD48ED7" w14:textId="77777777" w:rsidR="00071FF9" w:rsidRPr="005C24C6" w:rsidRDefault="00071FF9" w:rsidP="005C24C6">
      <w:pPr>
        <w:pStyle w:val="Kop2"/>
        <w:jc w:val="left"/>
        <w:rPr>
          <w:b/>
        </w:rPr>
      </w:pPr>
      <w:bookmarkStart w:id="12" w:name="_Toc388960935"/>
      <w:r>
        <w:rPr>
          <w:b/>
        </w:rPr>
        <w:t>ARBEIDSDUUR, ARBEIDSTIJD EN DIENSTROOSTER</w:t>
      </w:r>
      <w:bookmarkEnd w:id="12"/>
    </w:p>
    <w:p w14:paraId="4878CD2F" w14:textId="77777777" w:rsidR="00071FF9" w:rsidRDefault="00071FF9" w:rsidP="00071FF9">
      <w:pPr>
        <w:pStyle w:val="Plattetekst"/>
        <w:numPr>
          <w:ilvl w:val="0"/>
          <w:numId w:val="16"/>
        </w:numPr>
        <w:tabs>
          <w:tab w:val="left" w:pos="360"/>
        </w:tabs>
      </w:pPr>
      <w:r>
        <w:t>De werknemer werkt volgens een van de volgende dienstroosters:</w:t>
      </w:r>
    </w:p>
    <w:p w14:paraId="5D64604F" w14:textId="77777777" w:rsidR="00071FF9" w:rsidRDefault="00071FF9" w:rsidP="00071FF9">
      <w:pPr>
        <w:pStyle w:val="Plattetekst"/>
        <w:numPr>
          <w:ilvl w:val="0"/>
          <w:numId w:val="17"/>
        </w:numPr>
        <w:tabs>
          <w:tab w:val="left" w:pos="720"/>
        </w:tabs>
      </w:pPr>
      <w:r>
        <w:t>een dagdienstrooster dat een tijdvak van 1 week omvat en een normale arbeidsdu</w:t>
      </w:r>
      <w:r w:rsidR="00D93C26">
        <w:t>ur aangeeft van 36 uur per week</w:t>
      </w:r>
      <w:r>
        <w:t>;</w:t>
      </w:r>
    </w:p>
    <w:p w14:paraId="6ECFA78A" w14:textId="77777777" w:rsidR="00071FF9" w:rsidRDefault="00071FF9" w:rsidP="00071FF9">
      <w:pPr>
        <w:pStyle w:val="Plattetekst"/>
        <w:numPr>
          <w:ilvl w:val="0"/>
          <w:numId w:val="17"/>
        </w:numPr>
        <w:tabs>
          <w:tab w:val="left" w:pos="720"/>
        </w:tabs>
      </w:pPr>
      <w:r>
        <w:t>een 2-ploegendienstrooster dat een periode van 2 aaneengesloten weken omvat en een normale arbeidsduur aangeeft van gemiddeld 36 uur per week en 8 uur per dienst;</w:t>
      </w:r>
    </w:p>
    <w:p w14:paraId="2F5B481A" w14:textId="77777777" w:rsidR="00071FF9" w:rsidRDefault="00071FF9" w:rsidP="00071FF9">
      <w:pPr>
        <w:pStyle w:val="Plattetekst"/>
        <w:numPr>
          <w:ilvl w:val="0"/>
          <w:numId w:val="17"/>
        </w:numPr>
        <w:tabs>
          <w:tab w:val="left" w:pos="720"/>
        </w:tabs>
      </w:pPr>
      <w:r>
        <w:t xml:space="preserve">een 3-ploegendienstrooster met een bedrijfstijd van 108 uur dat een periode van </w:t>
      </w:r>
      <w:r w:rsidR="00981FF5">
        <w:br/>
      </w:r>
      <w:r>
        <w:t>3 aaneengesloten weken omvat en een normale arbeidsduur aangeeft van gemiddeld 36 uur per week en 8 uur dienst;</w:t>
      </w:r>
    </w:p>
    <w:p w14:paraId="5BE9E7BC" w14:textId="77777777" w:rsidR="00071FF9" w:rsidRDefault="00071FF9" w:rsidP="00071FF9">
      <w:pPr>
        <w:pStyle w:val="Plattetekst"/>
        <w:numPr>
          <w:ilvl w:val="0"/>
          <w:numId w:val="17"/>
        </w:numPr>
        <w:tabs>
          <w:tab w:val="left" w:pos="720"/>
        </w:tabs>
      </w:pPr>
      <w:r>
        <w:t xml:space="preserve">een 3-ploegendienstrooster met een bedrijfstijd van 128 uur dat een periode van </w:t>
      </w:r>
      <w:r w:rsidR="00981FF5">
        <w:br/>
      </w:r>
      <w:r>
        <w:t>32 aaneengesloten weken omvat en een normale arbeidsduur aangeeft van gemiddeld 36 uur per week en 8 uur per dienst.</w:t>
      </w:r>
    </w:p>
    <w:p w14:paraId="376BEC6B" w14:textId="77777777" w:rsidR="00071FF9" w:rsidRDefault="00071FF9" w:rsidP="00071FF9">
      <w:pPr>
        <w:pStyle w:val="Plattetekst"/>
        <w:numPr>
          <w:ilvl w:val="0"/>
          <w:numId w:val="17"/>
        </w:numPr>
        <w:tabs>
          <w:tab w:val="left" w:pos="720"/>
        </w:tabs>
      </w:pPr>
      <w:r>
        <w:t>een 4-ploegendienstrooster dat een periode van 4 aaneengesloten weken omvat en een normale arbeidsduur aangeeft van gemiddeld 35 uur per week en 8 uur per dienst.</w:t>
      </w:r>
    </w:p>
    <w:p w14:paraId="42598589" w14:textId="77777777" w:rsidR="00071FF9" w:rsidRDefault="00071FF9" w:rsidP="00071FF9">
      <w:pPr>
        <w:pStyle w:val="Plattetekst"/>
        <w:numPr>
          <w:ilvl w:val="0"/>
          <w:numId w:val="17"/>
        </w:numPr>
        <w:tabs>
          <w:tab w:val="left" w:pos="720"/>
        </w:tabs>
      </w:pPr>
      <w:r>
        <w:t>een 5-ploegendienstrooster dat een periode van 5 aaneengesloten weken omvat en een normale arbeidsduur aangeeft van gemiddeld 33,6 uur per week en 8 uur per dienst, met dien verstande dat 4 opkomstdiensten op jaarbasis worden ingeroosterd, waardoor de gemiddelde arbeidsduur op jaarbasis 34,2 uur per week bedraagt;</w:t>
      </w:r>
    </w:p>
    <w:p w14:paraId="7F64A93D" w14:textId="77777777" w:rsidR="00E93B2A" w:rsidRPr="00E93B2A" w:rsidRDefault="00E93B2A" w:rsidP="00E93B2A">
      <w:pPr>
        <w:pStyle w:val="Plattetekst"/>
        <w:numPr>
          <w:ilvl w:val="0"/>
          <w:numId w:val="17"/>
        </w:numPr>
        <w:tabs>
          <w:tab w:val="left" w:pos="720"/>
        </w:tabs>
      </w:pPr>
      <w:r>
        <w:t>B</w:t>
      </w:r>
      <w:r w:rsidRPr="00E93B2A">
        <w:t xml:space="preserve">ij pieken en dalen in de productie </w:t>
      </w:r>
      <w:r>
        <w:t xml:space="preserve">heeft </w:t>
      </w:r>
      <w:r w:rsidRPr="00E93B2A">
        <w:t xml:space="preserve">de werkgever het recht om de werkweek per ploeg c.q. afdeling te verlengen naar 40 uur of in te korten naar 32 uur per week. Deze periode mag niet meer bedragen dan 4 weken in een kwartaal en dient uiterlijk 3 weken van te voren aan de </w:t>
      </w:r>
      <w:r w:rsidR="00925A37" w:rsidRPr="00927338">
        <w:t>werknemer</w:t>
      </w:r>
      <w:r w:rsidRPr="00927338">
        <w:t>(</w:t>
      </w:r>
      <w:r w:rsidRPr="00E93B2A">
        <w:t xml:space="preserve">s) bekend te worden gemaakt. In een periode van 13 weken wordt er een overzicht vervaardigd per </w:t>
      </w:r>
      <w:r w:rsidR="00925A37" w:rsidRPr="00927338">
        <w:t>werknemer</w:t>
      </w:r>
      <w:r w:rsidR="00925A37" w:rsidRPr="00E93B2A">
        <w:t xml:space="preserve"> </w:t>
      </w:r>
      <w:r w:rsidRPr="00E93B2A">
        <w:t>van het daadwerkelijk gewerkte uren over een periode van 13 weken/kwartaal. Indien het gemiddelde boven de 36 uur is dan zullen deze uren conform de overwerkpercentages uitbetaald worden. Deze uitgangspunten worden als basis gebruikt om deze regeling nader in te vullen met de OR.</w:t>
      </w:r>
    </w:p>
    <w:p w14:paraId="53BD8C82" w14:textId="77777777" w:rsidR="00071FF9" w:rsidRDefault="00071FF9">
      <w:pPr>
        <w:pStyle w:val="Plattetekst"/>
        <w:ind w:left="360"/>
      </w:pPr>
    </w:p>
    <w:p w14:paraId="29C4411A" w14:textId="77777777" w:rsidR="00071FF9" w:rsidRDefault="00071FF9">
      <w:pPr>
        <w:pStyle w:val="Plattetekst"/>
        <w:ind w:left="360"/>
      </w:pPr>
      <w:r>
        <w:t>Iedere werknemer ontvangt bericht in welk dienstrooster hij is ingedeeld.</w:t>
      </w:r>
    </w:p>
    <w:p w14:paraId="69024F2B" w14:textId="77777777" w:rsidR="00071FF9" w:rsidRDefault="00071FF9">
      <w:pPr>
        <w:pStyle w:val="Plattetekst"/>
        <w:ind w:left="360"/>
      </w:pPr>
    </w:p>
    <w:p w14:paraId="18A424D3" w14:textId="77777777" w:rsidR="00071FF9" w:rsidRPr="00D93C26" w:rsidRDefault="00D93C26" w:rsidP="00071FF9">
      <w:pPr>
        <w:pStyle w:val="Plattetekst"/>
        <w:numPr>
          <w:ilvl w:val="0"/>
          <w:numId w:val="18"/>
        </w:numPr>
        <w:tabs>
          <w:tab w:val="left" w:pos="360"/>
        </w:tabs>
        <w:rPr>
          <w:b/>
        </w:rPr>
      </w:pPr>
      <w:r>
        <w:rPr>
          <w:b/>
        </w:rPr>
        <w:t>Arbeidstijd</w:t>
      </w:r>
    </w:p>
    <w:p w14:paraId="6C258452" w14:textId="77777777" w:rsidR="00071FF9" w:rsidRDefault="00071FF9" w:rsidP="00071FF9">
      <w:pPr>
        <w:pStyle w:val="Plattetekst"/>
        <w:numPr>
          <w:ilvl w:val="0"/>
          <w:numId w:val="19"/>
        </w:numPr>
        <w:tabs>
          <w:tab w:val="left" w:pos="720"/>
        </w:tabs>
      </w:pPr>
      <w:r>
        <w:t>In dagdienst wordt op de maandag tot en met vrijdag normaliter gewerkt tussen 07.00 en 18.00 uur. Indien de vrije vrijdagmiddag om bedrijfsorganisatorische redenen dient te vervallen, zal dit niet eerder geschieden dan na instemming van de ondernemingsraad.</w:t>
      </w:r>
    </w:p>
    <w:p w14:paraId="76523D8A" w14:textId="77777777" w:rsidR="00071FF9" w:rsidRDefault="00071FF9" w:rsidP="00071FF9">
      <w:pPr>
        <w:pStyle w:val="Plattetekst"/>
        <w:numPr>
          <w:ilvl w:val="0"/>
          <w:numId w:val="19"/>
        </w:numPr>
        <w:tabs>
          <w:tab w:val="left" w:pos="720"/>
        </w:tabs>
      </w:pPr>
      <w:r>
        <w:t>In 2-ploegendienst wordt normaliter gewerkt op maandag tot en met vrijdag, waarbij de werknemer wekelijks van dienst wisselt en een van de diensten een ochtenddienst of middagdienst is. Bij het vaststellen van de roosters zal ernaar gestreefd worden de aaneengesloten vrije periode rondom het weekeinde zo lang mogelijk te laten zijn.</w:t>
      </w:r>
    </w:p>
    <w:p w14:paraId="4C0FCBCC" w14:textId="77777777" w:rsidR="00071FF9" w:rsidRDefault="00071FF9" w:rsidP="00071FF9">
      <w:pPr>
        <w:pStyle w:val="Plattetekst"/>
        <w:numPr>
          <w:ilvl w:val="0"/>
          <w:numId w:val="19"/>
        </w:numPr>
        <w:tabs>
          <w:tab w:val="left" w:pos="720"/>
        </w:tabs>
      </w:pPr>
      <w:r>
        <w:t>In de 3-ploegendienst met een bedrijfstijd van 108 uur wordt normaliter gewerkt tussen maandag 06.00 uur en vrijdag 18.00 uur, waarbij de werknemer wekelijks van dienst wisselt en een van de diensten een ochtenddienst, middagdienst of nachtdienst is.</w:t>
      </w:r>
    </w:p>
    <w:p w14:paraId="150A23E8" w14:textId="77777777" w:rsidR="00071FF9" w:rsidRDefault="00071FF9" w:rsidP="00071FF9">
      <w:pPr>
        <w:pStyle w:val="Plattetekst"/>
        <w:numPr>
          <w:ilvl w:val="0"/>
          <w:numId w:val="19"/>
        </w:numPr>
        <w:tabs>
          <w:tab w:val="left" w:pos="720"/>
        </w:tabs>
      </w:pPr>
      <w:r>
        <w:t>In de 3-ploegendienst met een bedrijfstijd van 128 uur wordt normaliter gewerkt van maandag 06.00 uur tot en met zaterdag 14.00 uur, waarbij de werknemer afwisselend in ochtenddienst, middagdienst of nachtdienst is ingedeeld. Indien een werknemer een dienst verricht die ligt tussen zaterdag 06.00 uur en 14.00 uur, zal hij in principe de daaropvolgende week vrijstelling hebben van de vrijdagnachtdienst</w:t>
      </w:r>
    </w:p>
    <w:p w14:paraId="41104A1B" w14:textId="77777777" w:rsidR="00071FF9" w:rsidRDefault="00071FF9" w:rsidP="00071FF9">
      <w:pPr>
        <w:pStyle w:val="Plattetekst"/>
        <w:numPr>
          <w:ilvl w:val="0"/>
          <w:numId w:val="19"/>
        </w:numPr>
        <w:tabs>
          <w:tab w:val="left" w:pos="720"/>
        </w:tabs>
      </w:pPr>
      <w:r>
        <w:t>In 4-ploegendienst wordt normaliter gewerkt van maandag tot en met zaterdag, waarbij de werknemer afwisselend in ochtenddienst, middagdienst of nachtdienst is ingedeeld.</w:t>
      </w:r>
    </w:p>
    <w:p w14:paraId="28F7CAF2" w14:textId="681CB4E6" w:rsidR="00071FF9" w:rsidRDefault="00071FF9" w:rsidP="00071FF9">
      <w:pPr>
        <w:pStyle w:val="Plattetekst"/>
        <w:numPr>
          <w:ilvl w:val="0"/>
          <w:numId w:val="19"/>
        </w:numPr>
        <w:tabs>
          <w:tab w:val="left" w:pos="720"/>
        </w:tabs>
      </w:pPr>
      <w:r>
        <w:t xml:space="preserve">In 5-ploegendienst wordt normaliter op alle dagen van de week gewerkt, waarbij de werknemer regelmatig van dienst wisselt en een van de diensten een ochtenddienst, </w:t>
      </w:r>
      <w:r w:rsidR="00CF5EB9">
        <w:br/>
      </w:r>
      <w:r>
        <w:t>middagdienst of nachtdienst is. De 4 opkomstdiensten kunnen worden aangewend</w:t>
      </w:r>
      <w:r w:rsidR="00D93C26">
        <w:t xml:space="preserve"> voor trainings- en opleidingsac</w:t>
      </w:r>
      <w:r>
        <w:t>tiviteiten, resp. ingeroosterd worden gedurende de vakantieperiode.</w:t>
      </w:r>
    </w:p>
    <w:p w14:paraId="45317749" w14:textId="77777777" w:rsidR="00071FF9" w:rsidRDefault="00071FF9" w:rsidP="00071FF9">
      <w:pPr>
        <w:pStyle w:val="Plattetekst"/>
        <w:numPr>
          <w:ilvl w:val="0"/>
          <w:numId w:val="19"/>
        </w:numPr>
        <w:tabs>
          <w:tab w:val="left" w:pos="720"/>
        </w:tabs>
      </w:pPr>
      <w:r>
        <w:lastRenderedPageBreak/>
        <w:t xml:space="preserve">Over wijzigingen in ploegendiensten die betrekking hebben op de bedrijfstijd resp. de normale of gemiddelde </w:t>
      </w:r>
      <w:r w:rsidRPr="005E03BC">
        <w:t xml:space="preserve">arbeidsduur zal met de </w:t>
      </w:r>
      <w:r w:rsidR="005366BC" w:rsidRPr="005E03BC">
        <w:t xml:space="preserve">vakverenigingen </w:t>
      </w:r>
      <w:r w:rsidRPr="005E03BC">
        <w:t>gesproken worden. Over de vormgeving van dienstroosters zal het overleg met de OR worden gevoerd</w:t>
      </w:r>
      <w:r>
        <w:t>.</w:t>
      </w:r>
      <w:r w:rsidR="0073094A">
        <w:t xml:space="preserve"> </w:t>
      </w:r>
    </w:p>
    <w:p w14:paraId="15BA0F67" w14:textId="77777777" w:rsidR="0073094A" w:rsidRPr="0073094A" w:rsidRDefault="0073094A" w:rsidP="0073094A">
      <w:pPr>
        <w:pStyle w:val="Plattetekst"/>
        <w:numPr>
          <w:ilvl w:val="0"/>
          <w:numId w:val="19"/>
        </w:numPr>
        <w:tabs>
          <w:tab w:val="left" w:pos="720"/>
        </w:tabs>
      </w:pPr>
      <w:r w:rsidRPr="0073094A">
        <w:t xml:space="preserve">Partijen zijn overeengekomen om de grenzen zoals deze nu in de </w:t>
      </w:r>
      <w:r w:rsidR="0061682B">
        <w:t>cao</w:t>
      </w:r>
      <w:r w:rsidRPr="0073094A">
        <w:t xml:space="preserve"> staan (de zgn. overlegregeling uit de oude Arbeidstijdenwet), vooralsnog te handhaven. Indien er behoefte bestaat aan verdere flexibilisering, zal dit </w:t>
      </w:r>
      <w:r w:rsidRPr="005E03BC">
        <w:t xml:space="preserve">met de </w:t>
      </w:r>
      <w:r w:rsidR="005366BC" w:rsidRPr="005E03BC">
        <w:t xml:space="preserve">vakverenigingen </w:t>
      </w:r>
      <w:r w:rsidRPr="005E03BC">
        <w:t>worden besproken</w:t>
      </w:r>
      <w:r w:rsidRPr="0073094A">
        <w:t>.</w:t>
      </w:r>
    </w:p>
    <w:p w14:paraId="1DED9AC4" w14:textId="77777777" w:rsidR="00D93C26" w:rsidRDefault="00D93C26">
      <w:pPr>
        <w:pStyle w:val="Plattetekst"/>
        <w:ind w:left="360"/>
      </w:pPr>
    </w:p>
    <w:p w14:paraId="3F571B75" w14:textId="77777777" w:rsidR="00071FF9" w:rsidRPr="00D93C26" w:rsidRDefault="00071FF9" w:rsidP="00071FF9">
      <w:pPr>
        <w:pStyle w:val="Plattetekst"/>
        <w:numPr>
          <w:ilvl w:val="0"/>
          <w:numId w:val="20"/>
        </w:numPr>
        <w:tabs>
          <w:tab w:val="left" w:pos="360"/>
        </w:tabs>
        <w:rPr>
          <w:b/>
        </w:rPr>
      </w:pPr>
      <w:r w:rsidRPr="00D93C26">
        <w:rPr>
          <w:b/>
        </w:rPr>
        <w:t>Uitvoering</w:t>
      </w:r>
    </w:p>
    <w:p w14:paraId="0BC53192" w14:textId="77777777" w:rsidR="00B01F60" w:rsidRPr="00CC3784" w:rsidRDefault="00B01F60" w:rsidP="00B01F60">
      <w:pPr>
        <w:pStyle w:val="Plattetekst"/>
        <w:tabs>
          <w:tab w:val="left" w:pos="720"/>
        </w:tabs>
        <w:ind w:left="720" w:hanging="360"/>
        <w:rPr>
          <w:rFonts w:cs="Arial"/>
        </w:rPr>
      </w:pPr>
      <w:r w:rsidRPr="00CC3784">
        <w:rPr>
          <w:rFonts w:eastAsia="Arial" w:cs="Arial"/>
        </w:rPr>
        <w:t>a.</w:t>
      </w:r>
      <w:r w:rsidRPr="00CC3784">
        <w:rPr>
          <w:rFonts w:eastAsia="Arial" w:cs="Arial"/>
        </w:rPr>
        <w:tab/>
      </w:r>
      <w:r w:rsidR="00474BFB" w:rsidRPr="00927338">
        <w:rPr>
          <w:rFonts w:cs="Arial"/>
        </w:rPr>
        <w:t>Werknemers</w:t>
      </w:r>
      <w:r w:rsidR="00474BFB" w:rsidRPr="00CC3784">
        <w:rPr>
          <w:rFonts w:cs="Arial"/>
        </w:rPr>
        <w:t xml:space="preserve"> </w:t>
      </w:r>
      <w:r w:rsidRPr="00CC3784">
        <w:rPr>
          <w:rFonts w:cs="Arial"/>
        </w:rPr>
        <w:t>in de 3</w:t>
      </w:r>
      <w:r w:rsidRPr="00CC3784">
        <w:rPr>
          <w:rFonts w:cs="Arial"/>
        </w:rPr>
        <w:noBreakHyphen/>
        <w:t xml:space="preserve">ploegendienst met een bedrijfstijd van 108 uur en 128 uur hebben tijdens de </w:t>
      </w:r>
      <w:proofErr w:type="spellStart"/>
      <w:r w:rsidRPr="00CC3784">
        <w:rPr>
          <w:rFonts w:cs="Arial"/>
        </w:rPr>
        <w:t>contractsduur</w:t>
      </w:r>
      <w:proofErr w:type="spellEnd"/>
      <w:r w:rsidRPr="00CC3784">
        <w:rPr>
          <w:rFonts w:cs="Arial"/>
        </w:rPr>
        <w:t xml:space="preserve"> recht op 1 roostervrije dienst per jaar. Deze dienst wordt in overleg met de </w:t>
      </w:r>
      <w:r w:rsidR="00E745A8">
        <w:rPr>
          <w:rFonts w:cs="Arial"/>
        </w:rPr>
        <w:t>leidinggevende</w:t>
      </w:r>
      <w:r w:rsidRPr="00CC3784">
        <w:rPr>
          <w:rFonts w:cs="Arial"/>
        </w:rPr>
        <w:t xml:space="preserve"> vastgesteld.</w:t>
      </w:r>
    </w:p>
    <w:p w14:paraId="270B6E41" w14:textId="77777777" w:rsidR="00B01F60" w:rsidRDefault="00B01F60" w:rsidP="00B01F60">
      <w:pPr>
        <w:pStyle w:val="Plattetekst"/>
        <w:tabs>
          <w:tab w:val="left" w:pos="720"/>
        </w:tabs>
        <w:ind w:left="720" w:hanging="360"/>
        <w:rPr>
          <w:rFonts w:ascii="Times New Roman" w:hAnsi="Times New Roman"/>
          <w:sz w:val="24"/>
          <w:szCs w:val="24"/>
        </w:rPr>
      </w:pPr>
      <w:r w:rsidRPr="00CC3784">
        <w:rPr>
          <w:rFonts w:eastAsia="Arial" w:cs="Arial"/>
        </w:rPr>
        <w:t>b.</w:t>
      </w:r>
      <w:r w:rsidRPr="00CC3784">
        <w:rPr>
          <w:rFonts w:eastAsia="Arial" w:cs="Arial"/>
        </w:rPr>
        <w:tab/>
      </w:r>
      <w:r w:rsidRPr="00CC3784">
        <w:rPr>
          <w:rFonts w:cs="Arial"/>
        </w:rPr>
        <w:t xml:space="preserve">Bij individuele problemen bij de invulling van de werktijd kan van een bestaand rooster worden afgeweken, mits hiervoor overeenstemming bestaat tussen </w:t>
      </w:r>
      <w:r w:rsidR="00474BFB" w:rsidRPr="00927338">
        <w:rPr>
          <w:rFonts w:cs="Arial"/>
        </w:rPr>
        <w:t>werknemer en leidinggevende</w:t>
      </w:r>
      <w:r w:rsidRPr="00927338">
        <w:rPr>
          <w:rFonts w:cs="Arial"/>
        </w:rPr>
        <w:t>.</w:t>
      </w:r>
      <w:r>
        <w:rPr>
          <w:rFonts w:cs="Arial"/>
        </w:rPr>
        <w:t xml:space="preserve"> </w:t>
      </w:r>
    </w:p>
    <w:p w14:paraId="7C9180A3" w14:textId="77777777" w:rsidR="00071FF9" w:rsidRDefault="00071FF9">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p>
    <w:p w14:paraId="7500E2ED" w14:textId="77777777" w:rsidR="00071FF9" w:rsidRPr="00D93C26" w:rsidRDefault="00071FF9" w:rsidP="00071FF9">
      <w:pPr>
        <w:numPr>
          <w:ilvl w:val="0"/>
          <w:numId w:val="22"/>
        </w:numPr>
        <w:tabs>
          <w:tab w:val="left" w:pos="-1440"/>
          <w:tab w:val="left" w:pos="-720"/>
          <w:tab w:val="left" w:pos="0"/>
          <w:tab w:val="left" w:pos="36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r w:rsidRPr="00D93C26">
        <w:rPr>
          <w:rFonts w:ascii="Arial" w:hAnsi="Arial"/>
          <w:b/>
          <w:sz w:val="20"/>
          <w:lang w:val="nl-NL"/>
        </w:rPr>
        <w:t>Deeltijdarbeid</w:t>
      </w:r>
    </w:p>
    <w:p w14:paraId="3E0E85B9" w14:textId="77777777" w:rsidR="00071FF9" w:rsidRDefault="00071FF9" w:rsidP="00071FF9">
      <w:pPr>
        <w:pStyle w:val="Plattetekst"/>
        <w:numPr>
          <w:ilvl w:val="0"/>
          <w:numId w:val="23"/>
        </w:numPr>
        <w:tabs>
          <w:tab w:val="left" w:pos="720"/>
        </w:tabs>
      </w:pPr>
      <w:r>
        <w:t>Met betrekking tot het verzoek van een werknemer tot aanpassing van zijn arbeidsduur is de Wet Aanpassing Arbeidsduur van toepassing.</w:t>
      </w:r>
    </w:p>
    <w:p w14:paraId="4E2CEC23" w14:textId="77777777" w:rsidR="00071FF9" w:rsidRDefault="003454AB" w:rsidP="00071FF9">
      <w:pPr>
        <w:pStyle w:val="Plattetekst"/>
        <w:numPr>
          <w:ilvl w:val="0"/>
          <w:numId w:val="23"/>
        </w:numPr>
        <w:tabs>
          <w:tab w:val="left" w:pos="720"/>
        </w:tabs>
      </w:pPr>
      <w:r w:rsidRPr="00927338">
        <w:t>De werkgever</w:t>
      </w:r>
      <w:r w:rsidR="00071FF9" w:rsidRPr="00927338">
        <w:t xml:space="preserve"> is</w:t>
      </w:r>
      <w:r w:rsidR="00071FF9">
        <w:t xml:space="preserve"> bevoegd (in overleg) deeltijdwerknemers 10% meer dan de overeengekomen arbeidstijd (op weekbasis) in te zetten, zonder dat voor die extra werkzaamheden een toeslag moet worden betaald. </w:t>
      </w:r>
      <w:r w:rsidR="00071FF9" w:rsidRPr="003454AB">
        <w:t>Daarenboven</w:t>
      </w:r>
      <w:r w:rsidR="0046568F">
        <w:t xml:space="preserve"> </w:t>
      </w:r>
      <w:r w:rsidR="00071FF9">
        <w:t>heeft werkgever het recht om (na overleg) gedurende 3 van de 13 periodes per jaar, werkzaamheden te verlangen van 10% boven de periode tot een maximum van 36 uur (op weekbasis), zonder extra toeslag.</w:t>
      </w:r>
    </w:p>
    <w:p w14:paraId="2C6BE411" w14:textId="77777777" w:rsidR="00071FF9" w:rsidRDefault="00071FF9">
      <w:pPr>
        <w:tabs>
          <w:tab w:val="left" w:pos="-1440"/>
          <w:tab w:val="left" w:pos="-720"/>
          <w:tab w:val="left" w:pos="0"/>
          <w:tab w:val="left" w:pos="510"/>
          <w:tab w:val="left" w:pos="874"/>
          <w:tab w:val="left" w:pos="1166"/>
          <w:tab w:val="left" w:pos="2160"/>
        </w:tabs>
        <w:rPr>
          <w:rFonts w:ascii="Arial" w:hAnsi="Arial"/>
          <w:sz w:val="20"/>
          <w:lang w:val="nl-NL"/>
        </w:rPr>
      </w:pPr>
    </w:p>
    <w:p w14:paraId="4219227D" w14:textId="77777777" w:rsidR="00071FF9" w:rsidRPr="005C24C6" w:rsidRDefault="00071FF9" w:rsidP="005C24C6">
      <w:pPr>
        <w:pStyle w:val="Kop1"/>
        <w:rPr>
          <w:rFonts w:ascii="Arial" w:hAnsi="Arial" w:cs="Arial"/>
          <w:sz w:val="20"/>
        </w:rPr>
      </w:pPr>
      <w:bookmarkStart w:id="13" w:name="_Toc388960936"/>
      <w:r w:rsidRPr="005C24C6">
        <w:rPr>
          <w:rFonts w:ascii="Arial" w:hAnsi="Arial" w:cs="Arial"/>
          <w:sz w:val="20"/>
        </w:rPr>
        <w:t>Artikel 7</w:t>
      </w:r>
      <w:bookmarkEnd w:id="13"/>
    </w:p>
    <w:p w14:paraId="594CE5BB" w14:textId="77777777" w:rsidR="00071FF9" w:rsidRDefault="00071FF9">
      <w:pPr>
        <w:tabs>
          <w:tab w:val="left" w:pos="-1440"/>
          <w:tab w:val="left" w:pos="-720"/>
          <w:tab w:val="left" w:pos="0"/>
          <w:tab w:val="left" w:pos="510"/>
          <w:tab w:val="left" w:pos="874"/>
          <w:tab w:val="left" w:pos="1166"/>
          <w:tab w:val="left" w:pos="2160"/>
        </w:tabs>
        <w:rPr>
          <w:rFonts w:ascii="Arial" w:hAnsi="Arial"/>
          <w:b/>
          <w:sz w:val="20"/>
          <w:lang w:val="nl-NL"/>
        </w:rPr>
      </w:pPr>
    </w:p>
    <w:p w14:paraId="76162C58" w14:textId="77777777" w:rsidR="00071FF9" w:rsidRPr="005C24C6" w:rsidRDefault="00071FF9" w:rsidP="005C24C6">
      <w:pPr>
        <w:pStyle w:val="Kop2"/>
        <w:jc w:val="left"/>
        <w:rPr>
          <w:b/>
        </w:rPr>
      </w:pPr>
      <w:bookmarkStart w:id="14" w:name="_Toc388960937"/>
      <w:r>
        <w:rPr>
          <w:b/>
        </w:rPr>
        <w:t>FUNCTIEGROEPEN EN SALARISSEN</w:t>
      </w:r>
      <w:bookmarkEnd w:id="14"/>
    </w:p>
    <w:p w14:paraId="4BB01E02" w14:textId="77777777" w:rsidR="00071FF9" w:rsidRPr="00D93C26" w:rsidRDefault="00071FF9" w:rsidP="00071FF9">
      <w:pPr>
        <w:pStyle w:val="Plattetekst"/>
        <w:numPr>
          <w:ilvl w:val="0"/>
          <w:numId w:val="24"/>
        </w:numPr>
        <w:tabs>
          <w:tab w:val="left" w:pos="360"/>
        </w:tabs>
        <w:rPr>
          <w:b/>
        </w:rPr>
      </w:pPr>
      <w:r w:rsidRPr="00D93C26">
        <w:rPr>
          <w:b/>
        </w:rPr>
        <w:t>Algemeen</w:t>
      </w:r>
    </w:p>
    <w:p w14:paraId="3E7C1E40" w14:textId="77777777" w:rsidR="00071FF9" w:rsidRPr="00D93C26" w:rsidRDefault="00071FF9" w:rsidP="00071FF9">
      <w:pPr>
        <w:pStyle w:val="Plattetekst"/>
        <w:numPr>
          <w:ilvl w:val="0"/>
          <w:numId w:val="25"/>
        </w:numPr>
        <w:tabs>
          <w:tab w:val="left" w:pos="720"/>
        </w:tabs>
      </w:pPr>
      <w:r w:rsidRPr="00D93C26">
        <w:t xml:space="preserve">De functies van de werknemers zijn op basis van functiewaardering gewaardeerd en ingedeeld in functiegroepen, vermeld in </w:t>
      </w:r>
      <w:r w:rsidRPr="00927338">
        <w:t>bijlage I</w:t>
      </w:r>
      <w:r w:rsidR="000E2931" w:rsidRPr="00927338">
        <w:t>I</w:t>
      </w:r>
      <w:r w:rsidRPr="00D93C26">
        <w:t xml:space="preserve"> van de </w:t>
      </w:r>
      <w:r w:rsidR="0061682B">
        <w:t>cao</w:t>
      </w:r>
      <w:r w:rsidRPr="00D93C26">
        <w:t>.</w:t>
      </w:r>
    </w:p>
    <w:p w14:paraId="3AA149D4" w14:textId="77777777" w:rsidR="00071FF9" w:rsidRPr="00D93C26" w:rsidRDefault="00071FF9" w:rsidP="00071FF9">
      <w:pPr>
        <w:pStyle w:val="Plattetekst"/>
        <w:numPr>
          <w:ilvl w:val="0"/>
          <w:numId w:val="25"/>
        </w:numPr>
        <w:tabs>
          <w:tab w:val="left" w:pos="720"/>
        </w:tabs>
      </w:pPr>
      <w:r w:rsidRPr="00D93C26">
        <w:t xml:space="preserve">Bij elke functiegroep behoort een </w:t>
      </w:r>
      <w:r w:rsidR="004C5ED7" w:rsidRPr="00D93C26">
        <w:t>minimum</w:t>
      </w:r>
      <w:r w:rsidR="00F15740" w:rsidRPr="00D93C26">
        <w:t xml:space="preserve"> een </w:t>
      </w:r>
      <w:r w:rsidR="00D93C26">
        <w:t>maximum</w:t>
      </w:r>
      <w:r w:rsidR="00F15740" w:rsidRPr="00D93C26">
        <w:t xml:space="preserve"> en een persoonlijke </w:t>
      </w:r>
      <w:r w:rsidR="004C5ED7" w:rsidRPr="00D93C26">
        <w:t>salarisschaal</w:t>
      </w:r>
      <w:r w:rsidRPr="00D93C26">
        <w:t xml:space="preserve">, De </w:t>
      </w:r>
      <w:r w:rsidR="00F15740" w:rsidRPr="00D93C26">
        <w:t>functiegroep en de schaalsalarissen</w:t>
      </w:r>
      <w:r w:rsidRPr="00D93C26">
        <w:t xml:space="preserve"> zijn opgenomen in </w:t>
      </w:r>
      <w:r w:rsidRPr="00927338">
        <w:t xml:space="preserve">bijlage </w:t>
      </w:r>
      <w:r w:rsidR="000E2931" w:rsidRPr="00927338">
        <w:t>IV</w:t>
      </w:r>
      <w:r w:rsidRPr="00D93C26">
        <w:t xml:space="preserve"> van de </w:t>
      </w:r>
      <w:r w:rsidR="0061682B">
        <w:t>cao</w:t>
      </w:r>
      <w:r w:rsidRPr="00D93C26">
        <w:t>.</w:t>
      </w:r>
    </w:p>
    <w:p w14:paraId="589A15EB" w14:textId="77777777" w:rsidR="00071FF9" w:rsidRPr="00D93C26" w:rsidRDefault="00071FF9" w:rsidP="00071FF9">
      <w:pPr>
        <w:pStyle w:val="Plattetekst"/>
        <w:numPr>
          <w:ilvl w:val="0"/>
          <w:numId w:val="25"/>
        </w:numPr>
        <w:tabs>
          <w:tab w:val="left" w:pos="720"/>
        </w:tabs>
      </w:pPr>
      <w:r w:rsidRPr="00D93C26">
        <w:t>Iedere werknemer ontvangt na indiensttreding schriftelijk mededeling van de functiegroep waarin zijn functie is ingedeeld en het daarbij behorende schaalsalaris.</w:t>
      </w:r>
    </w:p>
    <w:p w14:paraId="2A47B249" w14:textId="77777777" w:rsidR="00071FF9" w:rsidRDefault="00071FF9" w:rsidP="00071FF9">
      <w:pPr>
        <w:pStyle w:val="Plattetekst"/>
        <w:numPr>
          <w:ilvl w:val="0"/>
          <w:numId w:val="25"/>
        </w:numPr>
        <w:shd w:val="clear" w:color="auto" w:fill="FFFFFF"/>
        <w:tabs>
          <w:tab w:val="left" w:pos="720"/>
        </w:tabs>
      </w:pPr>
      <w:r w:rsidRPr="00D93C26">
        <w:t xml:space="preserve">Indien een werknemer bezwaar heeft tegen zijn functieomschrijving of tegen de indeling van zijn functie, kan hij gebruik maken van de bij de werkgever geldende beroepsprocedure, zoals opgenomen in </w:t>
      </w:r>
      <w:r w:rsidRPr="00927338">
        <w:t>bijlage I</w:t>
      </w:r>
      <w:r w:rsidR="000E2931" w:rsidRPr="00927338">
        <w:t>I</w:t>
      </w:r>
      <w:r w:rsidRPr="00927338">
        <w:t>I</w:t>
      </w:r>
      <w:r w:rsidRPr="00D93C26">
        <w:t xml:space="preserve"> van deze </w:t>
      </w:r>
      <w:r w:rsidR="0061682B">
        <w:t>cao.</w:t>
      </w:r>
    </w:p>
    <w:p w14:paraId="1B8F732A" w14:textId="774949A4" w:rsidR="00575042" w:rsidRPr="00D93C26" w:rsidRDefault="00575042" w:rsidP="00071FF9">
      <w:pPr>
        <w:pStyle w:val="Plattetekst"/>
        <w:numPr>
          <w:ilvl w:val="0"/>
          <w:numId w:val="25"/>
        </w:numPr>
        <w:shd w:val="clear" w:color="auto" w:fill="FFFFFF"/>
        <w:tabs>
          <w:tab w:val="left" w:pos="720"/>
        </w:tabs>
      </w:pPr>
      <w:r>
        <w:t xml:space="preserve">Voor werknemers </w:t>
      </w:r>
      <w:r w:rsidR="00545B18">
        <w:t>behorend tot de doelgroep zoals beschreven in de participatiewet</w:t>
      </w:r>
      <w:r>
        <w:t xml:space="preserve"> geldt een aparte loonschaal. Deze loonschaal start op 100% WML en eindigt op 110% WML. </w:t>
      </w:r>
      <w:r w:rsidR="00720FCC">
        <w:br/>
      </w:r>
      <w:r>
        <w:t>De jaarlijkse stappen bedragen 1,5% totdat het maximum is bereikt.</w:t>
      </w:r>
    </w:p>
    <w:p w14:paraId="6941C129" w14:textId="77777777" w:rsidR="00071FF9" w:rsidRPr="00D93C26" w:rsidRDefault="00071FF9">
      <w:pPr>
        <w:tabs>
          <w:tab w:val="left" w:pos="-1440"/>
          <w:tab w:val="left" w:pos="-720"/>
          <w:tab w:val="left" w:pos="0"/>
          <w:tab w:val="left" w:pos="510"/>
          <w:tab w:val="left" w:pos="874"/>
          <w:tab w:val="left" w:pos="1166"/>
          <w:tab w:val="left" w:pos="2160"/>
        </w:tabs>
        <w:rPr>
          <w:rFonts w:ascii="Arial" w:hAnsi="Arial"/>
          <w:sz w:val="20"/>
          <w:lang w:val="nl-NL"/>
        </w:rPr>
      </w:pPr>
    </w:p>
    <w:p w14:paraId="1A9C36DC" w14:textId="77777777" w:rsidR="00071FF9" w:rsidRPr="00D93C26" w:rsidRDefault="00D93C26" w:rsidP="00071FF9">
      <w:pPr>
        <w:pStyle w:val="Plattetekst"/>
        <w:numPr>
          <w:ilvl w:val="0"/>
          <w:numId w:val="26"/>
        </w:numPr>
        <w:tabs>
          <w:tab w:val="left" w:pos="360"/>
        </w:tabs>
        <w:rPr>
          <w:b/>
        </w:rPr>
      </w:pPr>
      <w:r>
        <w:rPr>
          <w:b/>
        </w:rPr>
        <w:t>Functievolwassen werknemers</w:t>
      </w:r>
      <w:r w:rsidR="001E277E">
        <w:rPr>
          <w:b/>
        </w:rPr>
        <w:t xml:space="preserve"> </w:t>
      </w:r>
    </w:p>
    <w:p w14:paraId="75F15E26" w14:textId="77777777" w:rsidR="00071FF9" w:rsidRPr="00D93C26" w:rsidRDefault="00071FF9" w:rsidP="00071FF9">
      <w:pPr>
        <w:pStyle w:val="Plattetekst"/>
        <w:numPr>
          <w:ilvl w:val="0"/>
          <w:numId w:val="27"/>
        </w:numPr>
        <w:tabs>
          <w:tab w:val="left" w:pos="720"/>
        </w:tabs>
      </w:pPr>
      <w:r w:rsidRPr="00D93C26">
        <w:t xml:space="preserve">Functievolwassen werknemers ontvangen het </w:t>
      </w:r>
      <w:r w:rsidR="005A4CF4" w:rsidRPr="00D93C26">
        <w:t>mini</w:t>
      </w:r>
      <w:r w:rsidR="00712558" w:rsidRPr="00D93C26">
        <w:t xml:space="preserve">mum </w:t>
      </w:r>
      <w:r w:rsidRPr="00D93C26">
        <w:t xml:space="preserve">schaalsalaris van de </w:t>
      </w:r>
      <w:r w:rsidR="00712558" w:rsidRPr="00D93C26">
        <w:t>salarisschaal</w:t>
      </w:r>
      <w:r w:rsidRPr="00D93C26">
        <w:t xml:space="preserve"> behorende bij de functiegroep waarin zij overeenkomstig hun gewoonlijk uit te oefenen functie zijn ingedeeld, indien zij daarvoor over de vereiste kundigheden en ervaring beschikken.</w:t>
      </w:r>
    </w:p>
    <w:p w14:paraId="47B5DBE7" w14:textId="77777777" w:rsidR="00071FF9" w:rsidRPr="00D93C26" w:rsidRDefault="00071FF9" w:rsidP="00071FF9">
      <w:pPr>
        <w:pStyle w:val="Plattetekst"/>
        <w:numPr>
          <w:ilvl w:val="0"/>
          <w:numId w:val="27"/>
        </w:numPr>
        <w:tabs>
          <w:tab w:val="left" w:pos="720"/>
        </w:tabs>
      </w:pPr>
      <w:r w:rsidRPr="00D93C26">
        <w:t>Dit schaalsalaris wordt één maal per jaar opnieuw vastgesteld</w:t>
      </w:r>
      <w:r w:rsidR="00712558" w:rsidRPr="00D93C26">
        <w:t>. De hoogte van de verhoging is afhankelijk van het beoordelingsresultaat</w:t>
      </w:r>
      <w:r w:rsidRPr="00D93C26">
        <w:t xml:space="preserve"> en wel met ingang van de eerste maand van elk kalenderjaar, mits de betrokken werknemer voor 1 oktober voorafgaande in dienst van de werkgever was.</w:t>
      </w:r>
    </w:p>
    <w:p w14:paraId="26C20FC0" w14:textId="77777777" w:rsidR="00071FF9" w:rsidRPr="00D93C26" w:rsidRDefault="00071FF9" w:rsidP="00071FF9">
      <w:pPr>
        <w:pStyle w:val="Plattetekst"/>
        <w:numPr>
          <w:ilvl w:val="0"/>
          <w:numId w:val="27"/>
        </w:numPr>
        <w:shd w:val="clear" w:color="auto" w:fill="FFFFFF"/>
        <w:tabs>
          <w:tab w:val="left" w:pos="720"/>
        </w:tabs>
      </w:pPr>
      <w:r w:rsidRPr="00D93C26">
        <w:t xml:space="preserve">Herzieningen van de schaalsalarissen op andere tijdstippen dan onder </w:t>
      </w:r>
      <w:r w:rsidR="006B071B" w:rsidRPr="00D93C26">
        <w:t>2</w:t>
      </w:r>
      <w:r w:rsidRPr="00D93C26">
        <w:t>.b. genoemd kunnen slechts plaatsvinden bij indeling in een andere functiegroep c.q. salarisschaal.</w:t>
      </w:r>
    </w:p>
    <w:p w14:paraId="7DE302A0" w14:textId="77777777" w:rsidR="00071FF9" w:rsidRPr="00D93C26" w:rsidRDefault="00071FF9" w:rsidP="00071FF9">
      <w:pPr>
        <w:pStyle w:val="Plattetekst"/>
        <w:numPr>
          <w:ilvl w:val="0"/>
          <w:numId w:val="27"/>
        </w:numPr>
        <w:tabs>
          <w:tab w:val="left" w:pos="720"/>
        </w:tabs>
      </w:pPr>
      <w:r w:rsidRPr="00D93C26">
        <w:t xml:space="preserve">Indien het wegens reeds elders verworven kundigheden en ervaring niet billijk zou zijn de functievolwassen werknemer bij indiensttreding het </w:t>
      </w:r>
      <w:r w:rsidR="00022CF2" w:rsidRPr="00D93C26">
        <w:t xml:space="preserve">minimum </w:t>
      </w:r>
      <w:r w:rsidRPr="00D93C26">
        <w:t xml:space="preserve">schaalsalaris toe te kennen, kan de werkgever hem </w:t>
      </w:r>
      <w:r w:rsidR="00022CF2" w:rsidRPr="00D93C26">
        <w:t>een hoger</w:t>
      </w:r>
      <w:r w:rsidRPr="00D93C26">
        <w:t xml:space="preserve"> schaalsalaris toekennen.</w:t>
      </w:r>
    </w:p>
    <w:p w14:paraId="08E8B814" w14:textId="77777777" w:rsidR="00071FF9" w:rsidRDefault="00071FF9" w:rsidP="00071FF9">
      <w:pPr>
        <w:pStyle w:val="Plattetekst"/>
        <w:numPr>
          <w:ilvl w:val="0"/>
          <w:numId w:val="27"/>
        </w:numPr>
        <w:tabs>
          <w:tab w:val="left" w:pos="720"/>
        </w:tabs>
      </w:pPr>
      <w:r w:rsidRPr="00D93C26">
        <w:t xml:space="preserve">Indien, op grond van het in lid 2.d. bepaalde aan de werknemer een </w:t>
      </w:r>
      <w:r w:rsidR="00022CF2" w:rsidRPr="00D93C26">
        <w:t xml:space="preserve">hoger </w:t>
      </w:r>
      <w:r w:rsidRPr="00D93C26">
        <w:t>schaalsalaris is toegekend, zal de eerstvolgende verhoging eveneens worden toegekend conform het bepaalde in lid 2.b.</w:t>
      </w:r>
    </w:p>
    <w:p w14:paraId="62EA85CB" w14:textId="77777777" w:rsidR="00071FF9" w:rsidRPr="00D93C26" w:rsidRDefault="00071FF9">
      <w:pPr>
        <w:pStyle w:val="Plattetekst"/>
      </w:pPr>
    </w:p>
    <w:p w14:paraId="5A1BB53B" w14:textId="77777777" w:rsidR="00071FF9" w:rsidRPr="00D93C26" w:rsidRDefault="00D93C26" w:rsidP="00071FF9">
      <w:pPr>
        <w:pStyle w:val="Plattetekst"/>
        <w:numPr>
          <w:ilvl w:val="0"/>
          <w:numId w:val="28"/>
        </w:numPr>
        <w:tabs>
          <w:tab w:val="left" w:pos="360"/>
        </w:tabs>
        <w:rPr>
          <w:b/>
        </w:rPr>
      </w:pPr>
      <w:r>
        <w:rPr>
          <w:b/>
        </w:rPr>
        <w:t>Jeugdige werknemers</w:t>
      </w:r>
    </w:p>
    <w:p w14:paraId="74047544" w14:textId="77777777" w:rsidR="00071FF9" w:rsidRPr="00D93C26" w:rsidRDefault="00071FF9" w:rsidP="00071FF9">
      <w:pPr>
        <w:pStyle w:val="Plattetekst"/>
        <w:numPr>
          <w:ilvl w:val="0"/>
          <w:numId w:val="29"/>
        </w:numPr>
        <w:tabs>
          <w:tab w:val="left" w:pos="720"/>
        </w:tabs>
      </w:pPr>
      <w:r w:rsidRPr="00D93C26">
        <w:t>Werknemers die de functievolwassen leeftijd nog niet hebben bereikt, ontvangen het schaalsalaris behorende bij hun leeftijd en bij de functiegroep waarin zij zijn ingedeeld, zoals aangegeven in de voor hen toepasselijke salarisschaal (leeftijdsschaal).</w:t>
      </w:r>
    </w:p>
    <w:p w14:paraId="6A13B3ED" w14:textId="77777777" w:rsidR="00071FF9" w:rsidRPr="00D93C26" w:rsidRDefault="00071FF9" w:rsidP="00071FF9">
      <w:pPr>
        <w:pStyle w:val="Plattetekst"/>
        <w:numPr>
          <w:ilvl w:val="0"/>
          <w:numId w:val="29"/>
        </w:numPr>
        <w:shd w:val="clear" w:color="auto" w:fill="FFFFFF"/>
        <w:tabs>
          <w:tab w:val="left" w:pos="720"/>
        </w:tabs>
      </w:pPr>
      <w:r w:rsidRPr="00D93C26">
        <w:t>Wijziging treedt op met ingang van het kwartaal waarin zij de hogere leeftijd bereiken. Bij het bereiken van de functievolwassen leeftijd worden zij in de functiejarenschaal geplaatst met</w:t>
      </w:r>
      <w:r w:rsidRPr="001375CB">
        <w:rPr>
          <w:color w:val="0000FF"/>
        </w:rPr>
        <w:t xml:space="preserve"> </w:t>
      </w:r>
      <w:r w:rsidRPr="00D93C26">
        <w:t>ingang van het kwartaal waarin de verjaardag valt. Bereikt men het functievolwassen salaris voor 1 oktober, dan komt men op 1 januari daaropvolgend voor functiejaartoekenning in aanmerking.</w:t>
      </w:r>
    </w:p>
    <w:p w14:paraId="10EA7F9D" w14:textId="77777777" w:rsidR="00071FF9" w:rsidRPr="00D93C26" w:rsidRDefault="00071FF9">
      <w:pPr>
        <w:tabs>
          <w:tab w:val="left" w:pos="-1440"/>
          <w:tab w:val="left" w:pos="-720"/>
          <w:tab w:val="left" w:pos="0"/>
          <w:tab w:val="left" w:pos="510"/>
          <w:tab w:val="left" w:pos="874"/>
          <w:tab w:val="left" w:pos="1166"/>
          <w:tab w:val="left" w:pos="2160"/>
        </w:tabs>
        <w:rPr>
          <w:rFonts w:ascii="Arial" w:hAnsi="Arial"/>
          <w:sz w:val="20"/>
          <w:lang w:val="nl-NL"/>
        </w:rPr>
      </w:pPr>
    </w:p>
    <w:p w14:paraId="0F2E6ED3" w14:textId="77777777" w:rsidR="00071FF9" w:rsidRPr="002543D6" w:rsidRDefault="00D93C26" w:rsidP="00071FF9">
      <w:pPr>
        <w:pStyle w:val="Plattetekst"/>
        <w:numPr>
          <w:ilvl w:val="0"/>
          <w:numId w:val="30"/>
        </w:numPr>
        <w:tabs>
          <w:tab w:val="left" w:pos="360"/>
        </w:tabs>
        <w:rPr>
          <w:b/>
        </w:rPr>
      </w:pPr>
      <w:r w:rsidRPr="002543D6">
        <w:rPr>
          <w:b/>
        </w:rPr>
        <w:t>Leertijd</w:t>
      </w:r>
    </w:p>
    <w:p w14:paraId="035E3E64" w14:textId="77777777" w:rsidR="00071FF9" w:rsidRPr="00D93C26" w:rsidRDefault="00071FF9" w:rsidP="00071FF9">
      <w:pPr>
        <w:pStyle w:val="Plattetekst"/>
        <w:numPr>
          <w:ilvl w:val="12"/>
          <w:numId w:val="0"/>
        </w:numPr>
        <w:ind w:left="360"/>
      </w:pPr>
      <w:r w:rsidRPr="00D93C26">
        <w:t xml:space="preserve">De werknemer die met het oog op een overplaatsing naar een hogere functiegroep c.q. hogere salarisschaal in de gelegenheid wordt gesteld een leertijd door te maken, kan gedurende deze leertijd geen aanspraak maken op een hogere salariëring dan die, welke behoort bij de functie welke hij laatstelijk voor de overplaatsing vervulde. De duur van de leertijd wordt aan de betrokken werknemer schriftelijk mede gedeeld en bedraagt maximaal 3 maanden. In overleg met de betrokken werknemer kan deze termijn met ten hoogste 3 maanden worden verlengd. </w:t>
      </w:r>
    </w:p>
    <w:p w14:paraId="518C3C79" w14:textId="77777777" w:rsidR="00071FF9" w:rsidRPr="00D93C26" w:rsidRDefault="00071FF9" w:rsidP="00071FF9">
      <w:pPr>
        <w:pStyle w:val="Plattetekst"/>
        <w:numPr>
          <w:ilvl w:val="12"/>
          <w:numId w:val="0"/>
        </w:numPr>
      </w:pPr>
    </w:p>
    <w:p w14:paraId="0BF8C600" w14:textId="77777777" w:rsidR="00071FF9" w:rsidRPr="002543D6" w:rsidRDefault="00071FF9" w:rsidP="00071FF9">
      <w:pPr>
        <w:pStyle w:val="Plattetekst"/>
        <w:numPr>
          <w:ilvl w:val="0"/>
          <w:numId w:val="30"/>
        </w:numPr>
        <w:tabs>
          <w:tab w:val="left" w:pos="360"/>
        </w:tabs>
        <w:rPr>
          <w:b/>
        </w:rPr>
      </w:pPr>
      <w:r w:rsidRPr="002543D6">
        <w:rPr>
          <w:b/>
        </w:rPr>
        <w:t xml:space="preserve">Plaatsing </w:t>
      </w:r>
      <w:r w:rsidR="002543D6">
        <w:rPr>
          <w:b/>
        </w:rPr>
        <w:t>in een hoger ingedeelde functie</w:t>
      </w:r>
    </w:p>
    <w:p w14:paraId="61D0B1E2" w14:textId="77777777" w:rsidR="00071FF9" w:rsidRPr="00D93C26" w:rsidRDefault="00071FF9" w:rsidP="00071FF9">
      <w:pPr>
        <w:pStyle w:val="Plattetekst"/>
        <w:numPr>
          <w:ilvl w:val="0"/>
          <w:numId w:val="31"/>
        </w:numPr>
        <w:tabs>
          <w:tab w:val="left" w:pos="720"/>
        </w:tabs>
      </w:pPr>
      <w:r w:rsidRPr="00D93C26">
        <w:t xml:space="preserve">Bij definitieve indeling in een hogere salarisschaal of functiegroep van een functievolwassen werknemer, anders dan door wijziging van de functieclassificatie, </w:t>
      </w:r>
      <w:r w:rsidR="00595C9C">
        <w:t>wordt het schaalsalaris verhoogd</w:t>
      </w:r>
      <w:r w:rsidR="00691394" w:rsidRPr="00D93C26">
        <w:t xml:space="preserve"> met een bedrag </w:t>
      </w:r>
      <w:r w:rsidR="00932257" w:rsidRPr="00A80127">
        <w:t>dat</w:t>
      </w:r>
      <w:r w:rsidR="00932257" w:rsidRPr="00D93C26">
        <w:t xml:space="preserve"> </w:t>
      </w:r>
      <w:r w:rsidR="00691394" w:rsidRPr="00D93C26">
        <w:t>gelijk is aan een C beoordeling</w:t>
      </w:r>
      <w:r w:rsidRPr="00D93C26">
        <w:t xml:space="preserve"> in de oorspronkelijke salarisschaal</w:t>
      </w:r>
      <w:r w:rsidR="00992100" w:rsidRPr="00D93C26">
        <w:t>.</w:t>
      </w:r>
      <w:r w:rsidR="00595C9C">
        <w:t xml:space="preserve"> </w:t>
      </w:r>
    </w:p>
    <w:p w14:paraId="1E451AAC" w14:textId="77777777" w:rsidR="00071FF9" w:rsidRPr="00D93C26" w:rsidRDefault="00071FF9" w:rsidP="00071FF9">
      <w:pPr>
        <w:pStyle w:val="Plattetekst"/>
        <w:numPr>
          <w:ilvl w:val="12"/>
          <w:numId w:val="0"/>
        </w:numPr>
        <w:ind w:left="720"/>
      </w:pPr>
      <w:r w:rsidRPr="00D93C26">
        <w:t>Deze verhoging wordt toegepast met ingang van de maand volgend op die waarin de plaatsing in de hogere functiegroep heeft plaats gevonden.</w:t>
      </w:r>
    </w:p>
    <w:p w14:paraId="5C1CFDB7" w14:textId="77777777" w:rsidR="00071FF9" w:rsidRPr="00D93C26" w:rsidRDefault="00071FF9" w:rsidP="00071FF9">
      <w:pPr>
        <w:pStyle w:val="Plattetekst"/>
        <w:numPr>
          <w:ilvl w:val="0"/>
          <w:numId w:val="31"/>
        </w:numPr>
        <w:shd w:val="clear" w:color="auto" w:fill="FFFFFF"/>
        <w:tabs>
          <w:tab w:val="left" w:pos="720"/>
        </w:tabs>
      </w:pPr>
      <w:r w:rsidRPr="00D93C26">
        <w:t xml:space="preserve">Bij definitieve indeling in een hogere salarisschaal of functiegroep van een functievolwassen werknemer, als gevolg van wijziging van de functieclassificatie, </w:t>
      </w:r>
      <w:r w:rsidR="00595C9C">
        <w:t>wordt het schaalsalaris verhoogd</w:t>
      </w:r>
      <w:r w:rsidR="00691394" w:rsidRPr="00D93C26">
        <w:t xml:space="preserve"> met een bedrag die gelijk is aan een C beoordeling</w:t>
      </w:r>
      <w:r w:rsidRPr="00D93C26">
        <w:t xml:space="preserve"> in de nieuwe salarisschaal. Deze verhoging wordt toegepast met ingang van de maand volgend op die waarin de plaatsing in de hogere functiegroep heeft plaats gevonden. </w:t>
      </w:r>
    </w:p>
    <w:p w14:paraId="5F3E4F63" w14:textId="77777777" w:rsidR="00071FF9" w:rsidRPr="00D93C26" w:rsidRDefault="00071FF9" w:rsidP="00071FF9">
      <w:pPr>
        <w:pStyle w:val="Plattetekst"/>
        <w:numPr>
          <w:ilvl w:val="0"/>
          <w:numId w:val="31"/>
        </w:numPr>
        <w:shd w:val="clear" w:color="auto" w:fill="FFFFFF"/>
        <w:tabs>
          <w:tab w:val="left" w:pos="720"/>
        </w:tabs>
      </w:pPr>
      <w:r w:rsidRPr="00D93C26">
        <w:t>Betreft de onder a. bedoelde indeling een tijdelijke waarneming van een hoger ingedeelde functie, dan wordt, indien er in enig kwartaal meer dan 4 dagen is waargenomen, alle dagen waarop in dat kwartaal is waargenomen het salaris betaald behorende bij de waargenomen hogere functie. De berekening van dat salaris vindt plaats conform het bepaalde onder a.</w:t>
      </w:r>
    </w:p>
    <w:p w14:paraId="7478771B" w14:textId="77777777" w:rsidR="00071FF9" w:rsidRPr="00D93C26" w:rsidRDefault="00071FF9">
      <w:pPr>
        <w:tabs>
          <w:tab w:val="left" w:pos="-1440"/>
          <w:tab w:val="left" w:pos="-720"/>
          <w:tab w:val="left" w:pos="0"/>
          <w:tab w:val="left" w:pos="510"/>
          <w:tab w:val="left" w:pos="874"/>
          <w:tab w:val="left" w:pos="1166"/>
          <w:tab w:val="left" w:pos="2160"/>
        </w:tabs>
        <w:rPr>
          <w:rFonts w:ascii="Arial" w:hAnsi="Arial"/>
          <w:sz w:val="20"/>
          <w:lang w:val="nl-NL"/>
        </w:rPr>
      </w:pPr>
    </w:p>
    <w:p w14:paraId="4C7E4776" w14:textId="77777777" w:rsidR="00071FF9" w:rsidRPr="002543D6" w:rsidRDefault="006B071B" w:rsidP="006B071B">
      <w:pPr>
        <w:pStyle w:val="Plattetekst"/>
        <w:tabs>
          <w:tab w:val="left" w:pos="360"/>
        </w:tabs>
        <w:rPr>
          <w:b/>
        </w:rPr>
      </w:pPr>
      <w:r w:rsidRPr="002543D6">
        <w:rPr>
          <w:b/>
        </w:rPr>
        <w:t>6</w:t>
      </w:r>
      <w:r w:rsidR="002543D6" w:rsidRPr="002543D6">
        <w:rPr>
          <w:b/>
        </w:rPr>
        <w:t>.</w:t>
      </w:r>
      <w:r w:rsidRPr="00D93C26">
        <w:tab/>
      </w:r>
      <w:r w:rsidR="00071FF9" w:rsidRPr="002543D6">
        <w:rPr>
          <w:b/>
        </w:rPr>
        <w:t xml:space="preserve">Plaatsing </w:t>
      </w:r>
      <w:r w:rsidR="002543D6">
        <w:rPr>
          <w:b/>
        </w:rPr>
        <w:t>in een lager ingedeelde functie</w:t>
      </w:r>
    </w:p>
    <w:p w14:paraId="23884F10" w14:textId="77777777" w:rsidR="00071FF9" w:rsidRPr="00D93C26" w:rsidRDefault="00071FF9" w:rsidP="00071FF9">
      <w:pPr>
        <w:pStyle w:val="Plattetekst"/>
        <w:numPr>
          <w:ilvl w:val="0"/>
          <w:numId w:val="32"/>
        </w:numPr>
        <w:tabs>
          <w:tab w:val="left" w:pos="720"/>
        </w:tabs>
      </w:pPr>
      <w:r w:rsidRPr="00D93C26">
        <w:t xml:space="preserve">Bij indeling in een lagere functiegroep c.q. lagere salarisschaal door eigen toedoen, wegens onbekwaamheid of op eigen verzoek van een functievolwassen werknemer, </w:t>
      </w:r>
      <w:r w:rsidR="006104A6" w:rsidRPr="00D93C26">
        <w:t xml:space="preserve">wordt het schaalsalaris </w:t>
      </w:r>
      <w:r w:rsidR="00D93C26" w:rsidRPr="00D93C26">
        <w:t>verlaagd</w:t>
      </w:r>
      <w:r w:rsidR="007415D9" w:rsidRPr="00D93C26">
        <w:t xml:space="preserve"> met een bedrag </w:t>
      </w:r>
      <w:r w:rsidR="009C6238" w:rsidRPr="00D93C26">
        <w:t xml:space="preserve">die </w:t>
      </w:r>
      <w:r w:rsidR="007415D9" w:rsidRPr="00D93C26">
        <w:t xml:space="preserve">gelijk </w:t>
      </w:r>
      <w:r w:rsidR="009C6238" w:rsidRPr="00D93C26">
        <w:t xml:space="preserve">is </w:t>
      </w:r>
      <w:r w:rsidR="007415D9" w:rsidRPr="00D93C26">
        <w:t>aan een C beoordeling</w:t>
      </w:r>
      <w:r w:rsidRPr="00D93C26">
        <w:t xml:space="preserve"> in de oorspronkelijke salarisschaal</w:t>
      </w:r>
      <w:r w:rsidR="00807FDA">
        <w:t xml:space="preserve"> vermeerderd met zoveel als nodig is om het nieuwe schaalsalaris in overeenstemming te brengen met het gelijke of eerstkomende lagere bedrag in de lagere salarisschaal.</w:t>
      </w:r>
      <w:r w:rsidRPr="00D93C26">
        <w:t xml:space="preserve"> </w:t>
      </w:r>
    </w:p>
    <w:p w14:paraId="3F4DE072" w14:textId="77777777" w:rsidR="00807FDA" w:rsidRPr="00D93C26" w:rsidRDefault="00071FF9" w:rsidP="00071FF9">
      <w:pPr>
        <w:pStyle w:val="Plattetekst"/>
        <w:numPr>
          <w:ilvl w:val="12"/>
          <w:numId w:val="0"/>
        </w:numPr>
        <w:ind w:left="720"/>
      </w:pPr>
      <w:r w:rsidRPr="00D93C26">
        <w:t xml:space="preserve">Deze verlaging wordt toegepast met ingang van de maand volgend op die, waarin plaatsing in de lagere functiegroep heeft plaatsgevonden. </w:t>
      </w:r>
    </w:p>
    <w:p w14:paraId="29A841C5" w14:textId="77777777" w:rsidR="00071FF9" w:rsidRPr="00D93C26" w:rsidRDefault="00071FF9" w:rsidP="00071FF9">
      <w:pPr>
        <w:pStyle w:val="Plattetekst"/>
        <w:numPr>
          <w:ilvl w:val="0"/>
          <w:numId w:val="32"/>
        </w:numPr>
        <w:tabs>
          <w:tab w:val="left" w:pos="720"/>
        </w:tabs>
      </w:pPr>
      <w:r w:rsidRPr="00D93C26">
        <w:t xml:space="preserve">Aan de werknemers die echter als gevolg van bedrijfsomstandigheden door de bedrijfsleiding worden geplaatst in een lagere functie groep, worden met ingang van de maand volgend op de waarin de terugplaatsing is geschied zoveel in de lagere salarisschaal toegekend als nodig zijn om hun oorspronkelijke salaris zo veel mogelijk te handhaven. </w:t>
      </w:r>
    </w:p>
    <w:p w14:paraId="36EFD991" w14:textId="77777777" w:rsidR="00071FF9" w:rsidRPr="00D93C26" w:rsidRDefault="00071FF9">
      <w:pPr>
        <w:pStyle w:val="Plattetekst"/>
        <w:ind w:left="720"/>
      </w:pPr>
      <w:r w:rsidRPr="00D93C26">
        <w:t xml:space="preserve">Indien deze functiejaren toekenning daartoe niet toereikend is, wordt een persoonlijke toeslag gegeven. Deze toeslag stijgt niet mee met de algemene salarisverhogingen. De persoonlijke toeslag wordt, ingeval van promotie naar een functie in een hogere functie groep verminderd met het bedrag van de daarmee gepaard gaande salarisverhoging. Voorts wordt de persoonlijke toeslag afgebouwd bij elke algemene salarisverhoging en wel met 1% van het maandinkomen. Persoonlijke toeslagen (of de restanten daarvan) van werknemers van </w:t>
      </w:r>
      <w:r w:rsidR="00981FF5">
        <w:br/>
      </w:r>
      <w:r w:rsidRPr="00D93C26">
        <w:t>55 jaar en ouder worden niet (verder) afgebouwd.</w:t>
      </w:r>
    </w:p>
    <w:p w14:paraId="2A7A4F97" w14:textId="77777777" w:rsidR="000F294E" w:rsidRDefault="000F294E">
      <w:pPr>
        <w:widowControl/>
        <w:overflowPunct/>
        <w:autoSpaceDE/>
        <w:autoSpaceDN/>
        <w:adjustRightInd/>
        <w:textAlignment w:val="auto"/>
        <w:rPr>
          <w:rFonts w:ascii="Arial" w:hAnsi="Arial"/>
          <w:sz w:val="20"/>
          <w:lang w:val="nl-NL"/>
        </w:rPr>
      </w:pPr>
    </w:p>
    <w:p w14:paraId="314C2B5F" w14:textId="77777777" w:rsidR="00981FF5" w:rsidRDefault="00981FF5">
      <w:pPr>
        <w:widowControl/>
        <w:overflowPunct/>
        <w:autoSpaceDE/>
        <w:autoSpaceDN/>
        <w:adjustRightInd/>
        <w:textAlignment w:val="auto"/>
        <w:rPr>
          <w:rFonts w:ascii="Arial" w:hAnsi="Arial"/>
          <w:sz w:val="20"/>
          <w:lang w:val="nl-NL"/>
        </w:rPr>
      </w:pPr>
    </w:p>
    <w:p w14:paraId="5228BB58" w14:textId="77777777" w:rsidR="00071FF9" w:rsidRPr="002543D6" w:rsidRDefault="006B071B" w:rsidP="006B071B">
      <w:pPr>
        <w:shd w:val="clear" w:color="auto" w:fill="FFFFFF"/>
        <w:tabs>
          <w:tab w:val="left" w:pos="-1440"/>
          <w:tab w:val="left" w:pos="-720"/>
          <w:tab w:val="left" w:pos="0"/>
          <w:tab w:val="left" w:pos="360"/>
          <w:tab w:val="left" w:pos="510"/>
          <w:tab w:val="left" w:pos="874"/>
          <w:tab w:val="left" w:pos="1166"/>
          <w:tab w:val="left" w:pos="2160"/>
        </w:tabs>
        <w:rPr>
          <w:rFonts w:ascii="Arial" w:hAnsi="Arial"/>
          <w:b/>
          <w:sz w:val="20"/>
          <w:lang w:val="nl-NL"/>
        </w:rPr>
      </w:pPr>
      <w:r w:rsidRPr="002543D6">
        <w:rPr>
          <w:rFonts w:ascii="Arial" w:hAnsi="Arial"/>
          <w:b/>
          <w:sz w:val="20"/>
          <w:lang w:val="nl-NL"/>
        </w:rPr>
        <w:t>7</w:t>
      </w:r>
      <w:r w:rsidR="002543D6">
        <w:rPr>
          <w:rFonts w:ascii="Arial" w:hAnsi="Arial"/>
          <w:sz w:val="20"/>
          <w:lang w:val="nl-NL"/>
        </w:rPr>
        <w:t>.</w:t>
      </w:r>
      <w:r w:rsidRPr="00D93C26">
        <w:rPr>
          <w:rFonts w:ascii="Arial" w:hAnsi="Arial"/>
          <w:sz w:val="20"/>
          <w:lang w:val="nl-NL"/>
        </w:rPr>
        <w:tab/>
      </w:r>
      <w:r w:rsidR="00071FF9" w:rsidRPr="002543D6">
        <w:rPr>
          <w:rFonts w:ascii="Arial" w:hAnsi="Arial"/>
          <w:b/>
          <w:sz w:val="20"/>
          <w:lang w:val="nl-NL"/>
        </w:rPr>
        <w:t>Onvolledige funct</w:t>
      </w:r>
      <w:r w:rsidR="002543D6" w:rsidRPr="002543D6">
        <w:rPr>
          <w:rFonts w:ascii="Arial" w:hAnsi="Arial"/>
          <w:b/>
          <w:sz w:val="20"/>
          <w:lang w:val="nl-NL"/>
        </w:rPr>
        <w:t>ievervulling</w:t>
      </w:r>
    </w:p>
    <w:p w14:paraId="7FA80504" w14:textId="77777777" w:rsidR="00071FF9" w:rsidRDefault="00071FF9" w:rsidP="00071FF9">
      <w:pPr>
        <w:pStyle w:val="Plattetekstinspringen31"/>
        <w:numPr>
          <w:ilvl w:val="12"/>
          <w:numId w:val="0"/>
        </w:numPr>
        <w:shd w:val="clear" w:color="auto" w:fill="FFFFFF"/>
        <w:ind w:left="360"/>
      </w:pPr>
      <w:r w:rsidRPr="00D93C26">
        <w:t>Indien op grond van medische redenen de arbeidsprestatie duidelijk</w:t>
      </w:r>
      <w:r>
        <w:t xml:space="preserve"> minder is dan in de desbetreffende functie als normaal wordt beschouwd, zal de werkgever dispensatie van het salaris aanvragen bij </w:t>
      </w:r>
      <w:r w:rsidR="00932257" w:rsidRPr="00A80127">
        <w:t>het UWV</w:t>
      </w:r>
      <w:r w:rsidRPr="00A80127">
        <w:t>.</w:t>
      </w:r>
    </w:p>
    <w:p w14:paraId="6BD579CA" w14:textId="77777777" w:rsidR="002543D6" w:rsidRDefault="002543D6" w:rsidP="00071FF9">
      <w:pPr>
        <w:numPr>
          <w:ilvl w:val="12"/>
          <w:numId w:val="0"/>
        </w:numPr>
        <w:tabs>
          <w:tab w:val="left" w:pos="-1440"/>
          <w:tab w:val="left" w:pos="-720"/>
          <w:tab w:val="left" w:pos="0"/>
          <w:tab w:val="left" w:pos="510"/>
          <w:tab w:val="left" w:pos="874"/>
          <w:tab w:val="left" w:pos="1166"/>
          <w:tab w:val="left" w:pos="2160"/>
        </w:tabs>
        <w:rPr>
          <w:rFonts w:ascii="Arial" w:hAnsi="Arial"/>
          <w:sz w:val="20"/>
          <w:lang w:val="nl-NL"/>
        </w:rPr>
      </w:pPr>
    </w:p>
    <w:p w14:paraId="77AE26A7" w14:textId="77777777" w:rsidR="00071FF9" w:rsidRPr="002543D6" w:rsidRDefault="006B071B" w:rsidP="006B071B">
      <w:pPr>
        <w:pStyle w:val="Plattetekst"/>
        <w:tabs>
          <w:tab w:val="left" w:pos="360"/>
        </w:tabs>
        <w:rPr>
          <w:b/>
        </w:rPr>
      </w:pPr>
      <w:r w:rsidRPr="002543D6">
        <w:rPr>
          <w:b/>
        </w:rPr>
        <w:t>8</w:t>
      </w:r>
      <w:r w:rsidR="002543D6" w:rsidRPr="002543D6">
        <w:rPr>
          <w:b/>
        </w:rPr>
        <w:t>.</w:t>
      </w:r>
      <w:r w:rsidRPr="002543D6">
        <w:rPr>
          <w:b/>
        </w:rPr>
        <w:tab/>
      </w:r>
      <w:r w:rsidR="00071FF9" w:rsidRPr="002543D6">
        <w:rPr>
          <w:b/>
        </w:rPr>
        <w:t>Evenredig</w:t>
      </w:r>
      <w:r w:rsidR="00D93C26" w:rsidRPr="002543D6">
        <w:rPr>
          <w:b/>
        </w:rPr>
        <w:t>e vermindering van het inkomen</w:t>
      </w:r>
    </w:p>
    <w:p w14:paraId="6F0DC0A3" w14:textId="77777777" w:rsidR="00071FF9" w:rsidRDefault="00071FF9">
      <w:pPr>
        <w:pStyle w:val="Plattetekst"/>
        <w:ind w:left="360"/>
      </w:pPr>
      <w:r>
        <w:t>Voor elke volle dienst of gedeelte van een dienst, gedurende welke een werknemer in een maand niet heeft gewerkt ten</w:t>
      </w:r>
      <w:r w:rsidR="009A292C">
        <w:t xml:space="preserve"> </w:t>
      </w:r>
      <w:r>
        <w:t>gevolge van afwezigheid zonder behoud van salaris en vrijwillige werkloosheid, willekeurig verzuim of wegens indiensttreding of ontslag, wordt het maandinkomen met een evenredig deel verminderd.</w:t>
      </w:r>
    </w:p>
    <w:p w14:paraId="7DA423AC" w14:textId="77777777" w:rsidR="00071FF9" w:rsidRDefault="00071FF9">
      <w:pPr>
        <w:tabs>
          <w:tab w:val="left" w:pos="-1440"/>
          <w:tab w:val="left" w:pos="-720"/>
          <w:tab w:val="left" w:pos="0"/>
          <w:tab w:val="left" w:pos="510"/>
          <w:tab w:val="left" w:pos="874"/>
          <w:tab w:val="left" w:pos="1166"/>
          <w:tab w:val="left" w:pos="2160"/>
        </w:tabs>
        <w:rPr>
          <w:rFonts w:ascii="Arial" w:hAnsi="Arial"/>
          <w:sz w:val="20"/>
          <w:lang w:val="nl-NL"/>
        </w:rPr>
      </w:pPr>
    </w:p>
    <w:p w14:paraId="1CF9846F" w14:textId="77777777" w:rsidR="00071FF9" w:rsidRPr="002543D6" w:rsidRDefault="002543D6" w:rsidP="00981FF5">
      <w:pPr>
        <w:numPr>
          <w:ilvl w:val="0"/>
          <w:numId w:val="33"/>
        </w:numPr>
        <w:shd w:val="clear" w:color="auto" w:fill="FFFFFF"/>
        <w:tabs>
          <w:tab w:val="left" w:pos="-1440"/>
          <w:tab w:val="left" w:pos="-720"/>
          <w:tab w:val="left" w:pos="0"/>
          <w:tab w:val="left" w:pos="360"/>
          <w:tab w:val="left" w:pos="510"/>
          <w:tab w:val="left" w:pos="874"/>
          <w:tab w:val="left" w:pos="1166"/>
          <w:tab w:val="left" w:pos="2160"/>
        </w:tabs>
        <w:rPr>
          <w:rFonts w:ascii="Arial" w:hAnsi="Arial"/>
          <w:b/>
          <w:sz w:val="20"/>
          <w:lang w:val="nl-NL"/>
        </w:rPr>
      </w:pPr>
      <w:r>
        <w:rPr>
          <w:rFonts w:ascii="Arial" w:hAnsi="Arial"/>
          <w:b/>
          <w:sz w:val="20"/>
          <w:lang w:val="nl-NL"/>
        </w:rPr>
        <w:t>Beloning uitzendkrachten</w:t>
      </w:r>
    </w:p>
    <w:p w14:paraId="2B5A4F0C" w14:textId="77777777" w:rsidR="00872B19" w:rsidRPr="00A80127" w:rsidRDefault="00872B19">
      <w:pPr>
        <w:pStyle w:val="Plattetekstinspringen31"/>
        <w:shd w:val="clear" w:color="auto" w:fill="FFFFFF"/>
      </w:pPr>
      <w:r>
        <w:t xml:space="preserve">Uitzendkrachten ontvangen </w:t>
      </w:r>
      <w:r w:rsidR="00807FDA">
        <w:t>op grond van de bepalingen in de ABU cao vanaf dag 1 de inlenersbeloning.</w:t>
      </w:r>
      <w:r w:rsidRPr="00A80127">
        <w:t xml:space="preserve"> </w:t>
      </w:r>
    </w:p>
    <w:p w14:paraId="42974618" w14:textId="77777777" w:rsidR="00071FF9" w:rsidRDefault="00932257">
      <w:pPr>
        <w:pStyle w:val="Plattetekstinspringen31"/>
        <w:shd w:val="clear" w:color="auto" w:fill="FFFFFF"/>
      </w:pPr>
      <w:r w:rsidRPr="00A80127">
        <w:t>De werkgever</w:t>
      </w:r>
      <w:r w:rsidR="00071FF9" w:rsidRPr="00A80127">
        <w:t xml:space="preserve"> </w:t>
      </w:r>
      <w:r w:rsidR="00872B19" w:rsidRPr="00A80127">
        <w:t>blijft in principe gebruik maken van uitzendbureaus die voldoen aan</w:t>
      </w:r>
      <w:r w:rsidR="00872B19">
        <w:t xml:space="preserve"> de NEN norm 4400-1.</w:t>
      </w:r>
    </w:p>
    <w:p w14:paraId="4068CC2D" w14:textId="77777777" w:rsidR="00071FF9" w:rsidRDefault="00071FF9">
      <w:pPr>
        <w:tabs>
          <w:tab w:val="left" w:pos="-1440"/>
          <w:tab w:val="left" w:pos="-720"/>
          <w:tab w:val="left" w:pos="0"/>
          <w:tab w:val="left" w:pos="510"/>
          <w:tab w:val="left" w:pos="874"/>
          <w:tab w:val="left" w:pos="1166"/>
          <w:tab w:val="left" w:pos="2160"/>
        </w:tabs>
        <w:rPr>
          <w:rFonts w:ascii="Arial" w:hAnsi="Arial"/>
          <w:sz w:val="20"/>
          <w:lang w:val="nl-NL"/>
        </w:rPr>
      </w:pPr>
    </w:p>
    <w:p w14:paraId="0F6DC2CD" w14:textId="77777777" w:rsidR="00071FF9" w:rsidRDefault="00071FF9" w:rsidP="005C24C6">
      <w:pPr>
        <w:pStyle w:val="Kop1"/>
        <w:rPr>
          <w:rFonts w:ascii="Arial" w:hAnsi="Arial" w:cs="Arial"/>
          <w:sz w:val="20"/>
        </w:rPr>
      </w:pPr>
      <w:bookmarkStart w:id="15" w:name="_Toc388960938"/>
      <w:r w:rsidRPr="005C24C6">
        <w:rPr>
          <w:rFonts w:ascii="Arial" w:hAnsi="Arial" w:cs="Arial"/>
          <w:sz w:val="20"/>
        </w:rPr>
        <w:t>Artikel 8</w:t>
      </w:r>
      <w:bookmarkEnd w:id="15"/>
    </w:p>
    <w:p w14:paraId="00D6EDE5" w14:textId="77777777" w:rsidR="009A292C" w:rsidRPr="009A292C" w:rsidRDefault="009A292C" w:rsidP="009A292C">
      <w:pPr>
        <w:rPr>
          <w:lang w:val="nl-NL"/>
        </w:rPr>
      </w:pPr>
    </w:p>
    <w:p w14:paraId="50711F3D" w14:textId="77777777" w:rsidR="00071FF9" w:rsidRPr="005C24C6" w:rsidRDefault="00071FF9" w:rsidP="005C24C6">
      <w:pPr>
        <w:pStyle w:val="Kop2"/>
        <w:jc w:val="left"/>
        <w:rPr>
          <w:b/>
        </w:rPr>
      </w:pPr>
      <w:bookmarkStart w:id="16" w:name="_Toc388960939"/>
      <w:r w:rsidRPr="005C24C6">
        <w:rPr>
          <w:b/>
        </w:rPr>
        <w:t>BIJZONDERE BELONINGEN</w:t>
      </w:r>
      <w:bookmarkEnd w:id="16"/>
    </w:p>
    <w:p w14:paraId="1EC85815" w14:textId="77777777" w:rsidR="00071FF9" w:rsidRPr="002543D6" w:rsidRDefault="002543D6" w:rsidP="00071FF9">
      <w:pPr>
        <w:numPr>
          <w:ilvl w:val="0"/>
          <w:numId w:val="34"/>
        </w:numPr>
        <w:shd w:val="clear" w:color="auto" w:fill="FFFFFF"/>
        <w:tabs>
          <w:tab w:val="left" w:pos="-1440"/>
          <w:tab w:val="left" w:pos="-720"/>
          <w:tab w:val="left" w:pos="0"/>
          <w:tab w:val="left" w:pos="360"/>
          <w:tab w:val="left" w:pos="510"/>
          <w:tab w:val="left" w:pos="874"/>
          <w:tab w:val="left" w:pos="1440"/>
          <w:tab w:val="left" w:pos="2160"/>
          <w:tab w:val="left" w:pos="2880"/>
          <w:tab w:val="left" w:pos="3600"/>
          <w:tab w:val="left" w:pos="4320"/>
          <w:tab w:val="left" w:pos="5040"/>
          <w:tab w:val="left" w:pos="5760"/>
          <w:tab w:val="left" w:pos="6480"/>
          <w:tab w:val="left" w:pos="7200"/>
          <w:tab w:val="left" w:pos="7920"/>
          <w:tab w:val="left" w:pos="8514"/>
          <w:tab w:val="left" w:pos="9097"/>
          <w:tab w:val="left" w:pos="9583"/>
          <w:tab w:val="left" w:pos="10166"/>
          <w:tab w:val="left" w:pos="10749"/>
          <w:tab w:val="left" w:pos="11332"/>
        </w:tabs>
        <w:rPr>
          <w:rFonts w:ascii="Arial" w:hAnsi="Arial"/>
          <w:b/>
          <w:sz w:val="20"/>
          <w:lang w:val="nl-NL"/>
        </w:rPr>
      </w:pPr>
      <w:r w:rsidRPr="002543D6">
        <w:rPr>
          <w:rFonts w:ascii="Arial" w:hAnsi="Arial"/>
          <w:b/>
          <w:sz w:val="20"/>
          <w:lang w:val="nl-NL"/>
        </w:rPr>
        <w:t>Algemeen</w:t>
      </w:r>
    </w:p>
    <w:p w14:paraId="06E7D24F" w14:textId="77777777" w:rsidR="00071FF9" w:rsidRDefault="00071FF9" w:rsidP="00071FF9">
      <w:pPr>
        <w:numPr>
          <w:ilvl w:val="12"/>
          <w:numId w:val="0"/>
        </w:numPr>
        <w:shd w:val="clear" w:color="auto" w:fill="FFFFFF"/>
        <w:tabs>
          <w:tab w:val="left" w:pos="-1440"/>
          <w:tab w:val="left" w:pos="-720"/>
          <w:tab w:val="left" w:pos="0"/>
          <w:tab w:val="left" w:pos="510"/>
          <w:tab w:val="left" w:pos="874"/>
          <w:tab w:val="left" w:pos="1440"/>
          <w:tab w:val="left" w:pos="2160"/>
          <w:tab w:val="left" w:pos="2880"/>
          <w:tab w:val="left" w:pos="3600"/>
          <w:tab w:val="left" w:pos="4320"/>
          <w:tab w:val="left" w:pos="5040"/>
          <w:tab w:val="left" w:pos="5760"/>
          <w:tab w:val="left" w:pos="6480"/>
          <w:tab w:val="left" w:pos="7200"/>
          <w:tab w:val="left" w:pos="7920"/>
          <w:tab w:val="left" w:pos="8514"/>
          <w:tab w:val="left" w:pos="9097"/>
          <w:tab w:val="left" w:pos="9583"/>
          <w:tab w:val="left" w:pos="10166"/>
          <w:tab w:val="left" w:pos="10749"/>
          <w:tab w:val="left" w:pos="11332"/>
        </w:tabs>
        <w:ind w:left="360"/>
        <w:rPr>
          <w:rFonts w:ascii="Arial" w:hAnsi="Arial"/>
          <w:sz w:val="20"/>
          <w:lang w:val="nl-NL"/>
        </w:rPr>
      </w:pPr>
      <w:r>
        <w:rPr>
          <w:rFonts w:ascii="Arial" w:hAnsi="Arial"/>
          <w:sz w:val="20"/>
          <w:lang w:val="nl-NL"/>
        </w:rPr>
        <w:t>Het schaalsalaris, bepaald op grond van artikel 7, wordt geacht de beloning te zijn voor een normale functievervulling in dagdienst.</w:t>
      </w:r>
    </w:p>
    <w:p w14:paraId="067BC86A" w14:textId="77777777" w:rsidR="00071FF9" w:rsidRDefault="00071FF9" w:rsidP="00071FF9">
      <w:pPr>
        <w:numPr>
          <w:ilvl w:val="12"/>
          <w:numId w:val="0"/>
        </w:numPr>
        <w:shd w:val="clear" w:color="auto" w:fill="FFFFFF"/>
        <w:tabs>
          <w:tab w:val="left" w:pos="-1440"/>
          <w:tab w:val="left" w:pos="-720"/>
          <w:tab w:val="left" w:pos="0"/>
          <w:tab w:val="left" w:pos="510"/>
          <w:tab w:val="left" w:pos="874"/>
          <w:tab w:val="left" w:pos="1440"/>
          <w:tab w:val="left" w:pos="2160"/>
          <w:tab w:val="left" w:pos="2880"/>
          <w:tab w:val="left" w:pos="3600"/>
          <w:tab w:val="left" w:pos="4320"/>
          <w:tab w:val="left" w:pos="5040"/>
          <w:tab w:val="left" w:pos="5760"/>
          <w:tab w:val="left" w:pos="6480"/>
          <w:tab w:val="left" w:pos="7200"/>
          <w:tab w:val="left" w:pos="7920"/>
          <w:tab w:val="left" w:pos="8514"/>
          <w:tab w:val="left" w:pos="9097"/>
          <w:tab w:val="left" w:pos="9583"/>
          <w:tab w:val="left" w:pos="10166"/>
          <w:tab w:val="left" w:pos="10749"/>
          <w:tab w:val="left" w:pos="11332"/>
        </w:tabs>
        <w:ind w:left="360"/>
        <w:rPr>
          <w:rFonts w:ascii="Arial" w:hAnsi="Arial"/>
          <w:sz w:val="20"/>
          <w:lang w:val="nl-NL"/>
        </w:rPr>
      </w:pPr>
      <w:r>
        <w:rPr>
          <w:rFonts w:ascii="Arial" w:hAnsi="Arial"/>
          <w:sz w:val="20"/>
          <w:lang w:val="nl-NL"/>
        </w:rPr>
        <w:t>Bijzondere beloningen worden slechts toegekend indien een groter beroep op de werknemer wordt gedaan dan normaliter uit een volledige functievervulling in dagdienst voortvloeit.</w:t>
      </w:r>
    </w:p>
    <w:p w14:paraId="55C44853" w14:textId="77777777" w:rsidR="00071FF9" w:rsidRDefault="00071FF9" w:rsidP="00071FF9">
      <w:pPr>
        <w:numPr>
          <w:ilvl w:val="12"/>
          <w:numId w:val="0"/>
        </w:numPr>
        <w:tabs>
          <w:tab w:val="left" w:pos="-1440"/>
          <w:tab w:val="left" w:pos="-720"/>
          <w:tab w:val="left" w:pos="0"/>
          <w:tab w:val="left" w:pos="510"/>
          <w:tab w:val="left" w:pos="874"/>
          <w:tab w:val="left" w:pos="1440"/>
          <w:tab w:val="left" w:pos="2160"/>
          <w:tab w:val="left" w:pos="2880"/>
          <w:tab w:val="left" w:pos="3600"/>
          <w:tab w:val="left" w:pos="4320"/>
          <w:tab w:val="left" w:pos="5040"/>
          <w:tab w:val="left" w:pos="5760"/>
          <w:tab w:val="left" w:pos="6480"/>
          <w:tab w:val="left" w:pos="7200"/>
          <w:tab w:val="left" w:pos="7920"/>
          <w:tab w:val="left" w:pos="8514"/>
          <w:tab w:val="left" w:pos="9097"/>
          <w:tab w:val="left" w:pos="9583"/>
          <w:tab w:val="left" w:pos="10166"/>
          <w:tab w:val="left" w:pos="10749"/>
          <w:tab w:val="left" w:pos="11332"/>
        </w:tabs>
        <w:rPr>
          <w:rFonts w:ascii="Arial" w:hAnsi="Arial"/>
          <w:sz w:val="20"/>
          <w:lang w:val="nl-NL"/>
        </w:rPr>
      </w:pPr>
    </w:p>
    <w:p w14:paraId="66176C5F" w14:textId="77777777" w:rsidR="00071FF9" w:rsidRPr="002543D6" w:rsidRDefault="00071FF9" w:rsidP="00071FF9">
      <w:pPr>
        <w:numPr>
          <w:ilvl w:val="0"/>
          <w:numId w:val="34"/>
        </w:numPr>
        <w:tabs>
          <w:tab w:val="left" w:pos="-1440"/>
          <w:tab w:val="left" w:pos="-720"/>
          <w:tab w:val="left" w:pos="0"/>
          <w:tab w:val="left" w:pos="360"/>
          <w:tab w:val="left" w:pos="510"/>
          <w:tab w:val="left" w:pos="874"/>
          <w:tab w:val="left" w:pos="1440"/>
          <w:tab w:val="left" w:pos="2160"/>
          <w:tab w:val="left" w:pos="2880"/>
          <w:tab w:val="left" w:pos="3600"/>
          <w:tab w:val="left" w:pos="4320"/>
          <w:tab w:val="left" w:pos="5040"/>
          <w:tab w:val="left" w:pos="5760"/>
          <w:tab w:val="left" w:pos="6480"/>
          <w:tab w:val="left" w:pos="7200"/>
          <w:tab w:val="left" w:pos="7920"/>
          <w:tab w:val="left" w:pos="8514"/>
          <w:tab w:val="left" w:pos="9097"/>
          <w:tab w:val="left" w:pos="9583"/>
          <w:tab w:val="left" w:pos="10166"/>
          <w:tab w:val="left" w:pos="10749"/>
          <w:tab w:val="left" w:pos="11332"/>
        </w:tabs>
        <w:rPr>
          <w:rFonts w:ascii="Arial" w:hAnsi="Arial"/>
          <w:b/>
          <w:sz w:val="20"/>
          <w:lang w:val="nl-NL"/>
        </w:rPr>
      </w:pPr>
      <w:r w:rsidRPr="002543D6">
        <w:rPr>
          <w:rFonts w:ascii="Arial" w:hAnsi="Arial"/>
          <w:b/>
          <w:sz w:val="20"/>
          <w:lang w:val="nl-NL"/>
        </w:rPr>
        <w:t>Toe</w:t>
      </w:r>
      <w:r w:rsidR="002543D6">
        <w:rPr>
          <w:rFonts w:ascii="Arial" w:hAnsi="Arial"/>
          <w:b/>
          <w:sz w:val="20"/>
          <w:lang w:val="nl-NL"/>
        </w:rPr>
        <w:t>slag voor het werken in ploegen</w:t>
      </w:r>
    </w:p>
    <w:p w14:paraId="2BA558A5" w14:textId="77777777" w:rsidR="00071FF9" w:rsidRDefault="00071FF9">
      <w:pPr>
        <w:pStyle w:val="Plattetekst"/>
        <w:ind w:left="360"/>
      </w:pPr>
      <w:r>
        <w:t>Voor geregelde arbeid in ploegendienst wordt een toeslag op het schaalsalaris gegeven.</w:t>
      </w:r>
    </w:p>
    <w:p w14:paraId="01468D82" w14:textId="77777777" w:rsidR="00071FF9" w:rsidRDefault="00071FF9" w:rsidP="00071FF9">
      <w:pPr>
        <w:pStyle w:val="Plattetekst"/>
        <w:numPr>
          <w:ilvl w:val="0"/>
          <w:numId w:val="35"/>
        </w:numPr>
        <w:tabs>
          <w:tab w:val="left" w:pos="720"/>
        </w:tabs>
      </w:pPr>
      <w:r>
        <w:t>Deze ploegentoeslag bedraagt per maand voor de:</w:t>
      </w:r>
    </w:p>
    <w:p w14:paraId="0AAF665B" w14:textId="77777777" w:rsidR="00071FF9" w:rsidRDefault="00071FF9" w:rsidP="00071FF9">
      <w:pPr>
        <w:pStyle w:val="Plattetekst"/>
        <w:numPr>
          <w:ilvl w:val="12"/>
          <w:numId w:val="0"/>
        </w:numPr>
        <w:ind w:left="720"/>
      </w:pPr>
      <w:r>
        <w:t>2-ploegendienst (zie artikel 6 lid 1 b)</w:t>
      </w:r>
      <w:r>
        <w:tab/>
      </w:r>
      <w:r>
        <w:tab/>
      </w:r>
      <w:r>
        <w:tab/>
      </w:r>
      <w:r>
        <w:tab/>
      </w:r>
      <w:r>
        <w:tab/>
      </w:r>
      <w:r>
        <w:tab/>
        <w:t>:15%</w:t>
      </w:r>
    </w:p>
    <w:p w14:paraId="05F67865" w14:textId="77777777" w:rsidR="00071FF9" w:rsidRDefault="00071FF9" w:rsidP="00071FF9">
      <w:pPr>
        <w:pStyle w:val="Plattetekst"/>
        <w:numPr>
          <w:ilvl w:val="12"/>
          <w:numId w:val="0"/>
        </w:numPr>
        <w:ind w:left="720"/>
      </w:pPr>
      <w:r>
        <w:t>3-ploegendienst met een bedrijfstijd van 108 uur (zie artikel 6 lid 1 c)</w:t>
      </w:r>
      <w:r>
        <w:tab/>
      </w:r>
      <w:r>
        <w:tab/>
        <w:t>:20%</w:t>
      </w:r>
    </w:p>
    <w:p w14:paraId="5B7576AC" w14:textId="77777777" w:rsidR="00071FF9" w:rsidRDefault="00071FF9" w:rsidP="00071FF9">
      <w:pPr>
        <w:pStyle w:val="Plattetekst"/>
        <w:numPr>
          <w:ilvl w:val="12"/>
          <w:numId w:val="0"/>
        </w:numPr>
        <w:ind w:left="720"/>
      </w:pPr>
      <w:r>
        <w:t>3-ploegendienst met een bedrijfstijd van 128 uur (zie artikel 6 lid 1 d)</w:t>
      </w:r>
      <w:r>
        <w:tab/>
      </w:r>
      <w:r>
        <w:tab/>
        <w:t>:23%</w:t>
      </w:r>
    </w:p>
    <w:p w14:paraId="44567A9D" w14:textId="77777777" w:rsidR="00071FF9" w:rsidRDefault="00071FF9" w:rsidP="00071FF9">
      <w:pPr>
        <w:pStyle w:val="Plattetekst"/>
        <w:numPr>
          <w:ilvl w:val="12"/>
          <w:numId w:val="0"/>
        </w:numPr>
        <w:ind w:left="720"/>
      </w:pPr>
      <w:r>
        <w:t>4-ploegendienst (zie artikel 6 lid 1 e)</w:t>
      </w:r>
      <w:r>
        <w:tab/>
      </w:r>
      <w:r>
        <w:tab/>
      </w:r>
      <w:r>
        <w:tab/>
      </w:r>
      <w:r>
        <w:tab/>
      </w:r>
      <w:r>
        <w:tab/>
      </w:r>
      <w:r>
        <w:tab/>
        <w:t>:26%</w:t>
      </w:r>
    </w:p>
    <w:p w14:paraId="44AABE30" w14:textId="77777777" w:rsidR="00071FF9" w:rsidRDefault="00071FF9" w:rsidP="00071FF9">
      <w:pPr>
        <w:pStyle w:val="Plattetekst"/>
        <w:numPr>
          <w:ilvl w:val="12"/>
          <w:numId w:val="0"/>
        </w:numPr>
        <w:ind w:left="720"/>
      </w:pPr>
      <w:r>
        <w:t xml:space="preserve">5-ploegendienst (zie artikel 6 lid </w:t>
      </w:r>
      <w:smartTag w:uri="urn:schemas-microsoft-com:office:smarttags" w:element="metricconverter">
        <w:smartTagPr>
          <w:attr w:name="ProductID" w:val="1 f"/>
        </w:smartTagPr>
        <w:r>
          <w:t>1 f</w:t>
        </w:r>
      </w:smartTag>
      <w:r>
        <w:t>)</w:t>
      </w:r>
      <w:r>
        <w:tab/>
      </w:r>
      <w:r>
        <w:tab/>
      </w:r>
      <w:r>
        <w:tab/>
      </w:r>
      <w:r>
        <w:tab/>
      </w:r>
      <w:r>
        <w:tab/>
      </w:r>
      <w:r>
        <w:tab/>
        <w:t>:29,5%</w:t>
      </w:r>
    </w:p>
    <w:p w14:paraId="654F1984" w14:textId="77777777" w:rsidR="00071FF9" w:rsidRDefault="00071FF9" w:rsidP="00071FF9">
      <w:pPr>
        <w:pStyle w:val="Plattetekst"/>
        <w:numPr>
          <w:ilvl w:val="0"/>
          <w:numId w:val="35"/>
        </w:numPr>
        <w:tabs>
          <w:tab w:val="left" w:pos="720"/>
        </w:tabs>
      </w:pPr>
      <w:r>
        <w:t>Indien een werknemer niet gedurende een gehele maand aanspraak op de ploegentoeslag heeft, ontvangt hij een evenredig deel van de in lid 2a bedoelde toeslag.</w:t>
      </w:r>
    </w:p>
    <w:p w14:paraId="2692D43E" w14:textId="77777777" w:rsidR="00071FF9" w:rsidRDefault="00071FF9" w:rsidP="00071FF9">
      <w:pPr>
        <w:pStyle w:val="Plattetekst"/>
        <w:numPr>
          <w:ilvl w:val="0"/>
          <w:numId w:val="35"/>
        </w:numPr>
        <w:shd w:val="clear" w:color="auto" w:fill="FFFFFF"/>
        <w:tabs>
          <w:tab w:val="left" w:pos="720"/>
        </w:tabs>
      </w:pPr>
      <w:r>
        <w:t>Indien een werknemer wordt overgeplaatst naar een ploegenrooster, waarvoor een hogere toeslag geldt, ontvangt hij met onmiddellijke ingang de bij deze dienst geldende toeslag.</w:t>
      </w:r>
    </w:p>
    <w:p w14:paraId="69E50897" w14:textId="77777777" w:rsidR="00071FF9" w:rsidRDefault="00071FF9" w:rsidP="00071FF9">
      <w:pPr>
        <w:pStyle w:val="Plattetekst"/>
        <w:numPr>
          <w:ilvl w:val="0"/>
          <w:numId w:val="35"/>
        </w:numPr>
        <w:shd w:val="clear" w:color="auto" w:fill="FFFFFF"/>
        <w:tabs>
          <w:tab w:val="left" w:pos="720"/>
        </w:tabs>
      </w:pPr>
      <w:r>
        <w:t xml:space="preserve">Indien een werknemer door eigen toedoen of op grond van een disciplinaire maatregel wordt overgeplaatst van een ploegendienst naar een ploegendienst met een lagere toeslag of naar de dagdienst, dan ontvangt hij direct de daaruit voortvloeiende lagere toeslag. </w:t>
      </w:r>
    </w:p>
    <w:p w14:paraId="1287804B" w14:textId="77777777" w:rsidR="00071FF9" w:rsidRDefault="00071FF9" w:rsidP="00071FF9">
      <w:pPr>
        <w:pStyle w:val="Plattetekst"/>
        <w:numPr>
          <w:ilvl w:val="0"/>
          <w:numId w:val="35"/>
        </w:numPr>
        <w:tabs>
          <w:tab w:val="left" w:pos="720"/>
        </w:tabs>
      </w:pPr>
      <w:r>
        <w:t xml:space="preserve">Is de bedoelde terugplaatsing een gevolg van reorganisatie en/of van inkrimping van de productie dan ontvangt de werknemer, indien hij voor de terugplaatsing korter dan 1 jaar in de oorspronkelijke ploegendienst heeft gewerkt, nog gedurende de lopende maand de oorspronkelijke ploegentoeslag. </w:t>
      </w:r>
    </w:p>
    <w:p w14:paraId="73518540" w14:textId="77777777" w:rsidR="009D3D91" w:rsidRDefault="00071FF9">
      <w:pPr>
        <w:pStyle w:val="Plattetekst"/>
        <w:ind w:left="720"/>
      </w:pPr>
      <w:r>
        <w:t>Heeft de werknemer voor de terugplaatsing langer dan 1 jaar in de oorspronkelijke ploegendienst gewerkt, dan geldt boven en behalve de hiervoor genoemde termijn de volgende regeling.</w:t>
      </w:r>
    </w:p>
    <w:p w14:paraId="1971D772" w14:textId="77777777" w:rsidR="00CF5EB9" w:rsidRDefault="00CF5EB9">
      <w:pPr>
        <w:pStyle w:val="Plattetekst"/>
        <w:ind w:left="720"/>
      </w:pPr>
    </w:p>
    <w:p w14:paraId="3F62F92B" w14:textId="77777777" w:rsidR="00071FF9" w:rsidRDefault="00071FF9" w:rsidP="00071FF9">
      <w:pPr>
        <w:pStyle w:val="Plattetekst"/>
        <w:numPr>
          <w:ilvl w:val="0"/>
          <w:numId w:val="36"/>
        </w:numPr>
        <w:tabs>
          <w:tab w:val="left" w:pos="1080"/>
        </w:tabs>
      </w:pPr>
      <w:r>
        <w:t xml:space="preserve">Langer dan 1 jaar, doch korter dan 3 jaar: </w:t>
      </w:r>
    </w:p>
    <w:p w14:paraId="52FDCEC5" w14:textId="77777777" w:rsidR="000F294E" w:rsidRDefault="00071FF9" w:rsidP="009A292C">
      <w:pPr>
        <w:pStyle w:val="Plattetekst"/>
        <w:numPr>
          <w:ilvl w:val="12"/>
          <w:numId w:val="0"/>
        </w:numPr>
        <w:ind w:left="1080"/>
      </w:pPr>
      <w:r>
        <w:t xml:space="preserve">gedurende 1 maand 50%  </w:t>
      </w:r>
      <w:r w:rsidR="002543D6">
        <w:br/>
      </w:r>
    </w:p>
    <w:p w14:paraId="6DF247D6" w14:textId="77777777" w:rsidR="00071FF9" w:rsidRDefault="00071FF9" w:rsidP="00071FF9">
      <w:pPr>
        <w:pStyle w:val="Plattetekst"/>
        <w:numPr>
          <w:ilvl w:val="0"/>
          <w:numId w:val="36"/>
        </w:numPr>
        <w:tabs>
          <w:tab w:val="left" w:pos="1080"/>
        </w:tabs>
      </w:pPr>
      <w:r>
        <w:t xml:space="preserve">Langer dan 3 jaar, doch korter dan 5 jaar: </w:t>
      </w:r>
    </w:p>
    <w:p w14:paraId="02BAC8A5" w14:textId="77777777" w:rsidR="00071FF9" w:rsidRDefault="00071FF9" w:rsidP="00071FF9">
      <w:pPr>
        <w:pStyle w:val="Plattetekst"/>
        <w:numPr>
          <w:ilvl w:val="12"/>
          <w:numId w:val="0"/>
        </w:numPr>
        <w:ind w:left="1080"/>
      </w:pPr>
      <w:r>
        <w:t xml:space="preserve">gedurende 2 maanden 80% </w:t>
      </w:r>
    </w:p>
    <w:p w14:paraId="52B004A2" w14:textId="77777777" w:rsidR="00071FF9" w:rsidRDefault="00071FF9" w:rsidP="00071FF9">
      <w:pPr>
        <w:pStyle w:val="Plattetekst"/>
        <w:numPr>
          <w:ilvl w:val="12"/>
          <w:numId w:val="0"/>
        </w:numPr>
        <w:ind w:left="1080"/>
      </w:pPr>
      <w:r>
        <w:t xml:space="preserve">gedurende 2 maanden 60% </w:t>
      </w:r>
    </w:p>
    <w:p w14:paraId="45AE9884" w14:textId="77777777" w:rsidR="00071FF9" w:rsidRDefault="00071FF9" w:rsidP="00071FF9">
      <w:pPr>
        <w:pStyle w:val="Plattetekst"/>
        <w:numPr>
          <w:ilvl w:val="12"/>
          <w:numId w:val="0"/>
        </w:numPr>
        <w:ind w:left="1080"/>
      </w:pPr>
      <w:r>
        <w:t xml:space="preserve">gedurende 2 maanden 40% </w:t>
      </w:r>
    </w:p>
    <w:p w14:paraId="561DCC61" w14:textId="77777777" w:rsidR="00071FF9" w:rsidRDefault="00071FF9" w:rsidP="00071FF9">
      <w:pPr>
        <w:pStyle w:val="Plattetekst"/>
        <w:numPr>
          <w:ilvl w:val="12"/>
          <w:numId w:val="0"/>
        </w:numPr>
        <w:ind w:left="1080"/>
      </w:pPr>
      <w:r>
        <w:lastRenderedPageBreak/>
        <w:t xml:space="preserve">gedurende 2 maanden 20% </w:t>
      </w:r>
      <w:r w:rsidR="002543D6">
        <w:br/>
      </w:r>
    </w:p>
    <w:p w14:paraId="50368991" w14:textId="77777777" w:rsidR="00071FF9" w:rsidRDefault="00071FF9" w:rsidP="00071FF9">
      <w:pPr>
        <w:pStyle w:val="Plattetekst"/>
        <w:numPr>
          <w:ilvl w:val="0"/>
          <w:numId w:val="36"/>
        </w:numPr>
        <w:tabs>
          <w:tab w:val="left" w:pos="1080"/>
        </w:tabs>
      </w:pPr>
      <w:r>
        <w:t xml:space="preserve">Langer dan 5 jaar: </w:t>
      </w:r>
    </w:p>
    <w:p w14:paraId="574861D5" w14:textId="77777777" w:rsidR="00071FF9" w:rsidRDefault="00071FF9" w:rsidP="00071FF9">
      <w:pPr>
        <w:pStyle w:val="Plattetekst"/>
        <w:numPr>
          <w:ilvl w:val="12"/>
          <w:numId w:val="0"/>
        </w:numPr>
        <w:ind w:left="1080"/>
      </w:pPr>
      <w:r>
        <w:t xml:space="preserve">gedurende 3 maanden 80% </w:t>
      </w:r>
    </w:p>
    <w:p w14:paraId="0EDE0046" w14:textId="77777777" w:rsidR="00071FF9" w:rsidRDefault="00071FF9" w:rsidP="00071FF9">
      <w:pPr>
        <w:pStyle w:val="Plattetekst"/>
        <w:numPr>
          <w:ilvl w:val="12"/>
          <w:numId w:val="0"/>
        </w:numPr>
        <w:ind w:left="1080"/>
      </w:pPr>
      <w:r>
        <w:t xml:space="preserve">gedurende 3 maanden 60% </w:t>
      </w:r>
    </w:p>
    <w:p w14:paraId="75BD3360" w14:textId="77777777" w:rsidR="00071FF9" w:rsidRDefault="00071FF9" w:rsidP="00071FF9">
      <w:pPr>
        <w:pStyle w:val="Plattetekst"/>
        <w:numPr>
          <w:ilvl w:val="12"/>
          <w:numId w:val="0"/>
        </w:numPr>
        <w:ind w:left="1080"/>
      </w:pPr>
      <w:r>
        <w:t xml:space="preserve">gedurende 3 maanden 40% </w:t>
      </w:r>
    </w:p>
    <w:p w14:paraId="7668E1AF" w14:textId="77777777" w:rsidR="00071FF9" w:rsidRDefault="00071FF9" w:rsidP="00071FF9">
      <w:pPr>
        <w:pStyle w:val="Plattetekst"/>
        <w:numPr>
          <w:ilvl w:val="12"/>
          <w:numId w:val="0"/>
        </w:numPr>
        <w:ind w:left="1080"/>
      </w:pPr>
      <w:r>
        <w:t xml:space="preserve">gedurende 3 maanden 20% </w:t>
      </w:r>
    </w:p>
    <w:p w14:paraId="30A6E180" w14:textId="77777777" w:rsidR="000029EC" w:rsidRDefault="000029EC" w:rsidP="00071FF9">
      <w:pPr>
        <w:pStyle w:val="Plattetekst"/>
        <w:numPr>
          <w:ilvl w:val="12"/>
          <w:numId w:val="0"/>
        </w:numPr>
        <w:ind w:left="1080"/>
      </w:pPr>
    </w:p>
    <w:p w14:paraId="0D25A6C6" w14:textId="77777777" w:rsidR="00071FF9" w:rsidRDefault="00071FF9" w:rsidP="00071FF9">
      <w:pPr>
        <w:pStyle w:val="Plattetekst"/>
        <w:numPr>
          <w:ilvl w:val="0"/>
          <w:numId w:val="36"/>
        </w:numPr>
        <w:tabs>
          <w:tab w:val="left" w:pos="1080"/>
        </w:tabs>
      </w:pPr>
      <w:r>
        <w:t>Langer dan 10 jaar:</w:t>
      </w:r>
    </w:p>
    <w:p w14:paraId="787BA10A" w14:textId="77777777" w:rsidR="00071FF9" w:rsidRDefault="00071FF9">
      <w:pPr>
        <w:pStyle w:val="Plattetekst"/>
        <w:ind w:left="1080"/>
      </w:pPr>
      <w:r>
        <w:t>gedurende 4 maanden 80%</w:t>
      </w:r>
    </w:p>
    <w:p w14:paraId="39DDF5CB" w14:textId="77777777" w:rsidR="00071FF9" w:rsidRDefault="00071FF9">
      <w:pPr>
        <w:pStyle w:val="Plattetekst"/>
        <w:ind w:left="1080"/>
      </w:pPr>
      <w:r>
        <w:t>gedurende 4 maanden 60%</w:t>
      </w:r>
    </w:p>
    <w:p w14:paraId="132B3BA6" w14:textId="77777777" w:rsidR="00071FF9" w:rsidRDefault="00071FF9">
      <w:pPr>
        <w:pStyle w:val="Plattetekst"/>
        <w:ind w:left="1080"/>
      </w:pPr>
      <w:r>
        <w:t>gedurende 4 maanden 40%</w:t>
      </w:r>
    </w:p>
    <w:p w14:paraId="7C9C0D0B" w14:textId="77777777" w:rsidR="00071FF9" w:rsidRDefault="00071FF9">
      <w:pPr>
        <w:pStyle w:val="Plattetekst"/>
        <w:ind w:left="1080"/>
      </w:pPr>
      <w:r>
        <w:t>gedurende 4 maanden 20%</w:t>
      </w:r>
      <w:r w:rsidR="002543D6">
        <w:br/>
      </w:r>
    </w:p>
    <w:p w14:paraId="09AD529D" w14:textId="77777777" w:rsidR="00071FF9" w:rsidRDefault="00071FF9" w:rsidP="00071FF9">
      <w:pPr>
        <w:pStyle w:val="Plattetekst"/>
        <w:numPr>
          <w:ilvl w:val="0"/>
          <w:numId w:val="37"/>
        </w:numPr>
        <w:tabs>
          <w:tab w:val="left" w:pos="1080"/>
        </w:tabs>
      </w:pPr>
      <w:r>
        <w:t>Langer dan 15 jaar:</w:t>
      </w:r>
    </w:p>
    <w:p w14:paraId="59470F00" w14:textId="77777777" w:rsidR="00071FF9" w:rsidRDefault="00071FF9">
      <w:pPr>
        <w:pStyle w:val="Plattetekst"/>
        <w:ind w:left="1080"/>
      </w:pPr>
      <w:r>
        <w:t>gedurende 5 maanden 80%</w:t>
      </w:r>
    </w:p>
    <w:p w14:paraId="16175529" w14:textId="77777777" w:rsidR="00071FF9" w:rsidRDefault="00071FF9">
      <w:pPr>
        <w:pStyle w:val="Plattetekst"/>
        <w:ind w:left="1080"/>
      </w:pPr>
      <w:r>
        <w:t>gedurende 5 maanden 60%</w:t>
      </w:r>
    </w:p>
    <w:p w14:paraId="182AB76D" w14:textId="77777777" w:rsidR="00071FF9" w:rsidRDefault="00071FF9">
      <w:pPr>
        <w:pStyle w:val="Plattetekst"/>
        <w:ind w:left="1080"/>
      </w:pPr>
      <w:r>
        <w:t>gedurende 5 maanden 40%</w:t>
      </w:r>
    </w:p>
    <w:p w14:paraId="39CB868C" w14:textId="77777777" w:rsidR="00071FF9" w:rsidRDefault="00071FF9">
      <w:pPr>
        <w:pStyle w:val="Plattetekst"/>
        <w:ind w:left="1080"/>
      </w:pPr>
      <w:r>
        <w:t>gedurende 5 maanden 20%</w:t>
      </w:r>
      <w:r w:rsidR="002543D6">
        <w:br/>
      </w:r>
    </w:p>
    <w:p w14:paraId="4FF57A4E" w14:textId="77777777" w:rsidR="00071FF9" w:rsidRDefault="00071FF9" w:rsidP="00071FF9">
      <w:pPr>
        <w:pStyle w:val="Plattetekst"/>
        <w:numPr>
          <w:ilvl w:val="0"/>
          <w:numId w:val="38"/>
        </w:numPr>
        <w:tabs>
          <w:tab w:val="left" w:pos="1080"/>
        </w:tabs>
      </w:pPr>
      <w:r>
        <w:t>Langer dan 20 jaar:</w:t>
      </w:r>
    </w:p>
    <w:p w14:paraId="1761ED30" w14:textId="77777777" w:rsidR="00071FF9" w:rsidRDefault="00071FF9">
      <w:pPr>
        <w:pStyle w:val="Plattetekst"/>
        <w:ind w:left="1080"/>
      </w:pPr>
      <w:r>
        <w:t>gedurende 6 maanden 80%</w:t>
      </w:r>
    </w:p>
    <w:p w14:paraId="22D4FEAA" w14:textId="77777777" w:rsidR="00071FF9" w:rsidRDefault="00071FF9">
      <w:pPr>
        <w:pStyle w:val="Plattetekst"/>
        <w:ind w:left="1080"/>
      </w:pPr>
      <w:r>
        <w:t>gedurende 6 maanden 60%</w:t>
      </w:r>
    </w:p>
    <w:p w14:paraId="603A8A62" w14:textId="77777777" w:rsidR="00071FF9" w:rsidRDefault="00071FF9">
      <w:pPr>
        <w:pStyle w:val="Plattetekst"/>
        <w:ind w:left="1080"/>
      </w:pPr>
      <w:r>
        <w:t>gedurende 6 maanden 40%</w:t>
      </w:r>
    </w:p>
    <w:p w14:paraId="40DBCE82" w14:textId="77777777" w:rsidR="00071FF9" w:rsidRDefault="00071FF9">
      <w:pPr>
        <w:pStyle w:val="Plattetekst"/>
        <w:ind w:left="1080"/>
      </w:pPr>
      <w:r>
        <w:t>gedurende 6 maanden 20%</w:t>
      </w:r>
      <w:r w:rsidR="002543D6">
        <w:br/>
      </w:r>
    </w:p>
    <w:p w14:paraId="4B8E2333" w14:textId="77777777" w:rsidR="00071FF9" w:rsidRDefault="00071FF9" w:rsidP="00071FF9">
      <w:pPr>
        <w:pStyle w:val="Plattetekst"/>
        <w:numPr>
          <w:ilvl w:val="0"/>
          <w:numId w:val="39"/>
        </w:numPr>
        <w:tabs>
          <w:tab w:val="left" w:pos="1080"/>
        </w:tabs>
      </w:pPr>
      <w:r>
        <w:t>Langer dan 25 jaar:</w:t>
      </w:r>
    </w:p>
    <w:p w14:paraId="26E92A6E" w14:textId="77777777" w:rsidR="00071FF9" w:rsidRDefault="00071FF9" w:rsidP="00071FF9">
      <w:pPr>
        <w:pStyle w:val="Plattetekst"/>
        <w:numPr>
          <w:ilvl w:val="12"/>
          <w:numId w:val="0"/>
        </w:numPr>
        <w:ind w:left="1080"/>
      </w:pPr>
      <w:r>
        <w:t>gedurende 7 maanden 80%</w:t>
      </w:r>
    </w:p>
    <w:p w14:paraId="5A0D7BB3" w14:textId="77777777" w:rsidR="00071FF9" w:rsidRDefault="00071FF9" w:rsidP="00071FF9">
      <w:pPr>
        <w:pStyle w:val="Plattetekst"/>
        <w:numPr>
          <w:ilvl w:val="12"/>
          <w:numId w:val="0"/>
        </w:numPr>
        <w:ind w:left="1080"/>
      </w:pPr>
      <w:r>
        <w:t>gedurende 7 maanden 60%</w:t>
      </w:r>
    </w:p>
    <w:p w14:paraId="524F75A4" w14:textId="77777777" w:rsidR="00071FF9" w:rsidRDefault="00071FF9" w:rsidP="00071FF9">
      <w:pPr>
        <w:pStyle w:val="Plattetekst"/>
        <w:numPr>
          <w:ilvl w:val="12"/>
          <w:numId w:val="0"/>
        </w:numPr>
        <w:ind w:left="1080"/>
      </w:pPr>
      <w:r>
        <w:t>gedurende 7 maanden 40%</w:t>
      </w:r>
    </w:p>
    <w:p w14:paraId="4D60F8D5" w14:textId="77777777" w:rsidR="00071FF9" w:rsidRDefault="00071FF9" w:rsidP="00071FF9">
      <w:pPr>
        <w:pStyle w:val="Plattetekst"/>
        <w:numPr>
          <w:ilvl w:val="12"/>
          <w:numId w:val="0"/>
        </w:numPr>
        <w:ind w:left="1080"/>
      </w:pPr>
      <w:r>
        <w:t>gedurende 7 maanden 20%</w:t>
      </w:r>
      <w:r w:rsidR="002543D6">
        <w:br/>
      </w:r>
    </w:p>
    <w:p w14:paraId="1C36DE92" w14:textId="77777777" w:rsidR="00071FF9" w:rsidRDefault="00872B19" w:rsidP="00071FF9">
      <w:pPr>
        <w:pStyle w:val="Plattetekst"/>
        <w:numPr>
          <w:ilvl w:val="0"/>
          <w:numId w:val="39"/>
        </w:numPr>
        <w:tabs>
          <w:tab w:val="left" w:pos="1080"/>
        </w:tabs>
      </w:pPr>
      <w:r>
        <w:t>Voor</w:t>
      </w:r>
      <w:r w:rsidR="00185050">
        <w:t xml:space="preserve"> </w:t>
      </w:r>
      <w:r w:rsidR="00925A37" w:rsidRPr="00C97D7E">
        <w:t>werknemers</w:t>
      </w:r>
      <w:r w:rsidR="00925A37">
        <w:t xml:space="preserve"> </w:t>
      </w:r>
      <w:r>
        <w:t>van 55 jaar en ouder</w:t>
      </w:r>
      <w:r w:rsidR="00C97D7E">
        <w:t>,</w:t>
      </w:r>
      <w:r>
        <w:t xml:space="preserve"> geschiedt de afbouw van de ploegentoeslag op basis van de oorspronkelijke toeslag</w:t>
      </w:r>
      <w:r w:rsidR="00073807">
        <w:t xml:space="preserve"> </w:t>
      </w:r>
      <w:r w:rsidR="00073807" w:rsidRPr="002B7C83">
        <w:t>met 10%</w:t>
      </w:r>
      <w:r w:rsidRPr="002B7C83">
        <w:t>.</w:t>
      </w:r>
      <w:r>
        <w:t xml:space="preserve"> De oorspronkelijke ploegentoeslag is de laatste toeslag waar de </w:t>
      </w:r>
      <w:r w:rsidR="00925A37" w:rsidRPr="00C97D7E">
        <w:t>werknemer</w:t>
      </w:r>
      <w:r w:rsidR="00925A37">
        <w:t xml:space="preserve"> </w:t>
      </w:r>
      <w:r>
        <w:t>recht op had.</w:t>
      </w:r>
    </w:p>
    <w:p w14:paraId="00053CB1" w14:textId="77777777" w:rsidR="00231646" w:rsidRDefault="00231646" w:rsidP="006B071B">
      <w:pPr>
        <w:pStyle w:val="Plattetekst"/>
        <w:tabs>
          <w:tab w:val="left" w:pos="1080"/>
        </w:tabs>
        <w:ind w:left="720"/>
      </w:pPr>
    </w:p>
    <w:p w14:paraId="63F607DF" w14:textId="77777777" w:rsidR="00981FF5" w:rsidRDefault="006B071B" w:rsidP="006B071B">
      <w:pPr>
        <w:pStyle w:val="Plattetekst"/>
        <w:tabs>
          <w:tab w:val="left" w:pos="1080"/>
        </w:tabs>
        <w:ind w:left="720"/>
      </w:pPr>
      <w:r w:rsidRPr="006B071B">
        <w:t xml:space="preserve">Voor </w:t>
      </w:r>
      <w:r w:rsidR="00925A37" w:rsidRPr="00C97D7E">
        <w:t>werknemers</w:t>
      </w:r>
      <w:r w:rsidR="00925A37" w:rsidRPr="006B071B">
        <w:t xml:space="preserve"> </w:t>
      </w:r>
      <w:r w:rsidRPr="006B071B">
        <w:t xml:space="preserve">die in dienst zijn getreden bij </w:t>
      </w:r>
      <w:r w:rsidR="00F00904" w:rsidRPr="00C97D7E">
        <w:t>de werkgever</w:t>
      </w:r>
      <w:r w:rsidR="00F00904" w:rsidRPr="006B071B">
        <w:t xml:space="preserve"> </w:t>
      </w:r>
      <w:r w:rsidRPr="006B071B">
        <w:t xml:space="preserve">vanaf 1 juli 2006 wordt bovenstaande </w:t>
      </w:r>
      <w:r w:rsidR="001375CB" w:rsidRPr="006B071B">
        <w:t>afbouwregeling (artikel 8 lid e)</w:t>
      </w:r>
      <w:r w:rsidRPr="006B071B">
        <w:t xml:space="preserve"> </w:t>
      </w:r>
      <w:r w:rsidR="001375CB" w:rsidRPr="006B071B">
        <w:t xml:space="preserve">gemaximeerd tot een periode van maximaal </w:t>
      </w:r>
      <w:r w:rsidR="00981FF5">
        <w:br/>
      </w:r>
      <w:r w:rsidR="001375CB" w:rsidRPr="006B071B">
        <w:t>12 maanden. Artikel 8 lid e 4,</w:t>
      </w:r>
      <w:r w:rsidR="002543D6">
        <w:t xml:space="preserve"> </w:t>
      </w:r>
      <w:r w:rsidR="001375CB" w:rsidRPr="006B071B">
        <w:t>5,</w:t>
      </w:r>
      <w:r w:rsidR="002543D6">
        <w:t xml:space="preserve"> </w:t>
      </w:r>
      <w:r w:rsidR="001375CB" w:rsidRPr="006B071B">
        <w:t xml:space="preserve">6,7 en 8 komen </w:t>
      </w:r>
      <w:r>
        <w:t xml:space="preserve">voor hen </w:t>
      </w:r>
      <w:r w:rsidR="001375CB" w:rsidRPr="006B071B">
        <w:t xml:space="preserve">te vervallen. </w:t>
      </w:r>
    </w:p>
    <w:p w14:paraId="7098F158" w14:textId="77777777" w:rsidR="00231646" w:rsidRPr="006B071B" w:rsidRDefault="00231646" w:rsidP="006B071B">
      <w:pPr>
        <w:pStyle w:val="Plattetekst"/>
        <w:tabs>
          <w:tab w:val="left" w:pos="1080"/>
        </w:tabs>
        <w:ind w:left="720"/>
        <w:rPr>
          <w:b/>
          <w:u w:val="single"/>
        </w:rPr>
      </w:pPr>
    </w:p>
    <w:p w14:paraId="366FA3EC" w14:textId="77777777" w:rsidR="00071FF9" w:rsidRDefault="00071FF9" w:rsidP="00071FF9">
      <w:pPr>
        <w:pStyle w:val="Plattetekst"/>
        <w:numPr>
          <w:ilvl w:val="0"/>
          <w:numId w:val="40"/>
        </w:numPr>
        <w:shd w:val="clear" w:color="auto" w:fill="FFFFFF"/>
        <w:tabs>
          <w:tab w:val="left" w:pos="720"/>
        </w:tabs>
      </w:pPr>
      <w:r>
        <w:t>Indien het echter een terugplaatsing na een voorafgaande tijdelijke overplaatsing in een dienstrooster met een hogere toeslag betreft, geldt in afwijking van het in sub d en e gestelde, dat de werknemer;</w:t>
      </w:r>
    </w:p>
    <w:p w14:paraId="73F05E63" w14:textId="77777777" w:rsidR="00071FF9" w:rsidRDefault="00071FF9" w:rsidP="00071FF9">
      <w:pPr>
        <w:pStyle w:val="Plattetekst"/>
        <w:numPr>
          <w:ilvl w:val="0"/>
          <w:numId w:val="41"/>
        </w:numPr>
        <w:shd w:val="clear" w:color="auto" w:fill="FFFFFF"/>
        <w:tabs>
          <w:tab w:val="left" w:pos="1080"/>
        </w:tabs>
      </w:pPr>
      <w:r>
        <w:t>Bij een tijdelijke overplaatsing van korter dan 1/2 maand direct de toeslag van zijn oorspronkelijke rooster ontvangt.</w:t>
      </w:r>
    </w:p>
    <w:p w14:paraId="6761EB02" w14:textId="77777777" w:rsidR="00071FF9" w:rsidRDefault="00071FF9" w:rsidP="00071FF9">
      <w:pPr>
        <w:pStyle w:val="Plattetekst"/>
        <w:numPr>
          <w:ilvl w:val="0"/>
          <w:numId w:val="41"/>
        </w:numPr>
        <w:shd w:val="clear" w:color="auto" w:fill="FFFFFF"/>
        <w:tabs>
          <w:tab w:val="left" w:pos="1080"/>
        </w:tabs>
      </w:pPr>
      <w:r>
        <w:t>Bij een tijdelijke overplaatsing van langer dan 1/2 maand, doch korter dan 3 maanden nog de lopende kalenderweek de hogere toeslag ontvangt.</w:t>
      </w:r>
    </w:p>
    <w:p w14:paraId="32818D0F" w14:textId="77777777" w:rsidR="00071FF9" w:rsidRDefault="00071FF9" w:rsidP="00071FF9">
      <w:pPr>
        <w:pStyle w:val="Plattetekst"/>
        <w:numPr>
          <w:ilvl w:val="0"/>
          <w:numId w:val="41"/>
        </w:numPr>
        <w:shd w:val="clear" w:color="auto" w:fill="FFFFFF"/>
        <w:tabs>
          <w:tab w:val="left" w:pos="1080"/>
        </w:tabs>
      </w:pPr>
      <w:r>
        <w:t>Bij een tijdelijke overplaatsing van langer dan 3 maanden, nog de lopende periode de hogere toeslag ontvangt.</w:t>
      </w:r>
    </w:p>
    <w:p w14:paraId="2F0D506B" w14:textId="77777777" w:rsidR="00071FF9" w:rsidRDefault="00071FF9">
      <w:pPr>
        <w:pStyle w:val="Plattetekst"/>
      </w:pPr>
    </w:p>
    <w:p w14:paraId="2CD2D5CA" w14:textId="77777777" w:rsidR="00071FF9" w:rsidRPr="002543D6" w:rsidRDefault="009E3671" w:rsidP="009E3671">
      <w:pPr>
        <w:pStyle w:val="Plattetekst"/>
        <w:tabs>
          <w:tab w:val="left" w:pos="360"/>
        </w:tabs>
        <w:rPr>
          <w:b/>
        </w:rPr>
      </w:pPr>
      <w:r>
        <w:rPr>
          <w:b/>
        </w:rPr>
        <w:t>3.1</w:t>
      </w:r>
      <w:r>
        <w:rPr>
          <w:b/>
        </w:rPr>
        <w:tab/>
      </w:r>
      <w:r w:rsidR="00071FF9" w:rsidRPr="002543D6">
        <w:rPr>
          <w:b/>
        </w:rPr>
        <w:t>Overwerk</w:t>
      </w:r>
    </w:p>
    <w:p w14:paraId="2F6073B6" w14:textId="77777777" w:rsidR="00071FF9" w:rsidRDefault="00071FF9" w:rsidP="001C3A57">
      <w:pPr>
        <w:pStyle w:val="Plattetekst"/>
        <w:numPr>
          <w:ilvl w:val="0"/>
          <w:numId w:val="42"/>
        </w:numPr>
        <w:shd w:val="clear" w:color="auto" w:fill="FFFFFF"/>
        <w:tabs>
          <w:tab w:val="left" w:pos="720"/>
        </w:tabs>
      </w:pPr>
      <w:r>
        <w:t>Onder overwerk wordt verstaan, arbeid, verricht in uitdrukkelijke opdracht van de werkgever op uren welke voor de betreffende werknemer vallen buiten het voor hem geldende dienstrooster.</w:t>
      </w:r>
    </w:p>
    <w:p w14:paraId="2243D1FA" w14:textId="77777777" w:rsidR="00071FF9" w:rsidRDefault="00071FF9" w:rsidP="000F294E">
      <w:pPr>
        <w:pStyle w:val="Plattetekst"/>
        <w:numPr>
          <w:ilvl w:val="12"/>
          <w:numId w:val="0"/>
        </w:numPr>
        <w:shd w:val="clear" w:color="auto" w:fill="FFFFFF"/>
        <w:ind w:left="658"/>
      </w:pPr>
      <w:r>
        <w:t>Overwerk van enige omvang zal vooraf worden besproken met</w:t>
      </w:r>
      <w:r w:rsidR="002543D6">
        <w:t xml:space="preserve"> de O</w:t>
      </w:r>
      <w:r>
        <w:t>R.</w:t>
      </w:r>
    </w:p>
    <w:p w14:paraId="1EDB3AE4" w14:textId="77777777" w:rsidR="00071FF9" w:rsidRDefault="00071FF9" w:rsidP="001C3A57">
      <w:pPr>
        <w:pStyle w:val="Plattetekst"/>
        <w:numPr>
          <w:ilvl w:val="0"/>
          <w:numId w:val="42"/>
        </w:numPr>
        <w:tabs>
          <w:tab w:val="left" w:pos="720"/>
        </w:tabs>
      </w:pPr>
      <w:r>
        <w:t>Overwerk wordt door de werkgever zoveel mogelijk beperkt. Werknemers van 55 jaar en ouder worden niet tot overwerk verplicht.</w:t>
      </w:r>
    </w:p>
    <w:p w14:paraId="5B6EF2DA" w14:textId="77777777" w:rsidR="00981FF5" w:rsidRDefault="00981FF5" w:rsidP="00981FF5">
      <w:pPr>
        <w:pStyle w:val="Plattetekst"/>
        <w:tabs>
          <w:tab w:val="left" w:pos="720"/>
        </w:tabs>
        <w:ind w:left="644"/>
      </w:pPr>
    </w:p>
    <w:p w14:paraId="4A676D9C" w14:textId="77777777" w:rsidR="00071FF9" w:rsidRDefault="00071FF9" w:rsidP="001C3A57">
      <w:pPr>
        <w:pStyle w:val="Plattetekst"/>
        <w:numPr>
          <w:ilvl w:val="0"/>
          <w:numId w:val="42"/>
        </w:numPr>
        <w:tabs>
          <w:tab w:val="left" w:pos="720"/>
        </w:tabs>
      </w:pPr>
      <w:r>
        <w:t>Niet als overwerk wordt beschouwd:</w:t>
      </w:r>
    </w:p>
    <w:p w14:paraId="7CE4E065" w14:textId="77777777" w:rsidR="00071FF9" w:rsidRDefault="00071FF9" w:rsidP="001C3A57">
      <w:pPr>
        <w:pStyle w:val="Plattetekst"/>
        <w:numPr>
          <w:ilvl w:val="0"/>
          <w:numId w:val="85"/>
        </w:numPr>
      </w:pPr>
      <w:r>
        <w:t>Arbeid voor inhalen van verzuimde of te verzuimen uren, met uitzondering van de uren bedoeld in de artikelen 9, 10, 11 en 13.</w:t>
      </w:r>
    </w:p>
    <w:p w14:paraId="73818404" w14:textId="77777777" w:rsidR="00071FF9" w:rsidRDefault="00071FF9" w:rsidP="001C3A57">
      <w:pPr>
        <w:pStyle w:val="Plattetekst"/>
        <w:numPr>
          <w:ilvl w:val="0"/>
          <w:numId w:val="85"/>
        </w:numPr>
      </w:pPr>
      <w:r>
        <w:t>Arbeid op uren, waarmee in een etmaal door een werknemer in ploegendienst als gevolg van tewerkstelling in een andere dienst of wacht de normale dagelijkse arbeidsduur volgens het normale dienstrooster wordt overschreden, behalve indien en voor</w:t>
      </w:r>
      <w:r w:rsidR="002543D6">
        <w:t xml:space="preserve"> </w:t>
      </w:r>
      <w:r>
        <w:t>zover daardoor de voor hem geldende gemiddelde arbeidsduur wordt overschreden.</w:t>
      </w:r>
    </w:p>
    <w:p w14:paraId="4AB27B13" w14:textId="77777777" w:rsidR="00447421" w:rsidRDefault="00071FF9" w:rsidP="006D7E95">
      <w:pPr>
        <w:pStyle w:val="Plattetekst"/>
        <w:numPr>
          <w:ilvl w:val="0"/>
          <w:numId w:val="85"/>
        </w:numPr>
      </w:pPr>
      <w:r>
        <w:t>Een incidentele overschrijding van de normale dagelijkse arbeidsduur van een half uur of minder.</w:t>
      </w:r>
    </w:p>
    <w:p w14:paraId="3C2857DA" w14:textId="77777777" w:rsidR="00447421" w:rsidRDefault="00071FF9" w:rsidP="00447421">
      <w:pPr>
        <w:pStyle w:val="Plattetekst"/>
        <w:numPr>
          <w:ilvl w:val="0"/>
          <w:numId w:val="42"/>
        </w:numPr>
        <w:tabs>
          <w:tab w:val="left" w:pos="720"/>
        </w:tabs>
      </w:pPr>
      <w:r w:rsidRPr="00447421">
        <w:t xml:space="preserve">Schafttijd buiten het dienstrooster, nodig geworden door overwerk, wordt tot een maximum van </w:t>
      </w:r>
      <w:r w:rsidR="00447421">
        <w:t xml:space="preserve"> een half uur tot het overwerk gerekend. </w:t>
      </w:r>
    </w:p>
    <w:p w14:paraId="72BF18C3" w14:textId="77777777" w:rsidR="00071FF9" w:rsidRDefault="00447421" w:rsidP="00440F3A">
      <w:pPr>
        <w:pStyle w:val="Plattetekst"/>
        <w:numPr>
          <w:ilvl w:val="0"/>
          <w:numId w:val="42"/>
        </w:numPr>
        <w:tabs>
          <w:tab w:val="left" w:pos="720"/>
        </w:tabs>
      </w:pPr>
      <w:r>
        <w:t xml:space="preserve">Overwerk </w:t>
      </w:r>
      <w:r w:rsidR="00071FF9">
        <w:t>wordt, behoudens het bepaalde in sub d, per uur beloond met het voor de betreffende werknemer geldende bruto uur</w:t>
      </w:r>
      <w:r w:rsidR="00BF3F2B">
        <w:t>loon</w:t>
      </w:r>
      <w:r w:rsidR="00071FF9">
        <w:t>, verhoogd met een toeslag van:</w:t>
      </w:r>
    </w:p>
    <w:p w14:paraId="2825F77D" w14:textId="77777777" w:rsidR="00071FF9" w:rsidRDefault="00071FF9" w:rsidP="00567D54">
      <w:pPr>
        <w:pStyle w:val="Plattetekst"/>
        <w:numPr>
          <w:ilvl w:val="0"/>
          <w:numId w:val="14"/>
        </w:numPr>
        <w:tabs>
          <w:tab w:val="left" w:pos="1080"/>
        </w:tabs>
        <w:ind w:left="1080"/>
      </w:pPr>
      <w:r>
        <w:t>50%, voor</w:t>
      </w:r>
      <w:r w:rsidR="002543D6">
        <w:t xml:space="preserve"> </w:t>
      </w:r>
      <w:r>
        <w:t>zover het overwerk wordt verricht tussen maandag 06.00 uur en zaterdag 06.00 uur, met een maximum van 5 uren per kalenderweek.</w:t>
      </w:r>
    </w:p>
    <w:p w14:paraId="5394399F" w14:textId="77777777" w:rsidR="00071FF9" w:rsidRDefault="00071FF9" w:rsidP="00567D54">
      <w:pPr>
        <w:pStyle w:val="Plattetekst"/>
        <w:numPr>
          <w:ilvl w:val="0"/>
          <w:numId w:val="14"/>
        </w:numPr>
        <w:tabs>
          <w:tab w:val="left" w:pos="1080"/>
        </w:tabs>
        <w:ind w:left="1080"/>
      </w:pPr>
      <w:r>
        <w:t>100%, voor</w:t>
      </w:r>
      <w:r w:rsidR="002543D6">
        <w:t xml:space="preserve"> </w:t>
      </w:r>
      <w:r>
        <w:t xml:space="preserve">zover het overwerk wordt verricht tussen maandag 06.00 uur en zaterdag 06.00 uur, voor de uren waarmee het onder </w:t>
      </w:r>
      <w:r w:rsidR="00142968" w:rsidRPr="00447421">
        <w:t>e</w:t>
      </w:r>
      <w:r w:rsidR="00142968">
        <w:t xml:space="preserve"> </w:t>
      </w:r>
      <w:r>
        <w:t xml:space="preserve">gestelde </w:t>
      </w:r>
      <w:r w:rsidR="002543D6">
        <w:t>maximum wordt over</w:t>
      </w:r>
      <w:r>
        <w:t>schreden.</w:t>
      </w:r>
    </w:p>
    <w:p w14:paraId="78735FFA" w14:textId="77777777" w:rsidR="00071FF9" w:rsidRDefault="00071FF9" w:rsidP="00567D54">
      <w:pPr>
        <w:pStyle w:val="Plattetekst"/>
        <w:numPr>
          <w:ilvl w:val="0"/>
          <w:numId w:val="14"/>
        </w:numPr>
        <w:tabs>
          <w:tab w:val="left" w:pos="1080"/>
        </w:tabs>
        <w:ind w:left="1080"/>
      </w:pPr>
      <w:r>
        <w:t>100%, voor</w:t>
      </w:r>
      <w:r w:rsidR="002543D6">
        <w:t xml:space="preserve"> </w:t>
      </w:r>
      <w:r>
        <w:t>zover het overwerk wordt verricht tussen zaterdag 06.00 uur en maandag 06.00 uur.</w:t>
      </w:r>
    </w:p>
    <w:p w14:paraId="7D35E424" w14:textId="77777777" w:rsidR="00071FF9" w:rsidRDefault="00071FF9" w:rsidP="00567D54">
      <w:pPr>
        <w:pStyle w:val="Plattetekst"/>
        <w:numPr>
          <w:ilvl w:val="0"/>
          <w:numId w:val="14"/>
        </w:numPr>
        <w:tabs>
          <w:tab w:val="left" w:pos="1080"/>
        </w:tabs>
        <w:ind w:left="1080"/>
      </w:pPr>
      <w:r>
        <w:t>200%, voor</w:t>
      </w:r>
      <w:r w:rsidR="002543D6">
        <w:t xml:space="preserve"> </w:t>
      </w:r>
      <w:r>
        <w:t>zover het overwerk wordt verricht op een feestdag vallend op een doordeweekse dag</w:t>
      </w:r>
      <w:r w:rsidR="00C33957">
        <w:t xml:space="preserve">, </w:t>
      </w:r>
      <w:r w:rsidR="00C33957" w:rsidRPr="00447421">
        <w:t>met uitzondering van de in artikel 6 lid 1f genoemde groep.</w:t>
      </w:r>
    </w:p>
    <w:p w14:paraId="177E2FB1" w14:textId="77777777" w:rsidR="00185D50" w:rsidRDefault="00071FF9" w:rsidP="00185D50">
      <w:pPr>
        <w:pStyle w:val="Plattetekst"/>
        <w:numPr>
          <w:ilvl w:val="0"/>
          <w:numId w:val="42"/>
        </w:numPr>
        <w:tabs>
          <w:tab w:val="left" w:pos="1080"/>
        </w:tabs>
      </w:pPr>
      <w:r>
        <w:t xml:space="preserve">Overwerk wordt, tenzij het om redenen van bedrijfsbelang niet mogelijk is, zoveel mogelijk </w:t>
      </w:r>
    </w:p>
    <w:p w14:paraId="5EF86175" w14:textId="77777777" w:rsidR="00071FF9" w:rsidRDefault="00071FF9" w:rsidP="00185D50">
      <w:pPr>
        <w:pStyle w:val="Plattetekst"/>
        <w:tabs>
          <w:tab w:val="left" w:pos="1080"/>
        </w:tabs>
        <w:ind w:left="644"/>
      </w:pPr>
      <w:r>
        <w:t>gecompenseerd in vrije tijd. Indien dit het geval is, wordt de opgenomen vrije tijd op basis van 0,64% van het bruto maandinkomen per uur in mindering gebracht op de in sub g bedoelde rekening.</w:t>
      </w:r>
    </w:p>
    <w:p w14:paraId="79BF9C45" w14:textId="77777777" w:rsidR="00185D50" w:rsidRDefault="00071FF9" w:rsidP="00185D50">
      <w:pPr>
        <w:pStyle w:val="Plattetekst"/>
        <w:numPr>
          <w:ilvl w:val="0"/>
          <w:numId w:val="42"/>
        </w:numPr>
        <w:tabs>
          <w:tab w:val="left" w:pos="720"/>
        </w:tabs>
      </w:pPr>
      <w:r>
        <w:t xml:space="preserve">De beloning voor het verrichten van overwerk wordt, voor zover deze in geld wordt uitbetaald, </w:t>
      </w:r>
      <w:r w:rsidR="00185D50">
        <w:t xml:space="preserve"> </w:t>
      </w:r>
    </w:p>
    <w:p w14:paraId="46DAE9F1" w14:textId="77777777" w:rsidR="00185D50" w:rsidRDefault="00071FF9" w:rsidP="00185D50">
      <w:pPr>
        <w:pStyle w:val="Plattetekst"/>
        <w:tabs>
          <w:tab w:val="left" w:pos="720"/>
        </w:tabs>
        <w:ind w:left="644"/>
      </w:pPr>
      <w:r>
        <w:t>maandelijks getotaliseerd en uitbetaald.</w:t>
      </w:r>
    </w:p>
    <w:p w14:paraId="574DAB86" w14:textId="77777777" w:rsidR="00071FF9" w:rsidRDefault="00071FF9" w:rsidP="00185D50">
      <w:pPr>
        <w:pStyle w:val="Plattetekst"/>
        <w:numPr>
          <w:ilvl w:val="0"/>
          <w:numId w:val="42"/>
        </w:numPr>
        <w:tabs>
          <w:tab w:val="left" w:pos="142"/>
        </w:tabs>
      </w:pPr>
      <w:r>
        <w:t>In geval een werknemer onverwachts van huis wordt geroepen voor het verrichten van overwerk en voor hem geen aparte regeling is getroffen, zal hem een overuur extra worden uitbetaald.</w:t>
      </w:r>
    </w:p>
    <w:p w14:paraId="59BA1FE0" w14:textId="77777777" w:rsidR="00071FF9" w:rsidRDefault="00071FF9">
      <w:pPr>
        <w:pStyle w:val="Plattetekst"/>
      </w:pPr>
    </w:p>
    <w:p w14:paraId="5465B94D" w14:textId="77777777" w:rsidR="00071FF9" w:rsidRPr="002543D6" w:rsidRDefault="002543D6" w:rsidP="001C3A57">
      <w:pPr>
        <w:pStyle w:val="Plattetekst"/>
        <w:numPr>
          <w:ilvl w:val="0"/>
          <w:numId w:val="44"/>
        </w:numPr>
        <w:tabs>
          <w:tab w:val="left" w:pos="360"/>
        </w:tabs>
        <w:rPr>
          <w:b/>
        </w:rPr>
      </w:pPr>
      <w:r>
        <w:rPr>
          <w:b/>
        </w:rPr>
        <w:t>Consignatievergoeding</w:t>
      </w:r>
    </w:p>
    <w:p w14:paraId="5D82B283" w14:textId="77777777" w:rsidR="00071FF9" w:rsidRDefault="00071FF9">
      <w:pPr>
        <w:pStyle w:val="Plattetekst"/>
        <w:ind w:left="360"/>
      </w:pPr>
      <w:r>
        <w:t xml:space="preserve">Indien een werknemer wordt geconsigneerd, ontvangt hij hiervoor een extra vergoeding. </w:t>
      </w:r>
      <w:r w:rsidR="00981FF5">
        <w:br/>
      </w:r>
      <w:r>
        <w:t>De hoogte van de vergoeding alsmede de voorwaarden waaronder deze vergoeding wordt gegeven zijn vastgelegd in het regelingenboek. Wijzigingen zullen in overleg met vakverenigingen worden vastgesteld.</w:t>
      </w:r>
    </w:p>
    <w:p w14:paraId="7A0728DF" w14:textId="77777777" w:rsidR="0029234B" w:rsidRDefault="0029234B">
      <w:pPr>
        <w:pStyle w:val="Plattetekst"/>
        <w:ind w:left="360"/>
      </w:pPr>
    </w:p>
    <w:p w14:paraId="7FB7F8AE" w14:textId="77777777" w:rsidR="00071FF9" w:rsidRPr="005C24C6" w:rsidRDefault="00071FF9" w:rsidP="005C24C6">
      <w:pPr>
        <w:pStyle w:val="Kop1"/>
        <w:rPr>
          <w:rFonts w:ascii="Arial" w:hAnsi="Arial" w:cs="Arial"/>
          <w:sz w:val="20"/>
        </w:rPr>
      </w:pPr>
      <w:bookmarkStart w:id="17" w:name="_Toc388960940"/>
      <w:r w:rsidRPr="005C24C6">
        <w:rPr>
          <w:rFonts w:ascii="Arial" w:hAnsi="Arial" w:cs="Arial"/>
          <w:sz w:val="20"/>
        </w:rPr>
        <w:t>Artikel 9</w:t>
      </w:r>
      <w:bookmarkEnd w:id="17"/>
    </w:p>
    <w:p w14:paraId="4FCC2D36" w14:textId="77777777" w:rsidR="00071FF9" w:rsidRDefault="00071FF9">
      <w:pPr>
        <w:tabs>
          <w:tab w:val="left" w:pos="-1440"/>
          <w:tab w:val="left" w:pos="-720"/>
          <w:tab w:val="left" w:pos="0"/>
          <w:tab w:val="left" w:pos="510"/>
          <w:tab w:val="left" w:pos="874"/>
          <w:tab w:val="left" w:pos="1166"/>
          <w:tab w:val="left" w:pos="144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p>
    <w:p w14:paraId="66EF5026" w14:textId="77777777" w:rsidR="00071FF9" w:rsidRPr="005C24C6" w:rsidRDefault="00071FF9" w:rsidP="005C24C6">
      <w:pPr>
        <w:pStyle w:val="Kop2"/>
        <w:jc w:val="left"/>
        <w:rPr>
          <w:b/>
        </w:rPr>
      </w:pPr>
      <w:bookmarkStart w:id="18" w:name="_Toc388960941"/>
      <w:r>
        <w:rPr>
          <w:b/>
        </w:rPr>
        <w:t>ZON</w:t>
      </w:r>
      <w:r>
        <w:rPr>
          <w:b/>
        </w:rPr>
        <w:noBreakHyphen/>
      </w:r>
      <w:r w:rsidR="002543D6">
        <w:rPr>
          <w:b/>
        </w:rPr>
        <w:t xml:space="preserve"> </w:t>
      </w:r>
      <w:r>
        <w:rPr>
          <w:b/>
        </w:rPr>
        <w:t>EN FEESTDAGEN</w:t>
      </w:r>
      <w:bookmarkEnd w:id="18"/>
    </w:p>
    <w:p w14:paraId="05E2B25A" w14:textId="77777777" w:rsidR="00071FF9" w:rsidRDefault="00071FF9" w:rsidP="001C3A57">
      <w:pPr>
        <w:pStyle w:val="Plattetekst"/>
        <w:numPr>
          <w:ilvl w:val="0"/>
          <w:numId w:val="45"/>
        </w:numPr>
        <w:tabs>
          <w:tab w:val="left" w:pos="360"/>
        </w:tabs>
      </w:pPr>
      <w:r>
        <w:t xml:space="preserve">Onder feestdagen worden </w:t>
      </w:r>
      <w:r w:rsidR="002543D6">
        <w:t>in deze overeenkomst verstaan: n</w:t>
      </w:r>
      <w:r>
        <w:t>ieuwj</w:t>
      </w:r>
      <w:r w:rsidR="002543D6">
        <w:t xml:space="preserve">aarsdag, de beide paasdagen, </w:t>
      </w:r>
      <w:r w:rsidR="00E94247">
        <w:t>Hemelvaartsdag</w:t>
      </w:r>
      <w:r>
        <w:t>, de</w:t>
      </w:r>
      <w:r w:rsidR="002543D6">
        <w:t xml:space="preserve"> beide pinksterdagen, de beide k</w:t>
      </w:r>
      <w:r>
        <w:t>erstdagen</w:t>
      </w:r>
      <w:r w:rsidR="00C23D2B">
        <w:t>,</w:t>
      </w:r>
      <w:r>
        <w:t xml:space="preserve"> </w:t>
      </w:r>
      <w:r w:rsidR="00D81D67">
        <w:t xml:space="preserve">de dag dat </w:t>
      </w:r>
      <w:r w:rsidR="006D7E95">
        <w:t>Koningsdag</w:t>
      </w:r>
      <w:r w:rsidR="00D81D67">
        <w:t xml:space="preserve"> wordt gevierd</w:t>
      </w:r>
      <w:r>
        <w:t>, alsmede eenmaal in de vijf jaar de dag van de Nationale Bevrijding (5 mei).</w:t>
      </w:r>
    </w:p>
    <w:p w14:paraId="64E0D36D" w14:textId="77777777" w:rsidR="00071FF9" w:rsidRDefault="00071FF9" w:rsidP="00071FF9">
      <w:pPr>
        <w:pStyle w:val="Plattetekst"/>
        <w:numPr>
          <w:ilvl w:val="12"/>
          <w:numId w:val="0"/>
        </w:numPr>
        <w:ind w:left="360"/>
      </w:pPr>
      <w:r>
        <w:t>Voor toepassing van dit artikel en de andere artikelen van deze overeenkomst worden de zon</w:t>
      </w:r>
      <w:r>
        <w:noBreakHyphen/>
      </w:r>
    </w:p>
    <w:p w14:paraId="201BE74C" w14:textId="77777777" w:rsidR="00071FF9" w:rsidRDefault="00071FF9" w:rsidP="00071FF9">
      <w:pPr>
        <w:pStyle w:val="Plattetekst"/>
        <w:numPr>
          <w:ilvl w:val="12"/>
          <w:numId w:val="0"/>
        </w:numPr>
        <w:ind w:left="360"/>
      </w:pPr>
      <w:r>
        <w:t>en feestdagen geacht te lopen van 0.00 uur tot 24.00 uur. De werkgever kan in overleg met de</w:t>
      </w:r>
    </w:p>
    <w:p w14:paraId="69851B42" w14:textId="77777777" w:rsidR="00071FF9" w:rsidRDefault="002543D6" w:rsidP="00071FF9">
      <w:pPr>
        <w:pStyle w:val="Plattetekst"/>
        <w:numPr>
          <w:ilvl w:val="12"/>
          <w:numId w:val="0"/>
        </w:numPr>
        <w:ind w:left="360"/>
      </w:pPr>
      <w:r>
        <w:t>OR</w:t>
      </w:r>
      <w:r w:rsidR="00071FF9">
        <w:t xml:space="preserve"> het tijdstip waarop de feestdag geacht wordt te zijn aangevangen anders bepalen, mits de </w:t>
      </w:r>
    </w:p>
    <w:p w14:paraId="3273AC36" w14:textId="77777777" w:rsidR="00CF5EB9" w:rsidRDefault="00071FF9" w:rsidP="00981FF5">
      <w:pPr>
        <w:pStyle w:val="Plattetekst"/>
        <w:numPr>
          <w:ilvl w:val="12"/>
          <w:numId w:val="0"/>
        </w:numPr>
        <w:ind w:left="360"/>
      </w:pPr>
      <w:r>
        <w:t>duur van de feestdag op 24 uur gehandhaafd blijft.</w:t>
      </w:r>
    </w:p>
    <w:p w14:paraId="1AA2696A" w14:textId="77777777" w:rsidR="00CF5EB9" w:rsidRDefault="00CF5EB9" w:rsidP="00071FF9">
      <w:pPr>
        <w:pStyle w:val="Plattetekst"/>
        <w:numPr>
          <w:ilvl w:val="12"/>
          <w:numId w:val="0"/>
        </w:numPr>
      </w:pPr>
    </w:p>
    <w:p w14:paraId="63B2BA28" w14:textId="77777777" w:rsidR="00071FF9" w:rsidRDefault="00071FF9" w:rsidP="001C3A57">
      <w:pPr>
        <w:pStyle w:val="Plattetekst"/>
        <w:numPr>
          <w:ilvl w:val="0"/>
          <w:numId w:val="45"/>
        </w:numPr>
        <w:tabs>
          <w:tab w:val="left" w:pos="360"/>
        </w:tabs>
      </w:pPr>
      <w:r>
        <w:t>Op zon</w:t>
      </w:r>
      <w:r>
        <w:noBreakHyphen/>
        <w:t xml:space="preserve"> en feestdagen, alsmede op 24 en 31 december na 18.00 uur, worden door werknemers, ingedeeld in de onder artikel 6 lid </w:t>
      </w:r>
      <w:smartTag w:uri="urn:schemas-microsoft-com:office:smarttags" w:element="metricconverter">
        <w:smartTagPr>
          <w:attr w:name="ProductID" w:val="2 a"/>
        </w:smartTagPr>
        <w:r>
          <w:t>2 a</w:t>
        </w:r>
      </w:smartTag>
      <w:r>
        <w:t xml:space="preserve"> tot en met lid 2 e bedoelde dienstroosters geen werkzaamheden volgens rooster verricht.</w:t>
      </w:r>
    </w:p>
    <w:p w14:paraId="5A9C88A4" w14:textId="77777777" w:rsidR="00071FF9" w:rsidRDefault="00071FF9" w:rsidP="00071FF9">
      <w:pPr>
        <w:pStyle w:val="Plattetekst"/>
        <w:numPr>
          <w:ilvl w:val="12"/>
          <w:numId w:val="0"/>
        </w:numPr>
      </w:pPr>
    </w:p>
    <w:p w14:paraId="4232DBF0" w14:textId="77777777" w:rsidR="00071FF9" w:rsidRDefault="00071FF9" w:rsidP="001C3A57">
      <w:pPr>
        <w:pStyle w:val="Plattetekst"/>
        <w:numPr>
          <w:ilvl w:val="0"/>
          <w:numId w:val="45"/>
        </w:numPr>
        <w:tabs>
          <w:tab w:val="left" w:pos="360"/>
        </w:tabs>
      </w:pPr>
      <w:r>
        <w:t>Over de in lid 2 bedoelde dagen of tijden wordt indien zij normaliter in het dienstrooster zouden zijn gevallen, het roosterinkomen doorbetaald.</w:t>
      </w:r>
    </w:p>
    <w:p w14:paraId="519B0357" w14:textId="77777777" w:rsidR="00720FCC" w:rsidRDefault="00720FCC" w:rsidP="00720FCC">
      <w:pPr>
        <w:pStyle w:val="Plattetekst"/>
        <w:tabs>
          <w:tab w:val="left" w:pos="360"/>
        </w:tabs>
        <w:ind w:left="360"/>
      </w:pPr>
    </w:p>
    <w:p w14:paraId="42DC0B61" w14:textId="77777777" w:rsidR="00720FCC" w:rsidRDefault="00720FCC" w:rsidP="00720FCC">
      <w:pPr>
        <w:pStyle w:val="Plattetekst"/>
        <w:tabs>
          <w:tab w:val="left" w:pos="360"/>
        </w:tabs>
        <w:ind w:left="360"/>
      </w:pPr>
    </w:p>
    <w:p w14:paraId="23111960" w14:textId="77777777" w:rsidR="00071FF9" w:rsidRPr="00335105" w:rsidRDefault="00071FF9" w:rsidP="001C3A57">
      <w:pPr>
        <w:pStyle w:val="Plattetekst"/>
        <w:numPr>
          <w:ilvl w:val="0"/>
          <w:numId w:val="45"/>
        </w:numPr>
        <w:tabs>
          <w:tab w:val="left" w:pos="360"/>
        </w:tabs>
      </w:pPr>
      <w:r>
        <w:lastRenderedPageBreak/>
        <w:t xml:space="preserve">Werknemers die ingedeeld zijn in het onder artikel 6 lid </w:t>
      </w:r>
      <w:smartTag w:uri="urn:schemas-microsoft-com:office:smarttags" w:element="metricconverter">
        <w:smartTagPr>
          <w:attr w:name="ProductID" w:val="1 f"/>
        </w:smartTagPr>
        <w:r>
          <w:t>1 f</w:t>
        </w:r>
      </w:smartTag>
      <w:r>
        <w:t xml:space="preserve"> bedoelde rooster en op een feestdag arbeid verrichten ontvangen een toeslag van 150% per op die feestdag gewerkt uur</w:t>
      </w:r>
      <w:r w:rsidR="00231646">
        <w:t>.</w:t>
      </w:r>
      <w:r w:rsidR="00981029" w:rsidRPr="00335105">
        <w:t xml:space="preserve"> </w:t>
      </w:r>
    </w:p>
    <w:p w14:paraId="62074054" w14:textId="77777777" w:rsidR="00071FF9" w:rsidRDefault="00071FF9" w:rsidP="00071FF9">
      <w:pPr>
        <w:pStyle w:val="Plattetekst"/>
        <w:numPr>
          <w:ilvl w:val="12"/>
          <w:numId w:val="0"/>
        </w:numPr>
      </w:pPr>
    </w:p>
    <w:p w14:paraId="4B3BC928" w14:textId="77777777" w:rsidR="00071FF9" w:rsidRPr="00335105" w:rsidRDefault="00071FF9" w:rsidP="00335105">
      <w:pPr>
        <w:pStyle w:val="Plattetekst"/>
        <w:numPr>
          <w:ilvl w:val="0"/>
          <w:numId w:val="45"/>
        </w:numPr>
        <w:tabs>
          <w:tab w:val="left" w:pos="-1440"/>
          <w:tab w:val="left" w:pos="-720"/>
          <w:tab w:val="left" w:pos="0"/>
          <w:tab w:val="left" w:pos="360"/>
          <w:tab w:val="left" w:pos="510"/>
          <w:tab w:val="left" w:pos="874"/>
          <w:tab w:val="left" w:pos="1166"/>
          <w:tab w:val="left" w:pos="144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pPr>
      <w:r>
        <w:t xml:space="preserve">De werknemer die voor de viering van een godsdienstige niet christelijke feestdag of gedenkdag tijdig een daartoe strekkend verzoek indient, zal na overleg met de afdelingsleiding onbetaald verlof worden verleend dan wel in de gelegenheid worden gesteld hiervoor vakantie of roostervrije dagen op te nemen. </w:t>
      </w:r>
    </w:p>
    <w:p w14:paraId="4FA0D9EC" w14:textId="77777777" w:rsidR="00071FF9" w:rsidRDefault="00071FF9">
      <w:pPr>
        <w:tabs>
          <w:tab w:val="left" w:pos="-1440"/>
          <w:tab w:val="left" w:pos="-720"/>
          <w:tab w:val="left" w:pos="0"/>
          <w:tab w:val="left" w:pos="510"/>
          <w:tab w:val="left" w:pos="874"/>
          <w:tab w:val="left" w:pos="1166"/>
          <w:tab w:val="left" w:pos="144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p>
    <w:p w14:paraId="68D51D21" w14:textId="77777777" w:rsidR="00071FF9" w:rsidRPr="005C24C6" w:rsidRDefault="00071FF9" w:rsidP="005C24C6">
      <w:pPr>
        <w:pStyle w:val="Kop1"/>
        <w:rPr>
          <w:rFonts w:ascii="Arial" w:hAnsi="Arial" w:cs="Arial"/>
          <w:sz w:val="20"/>
        </w:rPr>
      </w:pPr>
      <w:bookmarkStart w:id="19" w:name="_Toc388960942"/>
      <w:r w:rsidRPr="005C24C6">
        <w:rPr>
          <w:rFonts w:ascii="Arial" w:hAnsi="Arial" w:cs="Arial"/>
          <w:sz w:val="20"/>
        </w:rPr>
        <w:t>Artikel 10</w:t>
      </w:r>
      <w:bookmarkEnd w:id="19"/>
    </w:p>
    <w:p w14:paraId="52CB787E" w14:textId="77777777" w:rsidR="00071FF9" w:rsidRDefault="00071FF9">
      <w:pPr>
        <w:tabs>
          <w:tab w:val="left" w:pos="-1440"/>
          <w:tab w:val="left" w:pos="-720"/>
          <w:tab w:val="left" w:pos="0"/>
          <w:tab w:val="left" w:pos="510"/>
          <w:tab w:val="left" w:pos="874"/>
          <w:tab w:val="left" w:pos="1166"/>
          <w:tab w:val="left" w:pos="144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p>
    <w:p w14:paraId="62DA5D20" w14:textId="77777777" w:rsidR="00071FF9" w:rsidRDefault="00071FF9" w:rsidP="00231646">
      <w:pPr>
        <w:pStyle w:val="Kop2"/>
        <w:jc w:val="left"/>
        <w:rPr>
          <w:b/>
        </w:rPr>
      </w:pPr>
      <w:bookmarkStart w:id="20" w:name="_Toc388960943"/>
      <w:r w:rsidRPr="005C24C6">
        <w:rPr>
          <w:b/>
        </w:rPr>
        <w:t>GEOORLOOFD VERZUIM</w:t>
      </w:r>
      <w:bookmarkEnd w:id="20"/>
    </w:p>
    <w:p w14:paraId="6E338F48" w14:textId="77777777" w:rsidR="00071FF9" w:rsidRDefault="00231646" w:rsidP="00F1761B">
      <w:pPr>
        <w:numPr>
          <w:ilvl w:val="0"/>
          <w:numId w:val="46"/>
        </w:numPr>
        <w:tabs>
          <w:tab w:val="left" w:pos="284"/>
        </w:tabs>
        <w:suppressAutoHyphens/>
        <w:ind w:left="284" w:hanging="284"/>
        <w:rPr>
          <w:rFonts w:ascii="Arial" w:hAnsi="Arial"/>
          <w:sz w:val="20"/>
          <w:lang w:val="nl-NL"/>
        </w:rPr>
      </w:pPr>
      <w:r>
        <w:rPr>
          <w:rFonts w:ascii="Arial" w:hAnsi="Arial"/>
          <w:sz w:val="20"/>
          <w:lang w:val="nl-NL"/>
        </w:rPr>
        <w:t>D</w:t>
      </w:r>
      <w:r w:rsidR="00071FF9">
        <w:rPr>
          <w:rFonts w:ascii="Arial" w:hAnsi="Arial"/>
          <w:sz w:val="20"/>
          <w:lang w:val="nl-NL"/>
        </w:rPr>
        <w:t xml:space="preserve">e werknemer kan doorbetaald verlof opnemen als bedoeld in artikel 4:1 van de Wet arbeid en zorg mits de werknemer zo mogelijk tenminste één dag van te voren aan de werkgever van het verzuim kennis geeft en de gebeurtenis in het desbetreffende geval bijwoont. De werkgever kan achteraf van de werknemer verlangen dat hij bewijsstukken overlegt. </w:t>
      </w:r>
      <w:r w:rsidR="00071FF9">
        <w:rPr>
          <w:rFonts w:ascii="Arial" w:hAnsi="Arial"/>
          <w:sz w:val="20"/>
          <w:lang w:val="nl-NL"/>
        </w:rPr>
        <w:br/>
        <w:t>Het recht bestaat in ieder geval:</w:t>
      </w:r>
    </w:p>
    <w:p w14:paraId="4B0CA442" w14:textId="77777777" w:rsidR="00071FF9" w:rsidRDefault="00071FF9" w:rsidP="001C3A57">
      <w:pPr>
        <w:numPr>
          <w:ilvl w:val="1"/>
          <w:numId w:val="46"/>
        </w:numPr>
        <w:suppressAutoHyphens/>
        <w:ind w:left="567" w:hanging="283"/>
        <w:rPr>
          <w:rFonts w:ascii="Arial" w:hAnsi="Arial"/>
          <w:sz w:val="20"/>
          <w:lang w:val="nl-NL"/>
        </w:rPr>
      </w:pPr>
      <w:r>
        <w:rPr>
          <w:rFonts w:ascii="Arial" w:hAnsi="Arial"/>
          <w:sz w:val="20"/>
          <w:lang w:val="nl-NL"/>
        </w:rPr>
        <w:t>gedurende de bevalling van de partner met wie de werknemer</w:t>
      </w:r>
      <w:r w:rsidR="00335105">
        <w:rPr>
          <w:rFonts w:ascii="Arial" w:hAnsi="Arial"/>
          <w:sz w:val="20"/>
          <w:lang w:val="nl-NL"/>
        </w:rPr>
        <w:t xml:space="preserve"> </w:t>
      </w:r>
      <w:r>
        <w:rPr>
          <w:rFonts w:ascii="Arial" w:hAnsi="Arial"/>
          <w:sz w:val="20"/>
          <w:lang w:val="nl-NL"/>
        </w:rPr>
        <w:t>samenwoont;</w:t>
      </w:r>
    </w:p>
    <w:p w14:paraId="3F064F6B" w14:textId="77777777" w:rsidR="00071FF9" w:rsidRDefault="00071FF9" w:rsidP="001C3A57">
      <w:pPr>
        <w:numPr>
          <w:ilvl w:val="1"/>
          <w:numId w:val="46"/>
        </w:numPr>
        <w:tabs>
          <w:tab w:val="left" w:pos="644"/>
        </w:tabs>
        <w:suppressAutoHyphens/>
        <w:ind w:left="567" w:hanging="283"/>
        <w:rPr>
          <w:rFonts w:ascii="Arial" w:hAnsi="Arial"/>
          <w:sz w:val="20"/>
          <w:lang w:val="nl-NL"/>
        </w:rPr>
      </w:pPr>
      <w:r>
        <w:rPr>
          <w:rFonts w:ascii="Arial" w:hAnsi="Arial"/>
          <w:sz w:val="20"/>
          <w:lang w:val="nl-NL"/>
        </w:rPr>
        <w:t>gedurende een halve dag of dienst bij ondertrouw van de werknemer en gedurende twee</w:t>
      </w:r>
      <w:r w:rsidR="002543D6">
        <w:rPr>
          <w:rFonts w:ascii="Arial" w:hAnsi="Arial"/>
          <w:sz w:val="20"/>
          <w:lang w:val="nl-NL"/>
        </w:rPr>
        <w:br/>
      </w:r>
      <w:r>
        <w:rPr>
          <w:rFonts w:ascii="Arial" w:hAnsi="Arial"/>
          <w:sz w:val="20"/>
          <w:lang w:val="nl-NL"/>
        </w:rPr>
        <w:t xml:space="preserve"> dagen of diensten bij zijn huwelijk of geregistreerd partnerschap;</w:t>
      </w:r>
    </w:p>
    <w:p w14:paraId="702194BC" w14:textId="77777777" w:rsidR="00071FF9" w:rsidRDefault="00071FF9" w:rsidP="001C3A57">
      <w:pPr>
        <w:numPr>
          <w:ilvl w:val="1"/>
          <w:numId w:val="46"/>
        </w:numPr>
        <w:tabs>
          <w:tab w:val="left" w:pos="644"/>
        </w:tabs>
        <w:suppressAutoHyphens/>
        <w:ind w:left="567" w:hanging="283"/>
        <w:rPr>
          <w:rFonts w:ascii="Arial" w:hAnsi="Arial"/>
          <w:sz w:val="20"/>
          <w:lang w:val="nl-NL"/>
        </w:rPr>
      </w:pPr>
      <w:r>
        <w:rPr>
          <w:rFonts w:ascii="Arial" w:hAnsi="Arial"/>
          <w:sz w:val="20"/>
          <w:lang w:val="nl-NL"/>
        </w:rPr>
        <w:t>gedurende één dag of dienst bij huwelijk van een kind, pleegkind, kleinkind, broer, zuster,</w:t>
      </w:r>
      <w:r w:rsidR="002543D6">
        <w:rPr>
          <w:rFonts w:ascii="Arial" w:hAnsi="Arial"/>
          <w:sz w:val="20"/>
          <w:lang w:val="nl-NL"/>
        </w:rPr>
        <w:br/>
      </w:r>
      <w:r>
        <w:rPr>
          <w:rFonts w:ascii="Arial" w:hAnsi="Arial"/>
          <w:sz w:val="20"/>
          <w:lang w:val="nl-NL"/>
        </w:rPr>
        <w:t xml:space="preserve"> ouder en schoonouder, zwager en schoonzuster;</w:t>
      </w:r>
    </w:p>
    <w:p w14:paraId="5353DA78" w14:textId="77777777" w:rsidR="00071FF9" w:rsidRDefault="00071FF9" w:rsidP="001C3A57">
      <w:pPr>
        <w:numPr>
          <w:ilvl w:val="1"/>
          <w:numId w:val="46"/>
        </w:numPr>
        <w:tabs>
          <w:tab w:val="left" w:pos="644"/>
        </w:tabs>
        <w:suppressAutoHyphens/>
        <w:ind w:left="567" w:hanging="283"/>
        <w:rPr>
          <w:rFonts w:ascii="Arial" w:hAnsi="Arial"/>
          <w:sz w:val="20"/>
          <w:lang w:val="nl-NL"/>
        </w:rPr>
      </w:pPr>
      <w:r>
        <w:rPr>
          <w:rFonts w:ascii="Arial" w:hAnsi="Arial"/>
          <w:sz w:val="20"/>
          <w:lang w:val="nl-NL"/>
        </w:rPr>
        <w:t>van de dag van overlijden tot en met de dag van de begrafenis/crematie bij overlijden van de</w:t>
      </w:r>
      <w:r w:rsidR="002543D6">
        <w:rPr>
          <w:rFonts w:ascii="Arial" w:hAnsi="Arial"/>
          <w:sz w:val="20"/>
          <w:lang w:val="nl-NL"/>
        </w:rPr>
        <w:br/>
      </w:r>
      <w:r>
        <w:rPr>
          <w:rFonts w:ascii="Arial" w:hAnsi="Arial"/>
          <w:sz w:val="20"/>
          <w:lang w:val="nl-NL"/>
        </w:rPr>
        <w:t xml:space="preserve"> partner of van een inwonend kind of pleegkind, ouders en</w:t>
      </w:r>
      <w:r w:rsidR="00335105">
        <w:rPr>
          <w:rFonts w:ascii="Arial" w:hAnsi="Arial"/>
          <w:sz w:val="20"/>
          <w:lang w:val="nl-NL"/>
        </w:rPr>
        <w:t xml:space="preserve"> </w:t>
      </w:r>
      <w:r>
        <w:rPr>
          <w:rFonts w:ascii="Arial" w:hAnsi="Arial"/>
          <w:sz w:val="20"/>
          <w:lang w:val="nl-NL"/>
        </w:rPr>
        <w:t>schoonouders van de werknemer;</w:t>
      </w:r>
    </w:p>
    <w:p w14:paraId="52F11645" w14:textId="77777777" w:rsidR="00071FF9" w:rsidRDefault="00071FF9" w:rsidP="001C3A57">
      <w:pPr>
        <w:numPr>
          <w:ilvl w:val="1"/>
          <w:numId w:val="46"/>
        </w:numPr>
        <w:tabs>
          <w:tab w:val="left" w:pos="644"/>
        </w:tabs>
        <w:suppressAutoHyphens/>
        <w:ind w:left="567" w:hanging="283"/>
        <w:rPr>
          <w:rFonts w:ascii="Arial" w:hAnsi="Arial"/>
          <w:sz w:val="20"/>
          <w:lang w:val="nl-NL"/>
        </w:rPr>
      </w:pPr>
      <w:r>
        <w:rPr>
          <w:rFonts w:ascii="Arial" w:hAnsi="Arial"/>
          <w:sz w:val="20"/>
          <w:lang w:val="nl-NL"/>
        </w:rPr>
        <w:t>gedurende een dag of dienst bij overlijden en gedurende een dag of dienst bij</w:t>
      </w:r>
      <w:r w:rsidR="002543D6">
        <w:rPr>
          <w:rFonts w:ascii="Arial" w:hAnsi="Arial"/>
          <w:sz w:val="20"/>
          <w:lang w:val="nl-NL"/>
        </w:rPr>
        <w:br/>
      </w:r>
      <w:r>
        <w:rPr>
          <w:rFonts w:ascii="Arial" w:hAnsi="Arial"/>
          <w:sz w:val="20"/>
          <w:lang w:val="nl-NL"/>
        </w:rPr>
        <w:t xml:space="preserve"> begrafenis/crematie van een niet onder d genoemd kind of pleegkind,</w:t>
      </w:r>
    </w:p>
    <w:p w14:paraId="05F02565" w14:textId="77777777" w:rsidR="00E745A8" w:rsidRDefault="00071FF9" w:rsidP="00E745A8">
      <w:pPr>
        <w:numPr>
          <w:ilvl w:val="1"/>
          <w:numId w:val="46"/>
        </w:numPr>
        <w:tabs>
          <w:tab w:val="left" w:pos="644"/>
        </w:tabs>
        <w:suppressAutoHyphens/>
        <w:ind w:left="567" w:hanging="283"/>
        <w:rPr>
          <w:rFonts w:ascii="Arial" w:hAnsi="Arial"/>
          <w:sz w:val="20"/>
          <w:lang w:val="nl-NL"/>
        </w:rPr>
      </w:pPr>
      <w:r>
        <w:rPr>
          <w:rFonts w:ascii="Arial" w:hAnsi="Arial"/>
          <w:sz w:val="20"/>
          <w:lang w:val="nl-NL"/>
        </w:rPr>
        <w:t xml:space="preserve">gedurende een dag of dienst bij de begrafenis van een kleinkind, broer, zuster, zwager of </w:t>
      </w:r>
      <w:r w:rsidR="002543D6">
        <w:rPr>
          <w:rFonts w:ascii="Arial" w:hAnsi="Arial"/>
          <w:sz w:val="20"/>
          <w:lang w:val="nl-NL"/>
        </w:rPr>
        <w:br/>
        <w:t xml:space="preserve"> </w:t>
      </w:r>
      <w:r>
        <w:rPr>
          <w:rFonts w:ascii="Arial" w:hAnsi="Arial"/>
          <w:sz w:val="20"/>
          <w:lang w:val="nl-NL"/>
        </w:rPr>
        <w:t>schoonzuster, grootouder van de werknemer of van diens partner,</w:t>
      </w:r>
      <w:r w:rsidR="00E745A8">
        <w:rPr>
          <w:rFonts w:ascii="Arial" w:hAnsi="Arial"/>
          <w:sz w:val="20"/>
          <w:lang w:val="nl-NL"/>
        </w:rPr>
        <w:t xml:space="preserve"> schoonzoon,</w:t>
      </w:r>
    </w:p>
    <w:p w14:paraId="68D73C60" w14:textId="77777777" w:rsidR="00071FF9" w:rsidRDefault="00E745A8" w:rsidP="00E745A8">
      <w:pPr>
        <w:tabs>
          <w:tab w:val="left" w:pos="644"/>
        </w:tabs>
        <w:suppressAutoHyphens/>
        <w:ind w:left="567"/>
        <w:rPr>
          <w:rFonts w:ascii="Arial" w:hAnsi="Arial"/>
          <w:sz w:val="20"/>
          <w:lang w:val="nl-NL"/>
        </w:rPr>
      </w:pPr>
      <w:r>
        <w:rPr>
          <w:rFonts w:ascii="Arial" w:hAnsi="Arial"/>
          <w:sz w:val="20"/>
          <w:lang w:val="nl-NL"/>
        </w:rPr>
        <w:t xml:space="preserve"> </w:t>
      </w:r>
      <w:r w:rsidR="00071FF9">
        <w:rPr>
          <w:rFonts w:ascii="Arial" w:hAnsi="Arial"/>
          <w:sz w:val="20"/>
          <w:lang w:val="nl-NL"/>
        </w:rPr>
        <w:t>schoondochter</w:t>
      </w:r>
      <w:r w:rsidR="00335105">
        <w:rPr>
          <w:rFonts w:ascii="Arial" w:hAnsi="Arial"/>
          <w:sz w:val="20"/>
          <w:lang w:val="nl-NL"/>
        </w:rPr>
        <w:t>.</w:t>
      </w:r>
      <w:r w:rsidR="00071FF9">
        <w:rPr>
          <w:rFonts w:ascii="Arial" w:hAnsi="Arial"/>
          <w:sz w:val="20"/>
          <w:lang w:val="nl-NL"/>
        </w:rPr>
        <w:t xml:space="preserve"> </w:t>
      </w:r>
    </w:p>
    <w:p w14:paraId="243420EB" w14:textId="77777777" w:rsidR="00071FF9" w:rsidRDefault="00071FF9" w:rsidP="001C3A57">
      <w:pPr>
        <w:numPr>
          <w:ilvl w:val="1"/>
          <w:numId w:val="46"/>
        </w:numPr>
        <w:tabs>
          <w:tab w:val="left" w:pos="644"/>
        </w:tabs>
        <w:suppressAutoHyphens/>
        <w:ind w:left="567" w:hanging="283"/>
        <w:rPr>
          <w:rFonts w:ascii="Arial" w:hAnsi="Arial"/>
          <w:sz w:val="20"/>
          <w:lang w:val="nl-NL"/>
        </w:rPr>
      </w:pPr>
      <w:r>
        <w:rPr>
          <w:rFonts w:ascii="Arial" w:hAnsi="Arial"/>
          <w:sz w:val="20"/>
          <w:lang w:val="nl-NL"/>
        </w:rPr>
        <w:t>gedurende de daarvoor benodigde tijd, wanneer de werknemer ten gevolge van de uitoefening</w:t>
      </w:r>
      <w:r w:rsidR="002543D6">
        <w:rPr>
          <w:rFonts w:ascii="Arial" w:hAnsi="Arial"/>
          <w:sz w:val="20"/>
          <w:lang w:val="nl-NL"/>
        </w:rPr>
        <w:br/>
      </w:r>
      <w:r>
        <w:rPr>
          <w:rFonts w:ascii="Arial" w:hAnsi="Arial"/>
          <w:sz w:val="20"/>
          <w:lang w:val="nl-NL"/>
        </w:rPr>
        <w:t xml:space="preserve"> van het actief kiesrecht of de vervulling van een bij of krachtens de wet of overheid zonder</w:t>
      </w:r>
      <w:r w:rsidR="002543D6">
        <w:rPr>
          <w:rFonts w:ascii="Arial" w:hAnsi="Arial"/>
          <w:sz w:val="20"/>
          <w:lang w:val="nl-NL"/>
        </w:rPr>
        <w:br/>
      </w:r>
      <w:r>
        <w:rPr>
          <w:rFonts w:ascii="Arial" w:hAnsi="Arial"/>
          <w:sz w:val="20"/>
          <w:lang w:val="nl-NL"/>
        </w:rPr>
        <w:t xml:space="preserve"> geldelijke vergoeding opgelegde verplichting verhinderd is te werken, mits deze vervulling niet</w:t>
      </w:r>
      <w:r w:rsidR="002543D6">
        <w:rPr>
          <w:rFonts w:ascii="Arial" w:hAnsi="Arial"/>
          <w:sz w:val="20"/>
          <w:lang w:val="nl-NL"/>
        </w:rPr>
        <w:br/>
      </w:r>
      <w:r>
        <w:rPr>
          <w:rFonts w:ascii="Arial" w:hAnsi="Arial"/>
          <w:sz w:val="20"/>
          <w:lang w:val="nl-NL"/>
        </w:rPr>
        <w:t xml:space="preserve"> in zijn vrije tijd kan geschieden. </w:t>
      </w:r>
      <w:r>
        <w:rPr>
          <w:rFonts w:ascii="Arial" w:hAnsi="Arial"/>
          <w:sz w:val="20"/>
          <w:lang w:val="nl-NL"/>
        </w:rPr>
        <w:br/>
      </w:r>
      <w:r w:rsidR="002543D6">
        <w:rPr>
          <w:rFonts w:ascii="Arial" w:hAnsi="Arial"/>
          <w:sz w:val="20"/>
          <w:lang w:val="nl-NL"/>
        </w:rPr>
        <w:t xml:space="preserve"> </w:t>
      </w:r>
      <w:r>
        <w:rPr>
          <w:rFonts w:ascii="Arial" w:hAnsi="Arial"/>
          <w:sz w:val="20"/>
          <w:lang w:val="nl-NL"/>
        </w:rPr>
        <w:t>Indien de opgelegde verplichting te wijten is aan de schuld van de werknemer vindt geen</w:t>
      </w:r>
      <w:r w:rsidR="002543D6">
        <w:rPr>
          <w:rFonts w:ascii="Arial" w:hAnsi="Arial"/>
          <w:sz w:val="20"/>
          <w:lang w:val="nl-NL"/>
        </w:rPr>
        <w:br/>
      </w:r>
      <w:r>
        <w:rPr>
          <w:rFonts w:ascii="Arial" w:hAnsi="Arial"/>
          <w:sz w:val="20"/>
          <w:lang w:val="nl-NL"/>
        </w:rPr>
        <w:t xml:space="preserve"> loondoorbetaling plaats. </w:t>
      </w:r>
      <w:r>
        <w:rPr>
          <w:rFonts w:ascii="Arial" w:hAnsi="Arial"/>
          <w:sz w:val="20"/>
          <w:lang w:val="nl-NL"/>
        </w:rPr>
        <w:br/>
      </w:r>
      <w:r w:rsidR="002543D6">
        <w:rPr>
          <w:rFonts w:ascii="Arial" w:hAnsi="Arial"/>
          <w:sz w:val="20"/>
          <w:lang w:val="nl-NL"/>
        </w:rPr>
        <w:t xml:space="preserve"> </w:t>
      </w:r>
      <w:r>
        <w:rPr>
          <w:rFonts w:ascii="Arial" w:hAnsi="Arial"/>
          <w:sz w:val="20"/>
          <w:lang w:val="nl-NL"/>
        </w:rPr>
        <w:t>Het maandinkomen wordt doorbetaald onder aftrek van alle vergoedingen die van derden</w:t>
      </w:r>
      <w:r w:rsidR="002543D6">
        <w:rPr>
          <w:rFonts w:ascii="Arial" w:hAnsi="Arial"/>
          <w:sz w:val="20"/>
          <w:lang w:val="nl-NL"/>
        </w:rPr>
        <w:br/>
        <w:t xml:space="preserve"> </w:t>
      </w:r>
      <w:r>
        <w:rPr>
          <w:rFonts w:ascii="Arial" w:hAnsi="Arial"/>
          <w:sz w:val="20"/>
          <w:lang w:val="nl-NL"/>
        </w:rPr>
        <w:t>kunnen worden verkregen;</w:t>
      </w:r>
    </w:p>
    <w:p w14:paraId="7EDF9C60" w14:textId="77777777" w:rsidR="00071FF9" w:rsidRPr="00981FF5" w:rsidRDefault="00071FF9" w:rsidP="00981FF5">
      <w:pPr>
        <w:numPr>
          <w:ilvl w:val="1"/>
          <w:numId w:val="46"/>
        </w:numPr>
        <w:tabs>
          <w:tab w:val="left" w:pos="644"/>
        </w:tabs>
        <w:suppressAutoHyphens/>
        <w:ind w:left="567" w:hanging="283"/>
        <w:rPr>
          <w:rFonts w:ascii="Arial" w:hAnsi="Arial"/>
          <w:sz w:val="20"/>
          <w:lang w:val="nl-NL"/>
        </w:rPr>
      </w:pPr>
      <w:r w:rsidRPr="00981FF5">
        <w:rPr>
          <w:rFonts w:ascii="Arial" w:hAnsi="Arial"/>
          <w:sz w:val="20"/>
          <w:lang w:val="nl-NL"/>
        </w:rPr>
        <w:t>gedurende de voor het noodzakelijk bezoek aan dokter of specialist benodigde tijd, voor zover</w:t>
      </w:r>
      <w:r w:rsidR="002543D6" w:rsidRPr="00981FF5">
        <w:rPr>
          <w:rFonts w:ascii="Arial" w:hAnsi="Arial"/>
          <w:sz w:val="20"/>
          <w:lang w:val="nl-NL"/>
        </w:rPr>
        <w:br/>
      </w:r>
      <w:r w:rsidRPr="00981FF5">
        <w:rPr>
          <w:rFonts w:ascii="Arial" w:hAnsi="Arial"/>
          <w:sz w:val="20"/>
          <w:lang w:val="nl-NL"/>
        </w:rPr>
        <w:t xml:space="preserve"> dit niet in de vrije tijd van de werknemer kan geschieden. </w:t>
      </w:r>
      <w:r w:rsidRPr="00981FF5">
        <w:rPr>
          <w:rFonts w:ascii="Arial" w:hAnsi="Arial"/>
          <w:sz w:val="20"/>
          <w:lang w:val="nl-NL"/>
        </w:rPr>
        <w:br/>
      </w:r>
      <w:r w:rsidR="002543D6" w:rsidRPr="00981FF5">
        <w:rPr>
          <w:rFonts w:ascii="Arial" w:hAnsi="Arial"/>
          <w:sz w:val="20"/>
          <w:lang w:val="nl-NL"/>
        </w:rPr>
        <w:t xml:space="preserve"> </w:t>
      </w:r>
      <w:r w:rsidRPr="00981FF5">
        <w:rPr>
          <w:rFonts w:ascii="Arial" w:hAnsi="Arial"/>
          <w:sz w:val="20"/>
          <w:lang w:val="nl-NL"/>
        </w:rPr>
        <w:t>Bij gebleken misbruik vindt geen doorbetaling van het maandinkomen plaats;</w:t>
      </w:r>
    </w:p>
    <w:p w14:paraId="637F1A3D" w14:textId="77777777" w:rsidR="00071FF9" w:rsidRDefault="00071FF9" w:rsidP="000F294E">
      <w:pPr>
        <w:numPr>
          <w:ilvl w:val="1"/>
          <w:numId w:val="46"/>
        </w:numPr>
        <w:suppressAutoHyphens/>
        <w:ind w:left="568" w:hanging="284"/>
        <w:rPr>
          <w:rFonts w:ascii="Arial" w:hAnsi="Arial"/>
          <w:sz w:val="20"/>
          <w:lang w:val="nl-NL"/>
        </w:rPr>
      </w:pPr>
      <w:r>
        <w:rPr>
          <w:rFonts w:ascii="Arial" w:hAnsi="Arial"/>
          <w:sz w:val="20"/>
          <w:lang w:val="nl-NL"/>
        </w:rPr>
        <w:t xml:space="preserve">gedurende de benodigde tijd in zeer bijzondere persoonlijke omstandigheden of in verband </w:t>
      </w:r>
      <w:r w:rsidR="000F294E">
        <w:rPr>
          <w:rFonts w:ascii="Arial" w:hAnsi="Arial"/>
          <w:sz w:val="20"/>
          <w:lang w:val="nl-NL"/>
        </w:rPr>
        <w:t xml:space="preserve">    </w:t>
      </w:r>
      <w:r w:rsidR="000F294E">
        <w:rPr>
          <w:rFonts w:ascii="Arial" w:hAnsi="Arial"/>
          <w:sz w:val="20"/>
          <w:lang w:val="nl-NL"/>
        </w:rPr>
        <w:br/>
        <w:t xml:space="preserve"> </w:t>
      </w:r>
      <w:r>
        <w:rPr>
          <w:rFonts w:ascii="Arial" w:hAnsi="Arial"/>
          <w:sz w:val="20"/>
          <w:lang w:val="nl-NL"/>
        </w:rPr>
        <w:t>met</w:t>
      </w:r>
      <w:r w:rsidR="000F294E">
        <w:rPr>
          <w:rFonts w:ascii="Arial" w:hAnsi="Arial"/>
          <w:sz w:val="20"/>
          <w:lang w:val="nl-NL"/>
        </w:rPr>
        <w:t xml:space="preserve"> </w:t>
      </w:r>
      <w:r>
        <w:rPr>
          <w:rFonts w:ascii="Arial" w:hAnsi="Arial"/>
          <w:sz w:val="20"/>
          <w:lang w:val="nl-NL"/>
        </w:rPr>
        <w:t xml:space="preserve">noodsituaties die vergen dat de werknemer onverwijld een voorziening treft voor zover dit </w:t>
      </w:r>
      <w:r w:rsidR="000F294E">
        <w:rPr>
          <w:rFonts w:ascii="Arial" w:hAnsi="Arial"/>
          <w:sz w:val="20"/>
          <w:lang w:val="nl-NL"/>
        </w:rPr>
        <w:t xml:space="preserve"> </w:t>
      </w:r>
      <w:r w:rsidR="000F294E">
        <w:rPr>
          <w:rFonts w:ascii="Arial" w:hAnsi="Arial"/>
          <w:sz w:val="20"/>
          <w:lang w:val="nl-NL"/>
        </w:rPr>
        <w:br/>
        <w:t xml:space="preserve"> </w:t>
      </w:r>
      <w:r>
        <w:rPr>
          <w:rFonts w:ascii="Arial" w:hAnsi="Arial"/>
          <w:sz w:val="20"/>
          <w:lang w:val="nl-NL"/>
        </w:rPr>
        <w:t>niet</w:t>
      </w:r>
      <w:r w:rsidR="000F294E">
        <w:rPr>
          <w:rFonts w:ascii="Arial" w:hAnsi="Arial"/>
          <w:sz w:val="20"/>
          <w:lang w:val="nl-NL"/>
        </w:rPr>
        <w:t xml:space="preserve"> </w:t>
      </w:r>
      <w:r>
        <w:rPr>
          <w:rFonts w:ascii="Arial" w:hAnsi="Arial"/>
          <w:sz w:val="20"/>
          <w:lang w:val="nl-NL"/>
        </w:rPr>
        <w:t>in de vrije tijd van de werknemer kan geschieden.</w:t>
      </w:r>
      <w:r>
        <w:rPr>
          <w:rFonts w:ascii="Arial" w:hAnsi="Arial"/>
          <w:sz w:val="20"/>
          <w:lang w:val="nl-NL"/>
        </w:rPr>
        <w:br/>
      </w:r>
      <w:r w:rsidR="002543D6">
        <w:rPr>
          <w:rFonts w:ascii="Arial" w:hAnsi="Arial"/>
          <w:sz w:val="20"/>
          <w:lang w:val="nl-NL"/>
        </w:rPr>
        <w:t xml:space="preserve"> </w:t>
      </w:r>
      <w:r>
        <w:rPr>
          <w:rFonts w:ascii="Arial" w:hAnsi="Arial"/>
          <w:sz w:val="20"/>
          <w:lang w:val="nl-NL"/>
        </w:rPr>
        <w:t>Bij gebleken misbruik vindt geen doorbetaling van het maandinkomen plaats.</w:t>
      </w:r>
      <w:r>
        <w:rPr>
          <w:rFonts w:ascii="Arial" w:hAnsi="Arial"/>
          <w:sz w:val="20"/>
          <w:lang w:val="nl-NL"/>
        </w:rPr>
        <w:br/>
      </w:r>
    </w:p>
    <w:p w14:paraId="1E1E90AC" w14:textId="77777777" w:rsidR="00071FF9" w:rsidRDefault="00071FF9" w:rsidP="001C3A57">
      <w:pPr>
        <w:numPr>
          <w:ilvl w:val="0"/>
          <w:numId w:val="46"/>
        </w:numPr>
        <w:tabs>
          <w:tab w:val="left" w:pos="360"/>
        </w:tabs>
        <w:ind w:left="284" w:hanging="284"/>
        <w:rPr>
          <w:rFonts w:ascii="Arial" w:hAnsi="Arial"/>
          <w:sz w:val="20"/>
          <w:lang w:val="nl-NL"/>
        </w:rPr>
      </w:pPr>
      <w:r>
        <w:rPr>
          <w:rFonts w:ascii="Arial" w:hAnsi="Arial"/>
          <w:sz w:val="20"/>
          <w:lang w:val="nl-NL"/>
        </w:rPr>
        <w:t>In de navolgende gevallen heeft de werknemer recht op doorbetaald verlof, mits de werknemer zo</w:t>
      </w:r>
      <w:r w:rsidR="002543D6">
        <w:rPr>
          <w:rFonts w:ascii="Arial" w:hAnsi="Arial"/>
          <w:sz w:val="20"/>
          <w:lang w:val="nl-NL"/>
        </w:rPr>
        <w:br/>
      </w:r>
      <w:r>
        <w:rPr>
          <w:rFonts w:ascii="Arial" w:hAnsi="Arial"/>
          <w:sz w:val="20"/>
          <w:lang w:val="nl-NL"/>
        </w:rPr>
        <w:t xml:space="preserve"> mogelijk tenminste één dag van te voren aan de werkgever van het verzuim kennis geeft en de</w:t>
      </w:r>
      <w:r w:rsidR="002543D6">
        <w:rPr>
          <w:rFonts w:ascii="Arial" w:hAnsi="Arial"/>
          <w:sz w:val="20"/>
          <w:lang w:val="nl-NL"/>
        </w:rPr>
        <w:br/>
      </w:r>
      <w:r>
        <w:rPr>
          <w:rFonts w:ascii="Arial" w:hAnsi="Arial"/>
          <w:sz w:val="20"/>
          <w:lang w:val="nl-NL"/>
        </w:rPr>
        <w:t xml:space="preserve"> gebeurtenis in het desbetreffende geval bijwoont. De werkgever kan achteraf van de werknemer</w:t>
      </w:r>
      <w:r w:rsidR="002543D6">
        <w:rPr>
          <w:rFonts w:ascii="Arial" w:hAnsi="Arial"/>
          <w:sz w:val="20"/>
          <w:lang w:val="nl-NL"/>
        </w:rPr>
        <w:br/>
      </w:r>
      <w:r>
        <w:rPr>
          <w:rFonts w:ascii="Arial" w:hAnsi="Arial"/>
          <w:sz w:val="20"/>
          <w:lang w:val="nl-NL"/>
        </w:rPr>
        <w:t xml:space="preserve"> verlangen dat hij bewijsstukken overlegt:</w:t>
      </w:r>
    </w:p>
    <w:p w14:paraId="15A0C94A" w14:textId="77777777" w:rsidR="00071FF9" w:rsidRDefault="00071FF9" w:rsidP="001C3A57">
      <w:pPr>
        <w:numPr>
          <w:ilvl w:val="1"/>
          <w:numId w:val="46"/>
        </w:numPr>
        <w:tabs>
          <w:tab w:val="left" w:pos="644"/>
        </w:tabs>
        <w:suppressAutoHyphens/>
        <w:ind w:left="567" w:hanging="283"/>
        <w:rPr>
          <w:rFonts w:ascii="Arial" w:hAnsi="Arial"/>
          <w:sz w:val="20"/>
          <w:lang w:val="nl-NL"/>
        </w:rPr>
      </w:pPr>
      <w:r>
        <w:rPr>
          <w:rFonts w:ascii="Arial" w:hAnsi="Arial"/>
          <w:sz w:val="20"/>
          <w:lang w:val="nl-NL"/>
        </w:rPr>
        <w:t>gedurende één dag of dienst bij het 25- en 40-jarig dienstjubileum van de werknemer;</w:t>
      </w:r>
    </w:p>
    <w:p w14:paraId="5456D534" w14:textId="77777777" w:rsidR="00071FF9" w:rsidRDefault="00071FF9" w:rsidP="001C3A57">
      <w:pPr>
        <w:numPr>
          <w:ilvl w:val="1"/>
          <w:numId w:val="46"/>
        </w:numPr>
        <w:tabs>
          <w:tab w:val="left" w:pos="644"/>
        </w:tabs>
        <w:suppressAutoHyphens/>
        <w:ind w:left="567" w:hanging="283"/>
        <w:rPr>
          <w:rFonts w:ascii="Arial" w:hAnsi="Arial"/>
          <w:sz w:val="20"/>
          <w:lang w:val="nl-NL"/>
        </w:rPr>
      </w:pPr>
      <w:r>
        <w:rPr>
          <w:rFonts w:ascii="Arial" w:hAnsi="Arial"/>
          <w:sz w:val="20"/>
          <w:lang w:val="nl-NL"/>
        </w:rPr>
        <w:t>gedurende één dag of dienst bij 12½-, 25- en 40-jarig huwelijk of geregistreerd partnerschap</w:t>
      </w:r>
      <w:r w:rsidR="002543D6">
        <w:rPr>
          <w:rFonts w:ascii="Arial" w:hAnsi="Arial"/>
          <w:sz w:val="20"/>
          <w:lang w:val="nl-NL"/>
        </w:rPr>
        <w:br/>
      </w:r>
      <w:r>
        <w:rPr>
          <w:rFonts w:ascii="Arial" w:hAnsi="Arial"/>
          <w:sz w:val="20"/>
          <w:lang w:val="nl-NL"/>
        </w:rPr>
        <w:t xml:space="preserve"> van de werknemer, diens ouders of schoonouders zo mede bij 50- en 60 jarig huwelijk of</w:t>
      </w:r>
      <w:r w:rsidR="002543D6">
        <w:rPr>
          <w:rFonts w:ascii="Arial" w:hAnsi="Arial"/>
          <w:sz w:val="20"/>
          <w:lang w:val="nl-NL"/>
        </w:rPr>
        <w:br/>
      </w:r>
      <w:r>
        <w:rPr>
          <w:rFonts w:ascii="Arial" w:hAnsi="Arial"/>
          <w:sz w:val="20"/>
          <w:lang w:val="nl-NL"/>
        </w:rPr>
        <w:t xml:space="preserve"> geregistreerd partnerschap van zijn ouders, schoonouders of grootouders;</w:t>
      </w:r>
    </w:p>
    <w:p w14:paraId="223E0402" w14:textId="77777777" w:rsidR="00071FF9" w:rsidRDefault="00071FF9" w:rsidP="001C3A57">
      <w:pPr>
        <w:pStyle w:val="Plattetekst21"/>
        <w:numPr>
          <w:ilvl w:val="1"/>
          <w:numId w:val="46"/>
        </w:numPr>
        <w:tabs>
          <w:tab w:val="left" w:pos="644"/>
        </w:tabs>
        <w:ind w:left="567" w:hanging="283"/>
      </w:pPr>
      <w:r>
        <w:t>gedurende één dag of dienst bij verhuizing van de werknemer;</w:t>
      </w:r>
    </w:p>
    <w:p w14:paraId="402C8B95" w14:textId="77777777" w:rsidR="00071FF9" w:rsidRDefault="000E53DD" w:rsidP="00071FF9">
      <w:pPr>
        <w:pStyle w:val="Plattetekst21"/>
        <w:numPr>
          <w:ilvl w:val="12"/>
          <w:numId w:val="0"/>
        </w:numPr>
        <w:ind w:left="567" w:hanging="567"/>
      </w:pPr>
      <w:r>
        <w:t xml:space="preserve">     d)</w:t>
      </w:r>
      <w:r w:rsidR="00071FF9">
        <w:t xml:space="preserve">  de werkgever zal, voor zover de bedrijfsomstandigheden dit naar zijn oordeel toelaten, op verzoek van de vakvereniging, waarvan de betrokken werknemer lid is, aan een werknemer doorbetaald verlof toekennen in de navolgende gevallen:</w:t>
      </w:r>
    </w:p>
    <w:p w14:paraId="0EAD5BDD" w14:textId="77777777" w:rsidR="00720FCC" w:rsidRDefault="00720FCC" w:rsidP="00071FF9">
      <w:pPr>
        <w:pStyle w:val="Plattetekst21"/>
        <w:numPr>
          <w:ilvl w:val="12"/>
          <w:numId w:val="0"/>
        </w:numPr>
        <w:ind w:left="567" w:hanging="567"/>
      </w:pPr>
    </w:p>
    <w:p w14:paraId="07F39837" w14:textId="77777777" w:rsidR="00CF5EB9" w:rsidRDefault="00071FF9" w:rsidP="00CF5EB9">
      <w:pPr>
        <w:numPr>
          <w:ilvl w:val="2"/>
          <w:numId w:val="46"/>
        </w:numPr>
        <w:tabs>
          <w:tab w:val="left" w:pos="993"/>
        </w:tabs>
        <w:suppressAutoHyphens/>
        <w:ind w:left="851" w:hanging="284"/>
        <w:rPr>
          <w:rFonts w:ascii="Arial" w:hAnsi="Arial"/>
          <w:sz w:val="20"/>
          <w:lang w:val="nl-NL"/>
        </w:rPr>
      </w:pPr>
      <w:r>
        <w:rPr>
          <w:rFonts w:ascii="Arial" w:hAnsi="Arial"/>
          <w:sz w:val="20"/>
          <w:lang w:val="nl-NL"/>
        </w:rPr>
        <w:lastRenderedPageBreak/>
        <w:t>het als officieel afgevaardigde deelnemen aan een bijeenkomst van het bondscongres, de</w:t>
      </w:r>
    </w:p>
    <w:p w14:paraId="27233B97" w14:textId="77777777" w:rsidR="00CF5EB9" w:rsidRDefault="00071FF9" w:rsidP="00CF5EB9">
      <w:pPr>
        <w:tabs>
          <w:tab w:val="left" w:pos="993"/>
        </w:tabs>
        <w:suppressAutoHyphens/>
        <w:ind w:left="851"/>
        <w:rPr>
          <w:rFonts w:ascii="Arial" w:hAnsi="Arial"/>
          <w:sz w:val="20"/>
          <w:lang w:val="nl-NL"/>
        </w:rPr>
      </w:pPr>
      <w:r>
        <w:rPr>
          <w:rFonts w:ascii="Arial" w:hAnsi="Arial"/>
          <w:sz w:val="20"/>
          <w:lang w:val="nl-NL"/>
        </w:rPr>
        <w:t xml:space="preserve"> bondsraad, een districtsvergadering, een bedrijfsconferentie of andere daarmee</w:t>
      </w:r>
    </w:p>
    <w:p w14:paraId="0DB1DFE2" w14:textId="77777777" w:rsidR="00CF5EB9" w:rsidRDefault="00CF5EB9" w:rsidP="00CF5EB9">
      <w:pPr>
        <w:tabs>
          <w:tab w:val="left" w:pos="993"/>
        </w:tabs>
        <w:suppressAutoHyphens/>
        <w:ind w:left="851"/>
        <w:rPr>
          <w:rFonts w:ascii="Arial" w:hAnsi="Arial"/>
          <w:sz w:val="20"/>
          <w:lang w:val="nl-NL"/>
        </w:rPr>
      </w:pPr>
      <w:r>
        <w:rPr>
          <w:rFonts w:ascii="Arial" w:hAnsi="Arial"/>
          <w:sz w:val="20"/>
          <w:lang w:val="nl-NL"/>
        </w:rPr>
        <w:t xml:space="preserve"> </w:t>
      </w:r>
      <w:r w:rsidR="00071FF9">
        <w:rPr>
          <w:rFonts w:ascii="Arial" w:hAnsi="Arial"/>
          <w:sz w:val="20"/>
          <w:lang w:val="nl-NL"/>
        </w:rPr>
        <w:t>vergelijkbare in de statuten van de vakvereniging opgenomen organen, voor zover</w:t>
      </w:r>
    </w:p>
    <w:p w14:paraId="7BE69446" w14:textId="77777777" w:rsidR="00071FF9" w:rsidRDefault="00CF5EB9" w:rsidP="00CF5EB9">
      <w:pPr>
        <w:tabs>
          <w:tab w:val="left" w:pos="993"/>
        </w:tabs>
        <w:suppressAutoHyphens/>
        <w:ind w:left="851"/>
        <w:rPr>
          <w:rFonts w:ascii="Arial" w:hAnsi="Arial"/>
          <w:sz w:val="20"/>
          <w:lang w:val="nl-NL"/>
        </w:rPr>
      </w:pPr>
      <w:r>
        <w:rPr>
          <w:rFonts w:ascii="Arial" w:hAnsi="Arial"/>
          <w:sz w:val="20"/>
          <w:lang w:val="nl-NL"/>
        </w:rPr>
        <w:t xml:space="preserve"> </w:t>
      </w:r>
      <w:r w:rsidR="00071FF9">
        <w:rPr>
          <w:rFonts w:ascii="Arial" w:hAnsi="Arial"/>
          <w:sz w:val="20"/>
          <w:lang w:val="nl-NL"/>
        </w:rPr>
        <w:t xml:space="preserve">opgenomen in de door de vakvereniging ter beschikking van de werkgever te stellen lijst; </w:t>
      </w:r>
    </w:p>
    <w:p w14:paraId="57D343F4" w14:textId="77777777" w:rsidR="00071FF9" w:rsidRPr="00CF5EB9" w:rsidRDefault="00071FF9" w:rsidP="00CF5EB9">
      <w:pPr>
        <w:numPr>
          <w:ilvl w:val="2"/>
          <w:numId w:val="46"/>
        </w:numPr>
        <w:tabs>
          <w:tab w:val="left" w:pos="927"/>
        </w:tabs>
        <w:suppressAutoHyphens/>
        <w:ind w:left="851" w:hanging="284"/>
        <w:rPr>
          <w:rFonts w:ascii="Arial" w:hAnsi="Arial"/>
          <w:sz w:val="20"/>
          <w:lang w:val="nl-NL"/>
        </w:rPr>
      </w:pPr>
      <w:r w:rsidRPr="00CF5EB9">
        <w:rPr>
          <w:rFonts w:ascii="Arial" w:hAnsi="Arial"/>
          <w:sz w:val="20"/>
          <w:lang w:val="nl-NL"/>
        </w:rPr>
        <w:t>het deelnemen aan een door de vakvereniging georganiseerde vormings- of</w:t>
      </w:r>
      <w:r w:rsidR="00CF5EB9" w:rsidRPr="00CF5EB9">
        <w:rPr>
          <w:rFonts w:ascii="Arial" w:hAnsi="Arial"/>
          <w:sz w:val="20"/>
          <w:lang w:val="nl-NL"/>
        </w:rPr>
        <w:br/>
      </w:r>
      <w:r w:rsidR="00CF5EB9">
        <w:rPr>
          <w:rFonts w:ascii="Arial" w:hAnsi="Arial"/>
          <w:sz w:val="20"/>
          <w:lang w:val="nl-NL"/>
        </w:rPr>
        <w:t xml:space="preserve"> </w:t>
      </w:r>
      <w:r w:rsidRPr="00CF5EB9">
        <w:rPr>
          <w:rFonts w:ascii="Arial" w:hAnsi="Arial"/>
          <w:sz w:val="20"/>
          <w:lang w:val="nl-NL"/>
        </w:rPr>
        <w:t>scholingsbijeenkomst.</w:t>
      </w:r>
    </w:p>
    <w:p w14:paraId="5EE2D1AA" w14:textId="77777777" w:rsidR="00071FF9" w:rsidRDefault="00071FF9" w:rsidP="00071FF9">
      <w:pPr>
        <w:pStyle w:val="Plattetekst21"/>
        <w:numPr>
          <w:ilvl w:val="12"/>
          <w:numId w:val="0"/>
        </w:numPr>
        <w:ind w:left="567"/>
      </w:pPr>
      <w:r>
        <w:t>Het verzoek om vrijaf voor een van de hiervoor onder 1 en 2 bedoelde activiteiten zal door de vakvereniging als regel schriftelijk en tijdig bij de werkgever worden ingediend.</w:t>
      </w:r>
      <w:r>
        <w:br/>
        <w:t xml:space="preserve"> </w:t>
      </w:r>
    </w:p>
    <w:p w14:paraId="3E92416C" w14:textId="77777777" w:rsidR="00CF5EB9" w:rsidRDefault="00071FF9" w:rsidP="001C3A57">
      <w:pPr>
        <w:numPr>
          <w:ilvl w:val="0"/>
          <w:numId w:val="46"/>
        </w:numPr>
        <w:ind w:left="284" w:hanging="284"/>
        <w:rPr>
          <w:rFonts w:ascii="Arial" w:hAnsi="Arial"/>
          <w:sz w:val="20"/>
          <w:lang w:val="nl-NL"/>
        </w:rPr>
      </w:pPr>
      <w:r>
        <w:rPr>
          <w:rFonts w:ascii="Arial" w:hAnsi="Arial"/>
          <w:sz w:val="20"/>
          <w:lang w:val="nl-NL"/>
        </w:rPr>
        <w:t>De werknemer kan doorbetaald verlof</w:t>
      </w:r>
      <w:r>
        <w:rPr>
          <w:rFonts w:ascii="Arial" w:hAnsi="Arial"/>
          <w:sz w:val="20"/>
          <w:lang w:val="nl-NL"/>
        </w:rPr>
        <w:fldChar w:fldCharType="begin"/>
      </w:r>
      <w:r>
        <w:rPr>
          <w:rFonts w:ascii="Arial" w:hAnsi="Arial"/>
          <w:sz w:val="20"/>
          <w:lang w:val="nl-NL"/>
        </w:rPr>
        <w:instrText>xe "verlof"</w:instrText>
      </w:r>
      <w:r>
        <w:rPr>
          <w:rFonts w:ascii="Arial" w:hAnsi="Arial"/>
          <w:sz w:val="20"/>
          <w:lang w:val="nl-NL"/>
        </w:rPr>
        <w:fldChar w:fldCharType="end"/>
      </w:r>
      <w:r>
        <w:rPr>
          <w:rFonts w:ascii="Arial" w:hAnsi="Arial"/>
          <w:sz w:val="20"/>
          <w:lang w:val="nl-NL"/>
        </w:rPr>
        <w:t xml:space="preserve"> opnemen als bedoeld in artikel 4:2 van de Wet arbeid en</w:t>
      </w:r>
      <w:r w:rsidR="002543D6">
        <w:rPr>
          <w:rFonts w:ascii="Arial" w:hAnsi="Arial"/>
          <w:sz w:val="20"/>
          <w:lang w:val="nl-NL"/>
        </w:rPr>
        <w:br/>
      </w:r>
      <w:r>
        <w:rPr>
          <w:rFonts w:ascii="Arial" w:hAnsi="Arial"/>
          <w:sz w:val="20"/>
          <w:lang w:val="nl-NL"/>
        </w:rPr>
        <w:t xml:space="preserve"> zorg gedurende twee dagen of diensten ten behoeve van kraamverlof na bevalling van de</w:t>
      </w:r>
      <w:r w:rsidR="002543D6">
        <w:rPr>
          <w:rFonts w:ascii="Arial" w:hAnsi="Arial"/>
          <w:sz w:val="20"/>
          <w:lang w:val="nl-NL"/>
        </w:rPr>
        <w:br/>
      </w:r>
      <w:r>
        <w:rPr>
          <w:rFonts w:ascii="Arial" w:hAnsi="Arial"/>
          <w:sz w:val="20"/>
          <w:lang w:val="nl-NL"/>
        </w:rPr>
        <w:t xml:space="preserve"> </w:t>
      </w:r>
      <w:r w:rsidR="007D098D" w:rsidRPr="00335105">
        <w:rPr>
          <w:rFonts w:ascii="Arial" w:hAnsi="Arial"/>
          <w:sz w:val="20"/>
          <w:lang w:val="nl-NL"/>
        </w:rPr>
        <w:t xml:space="preserve">partner of persoon </w:t>
      </w:r>
      <w:r w:rsidRPr="00335105">
        <w:rPr>
          <w:rFonts w:ascii="Arial" w:hAnsi="Arial"/>
          <w:sz w:val="20"/>
          <w:lang w:val="nl-NL"/>
        </w:rPr>
        <w:t>met wie hij samenwoont of degene van wie hij het kind</w:t>
      </w:r>
      <w:r w:rsidR="007D098D" w:rsidRPr="00335105">
        <w:rPr>
          <w:rFonts w:ascii="Arial" w:hAnsi="Arial"/>
          <w:sz w:val="20"/>
          <w:lang w:val="nl-NL"/>
        </w:rPr>
        <w:t xml:space="preserve"> erkent.</w:t>
      </w:r>
      <w:r w:rsidR="005B2FE3" w:rsidRPr="005B2FE3">
        <w:rPr>
          <w:rFonts w:ascii="Arial" w:hAnsi="Arial"/>
          <w:sz w:val="20"/>
          <w:lang w:val="nl-NL"/>
        </w:rPr>
        <w:t xml:space="preserve"> Het kraamverlof</w:t>
      </w:r>
    </w:p>
    <w:p w14:paraId="0BE49DD6" w14:textId="77777777" w:rsidR="00071FF9" w:rsidRDefault="00CF5EB9" w:rsidP="00CF5EB9">
      <w:pPr>
        <w:ind w:left="284"/>
        <w:rPr>
          <w:rFonts w:ascii="Arial" w:hAnsi="Arial"/>
          <w:sz w:val="20"/>
          <w:lang w:val="nl-NL"/>
        </w:rPr>
      </w:pPr>
      <w:r>
        <w:rPr>
          <w:rFonts w:ascii="Arial" w:hAnsi="Arial"/>
          <w:sz w:val="20"/>
          <w:lang w:val="nl-NL"/>
        </w:rPr>
        <w:t xml:space="preserve"> </w:t>
      </w:r>
      <w:r w:rsidR="005B2FE3" w:rsidRPr="005B2FE3">
        <w:rPr>
          <w:rFonts w:ascii="Arial" w:hAnsi="Arial"/>
          <w:sz w:val="20"/>
          <w:lang w:val="nl-NL"/>
        </w:rPr>
        <w:t>kan worden uitgebreid met 3 dagen onbetaald verlof. Deze drie dagen worden in mindering</w:t>
      </w:r>
      <w:r>
        <w:rPr>
          <w:rFonts w:ascii="Arial" w:hAnsi="Arial"/>
          <w:sz w:val="20"/>
          <w:lang w:val="nl-NL"/>
        </w:rPr>
        <w:br/>
        <w:t xml:space="preserve"> </w:t>
      </w:r>
      <w:r w:rsidR="005B2FE3" w:rsidRPr="005B2FE3">
        <w:rPr>
          <w:rFonts w:ascii="Arial" w:hAnsi="Arial"/>
          <w:sz w:val="20"/>
          <w:lang w:val="nl-NL"/>
        </w:rPr>
        <w:t>gebracht op het ouderschapsverlof.</w:t>
      </w:r>
      <w:r w:rsidR="005B2FE3" w:rsidRPr="005B2FE3">
        <w:rPr>
          <w:rFonts w:ascii="Arial" w:hAnsi="Arial"/>
          <w:sz w:val="20"/>
          <w:lang w:val="nl-NL"/>
        </w:rPr>
        <w:br/>
      </w:r>
    </w:p>
    <w:p w14:paraId="5C87C6CC" w14:textId="77777777" w:rsidR="00071FF9" w:rsidRDefault="00071FF9" w:rsidP="009D3D91">
      <w:pPr>
        <w:numPr>
          <w:ilvl w:val="0"/>
          <w:numId w:val="46"/>
        </w:numPr>
        <w:ind w:left="284" w:hanging="284"/>
        <w:rPr>
          <w:rFonts w:ascii="Arial" w:hAnsi="Arial"/>
          <w:sz w:val="20"/>
          <w:lang w:val="nl-NL"/>
        </w:rPr>
      </w:pPr>
      <w:r>
        <w:rPr>
          <w:rFonts w:ascii="Arial" w:hAnsi="Arial"/>
          <w:sz w:val="20"/>
          <w:lang w:val="nl-NL"/>
        </w:rPr>
        <w:t>De werknemer kan doorbetaald verlof ter hoogte van 70% van het maandinkomen opnemen (als</w:t>
      </w:r>
      <w:r w:rsidR="002543D6">
        <w:rPr>
          <w:rFonts w:ascii="Arial" w:hAnsi="Arial"/>
          <w:sz w:val="20"/>
          <w:lang w:val="nl-NL"/>
        </w:rPr>
        <w:br/>
      </w:r>
      <w:r>
        <w:rPr>
          <w:rFonts w:ascii="Arial" w:hAnsi="Arial"/>
          <w:sz w:val="20"/>
          <w:lang w:val="nl-NL"/>
        </w:rPr>
        <w:t xml:space="preserve"> bedoeld in artikel 5:1 van de Wet arbeid en zorg) gedurende twee maal zijn contractuele</w:t>
      </w:r>
      <w:r w:rsidR="002543D6">
        <w:rPr>
          <w:rFonts w:ascii="Arial" w:hAnsi="Arial"/>
          <w:sz w:val="20"/>
          <w:lang w:val="nl-NL"/>
        </w:rPr>
        <w:br/>
      </w:r>
      <w:r>
        <w:rPr>
          <w:rFonts w:ascii="Arial" w:hAnsi="Arial"/>
          <w:sz w:val="20"/>
          <w:lang w:val="nl-NL"/>
        </w:rPr>
        <w:t xml:space="preserve"> arbeidsduur per week op jaarbasis ten behoeve van de noodzakelijke verzorging in verband met</w:t>
      </w:r>
      <w:r w:rsidR="002543D6">
        <w:rPr>
          <w:rFonts w:ascii="Arial" w:hAnsi="Arial"/>
          <w:sz w:val="20"/>
          <w:lang w:val="nl-NL"/>
        </w:rPr>
        <w:br/>
      </w:r>
      <w:r>
        <w:rPr>
          <w:rFonts w:ascii="Arial" w:hAnsi="Arial"/>
          <w:sz w:val="20"/>
          <w:lang w:val="nl-NL"/>
        </w:rPr>
        <w:t xml:space="preserve"> ziekte van:</w:t>
      </w:r>
    </w:p>
    <w:p w14:paraId="5FE278D1" w14:textId="77777777" w:rsidR="00071FF9" w:rsidRDefault="00071FF9" w:rsidP="009D3D91">
      <w:pPr>
        <w:numPr>
          <w:ilvl w:val="1"/>
          <w:numId w:val="46"/>
        </w:numPr>
        <w:ind w:left="624" w:hanging="284"/>
        <w:rPr>
          <w:rFonts w:ascii="Arial" w:hAnsi="Arial"/>
          <w:sz w:val="20"/>
          <w:lang w:val="nl-NL"/>
        </w:rPr>
      </w:pPr>
      <w:r>
        <w:rPr>
          <w:rFonts w:ascii="Arial" w:hAnsi="Arial"/>
          <w:sz w:val="20"/>
          <w:lang w:val="nl-NL"/>
        </w:rPr>
        <w:t xml:space="preserve">een inwonend (pleeg)kind tot wie de ouder in een familierechtelijke betrekking staat of een </w:t>
      </w:r>
      <w:r w:rsidR="003A3656">
        <w:rPr>
          <w:rFonts w:ascii="Arial" w:hAnsi="Arial"/>
          <w:sz w:val="20"/>
          <w:lang w:val="nl-NL"/>
        </w:rPr>
        <w:t xml:space="preserve"> </w:t>
      </w:r>
      <w:r w:rsidR="003A3656">
        <w:rPr>
          <w:rFonts w:ascii="Arial" w:hAnsi="Arial"/>
          <w:sz w:val="20"/>
          <w:lang w:val="nl-NL"/>
        </w:rPr>
        <w:br/>
        <w:t xml:space="preserve"> </w:t>
      </w:r>
      <w:r>
        <w:rPr>
          <w:rFonts w:ascii="Arial" w:hAnsi="Arial"/>
          <w:sz w:val="20"/>
          <w:lang w:val="nl-NL"/>
        </w:rPr>
        <w:t>van de inwonende kinderen van de onder b genoemde persoon;</w:t>
      </w:r>
    </w:p>
    <w:p w14:paraId="0E41DBAC" w14:textId="77777777" w:rsidR="00071FF9" w:rsidRDefault="00071FF9" w:rsidP="00CB226D">
      <w:pPr>
        <w:numPr>
          <w:ilvl w:val="1"/>
          <w:numId w:val="46"/>
        </w:numPr>
        <w:ind w:left="624" w:hanging="284"/>
        <w:rPr>
          <w:rFonts w:ascii="Arial" w:hAnsi="Arial"/>
          <w:sz w:val="20"/>
          <w:lang w:val="nl-NL"/>
        </w:rPr>
      </w:pPr>
      <w:r>
        <w:rPr>
          <w:rFonts w:ascii="Arial" w:hAnsi="Arial"/>
          <w:sz w:val="20"/>
          <w:lang w:val="nl-NL"/>
        </w:rPr>
        <w:t>de partner met wie hij samenwoont;</w:t>
      </w:r>
    </w:p>
    <w:p w14:paraId="0F94FEA0" w14:textId="77777777" w:rsidR="005B2FE3" w:rsidRDefault="00231646" w:rsidP="005B2FE3">
      <w:pPr>
        <w:numPr>
          <w:ilvl w:val="1"/>
          <w:numId w:val="46"/>
        </w:numPr>
        <w:tabs>
          <w:tab w:val="left" w:pos="644"/>
        </w:tabs>
        <w:ind w:left="624" w:hanging="284"/>
        <w:rPr>
          <w:rFonts w:ascii="Arial" w:hAnsi="Arial"/>
          <w:sz w:val="20"/>
          <w:lang w:val="nl-NL"/>
        </w:rPr>
      </w:pPr>
      <w:r>
        <w:rPr>
          <w:rFonts w:ascii="Arial" w:hAnsi="Arial"/>
          <w:sz w:val="20"/>
          <w:lang w:val="nl-NL"/>
        </w:rPr>
        <w:t>de ouder van de werknemer;</w:t>
      </w:r>
    </w:p>
    <w:p w14:paraId="61F8E8E2" w14:textId="77777777" w:rsidR="005B2FE3" w:rsidRPr="00CF5EB9" w:rsidRDefault="005B2FE3" w:rsidP="005B2FE3">
      <w:pPr>
        <w:numPr>
          <w:ilvl w:val="1"/>
          <w:numId w:val="46"/>
        </w:numPr>
        <w:tabs>
          <w:tab w:val="left" w:pos="644"/>
        </w:tabs>
        <w:ind w:left="624" w:hanging="284"/>
        <w:rPr>
          <w:rFonts w:ascii="Arial" w:hAnsi="Arial" w:cs="Arial"/>
          <w:sz w:val="20"/>
          <w:lang w:val="nl-NL"/>
        </w:rPr>
      </w:pPr>
      <w:proofErr w:type="spellStart"/>
      <w:r w:rsidRPr="00CF5EB9">
        <w:rPr>
          <w:rFonts w:ascii="Arial" w:hAnsi="Arial" w:cs="Arial"/>
          <w:sz w:val="20"/>
        </w:rPr>
        <w:t>kleinkinderen</w:t>
      </w:r>
      <w:proofErr w:type="spellEnd"/>
      <w:r w:rsidR="00231646">
        <w:rPr>
          <w:rFonts w:ascii="Arial" w:hAnsi="Arial" w:cs="Arial"/>
          <w:sz w:val="20"/>
        </w:rPr>
        <w:t>;</w:t>
      </w:r>
    </w:p>
    <w:p w14:paraId="250B1F1D" w14:textId="77777777" w:rsidR="005B2FE3" w:rsidRPr="00CF5EB9" w:rsidRDefault="005B2FE3" w:rsidP="005B2FE3">
      <w:pPr>
        <w:numPr>
          <w:ilvl w:val="1"/>
          <w:numId w:val="46"/>
        </w:numPr>
        <w:tabs>
          <w:tab w:val="left" w:pos="644"/>
        </w:tabs>
        <w:ind w:left="624" w:hanging="284"/>
        <w:rPr>
          <w:rFonts w:ascii="Arial" w:hAnsi="Arial" w:cs="Arial"/>
          <w:sz w:val="20"/>
          <w:lang w:val="nl-NL"/>
        </w:rPr>
      </w:pPr>
      <w:r w:rsidRPr="00CF5EB9">
        <w:rPr>
          <w:rFonts w:ascii="Arial" w:hAnsi="Arial" w:cs="Arial"/>
          <w:sz w:val="20"/>
          <w:lang w:val="nl-NL"/>
        </w:rPr>
        <w:t>broers, zussen, huisgenoten en anderen in de sociale omgeving.</w:t>
      </w:r>
    </w:p>
    <w:p w14:paraId="36B55C6D" w14:textId="77777777" w:rsidR="00071FF9" w:rsidRDefault="00071FF9" w:rsidP="00CF5EB9">
      <w:pPr>
        <w:tabs>
          <w:tab w:val="left" w:pos="644"/>
        </w:tabs>
        <w:ind w:left="624"/>
        <w:rPr>
          <w:rFonts w:ascii="Arial" w:hAnsi="Arial"/>
          <w:sz w:val="20"/>
          <w:lang w:val="nl-NL"/>
        </w:rPr>
      </w:pPr>
    </w:p>
    <w:p w14:paraId="66A7809C" w14:textId="77777777" w:rsidR="00071FF9" w:rsidRDefault="00071FF9" w:rsidP="00231646">
      <w:pPr>
        <w:numPr>
          <w:ilvl w:val="0"/>
          <w:numId w:val="46"/>
        </w:numPr>
        <w:tabs>
          <w:tab w:val="left" w:pos="284"/>
        </w:tabs>
        <w:ind w:left="284" w:hanging="284"/>
        <w:rPr>
          <w:rFonts w:ascii="Arial" w:hAnsi="Arial"/>
          <w:sz w:val="20"/>
          <w:lang w:val="nl-NL"/>
        </w:rPr>
      </w:pPr>
      <w:r>
        <w:rPr>
          <w:rFonts w:ascii="Arial" w:hAnsi="Arial"/>
          <w:sz w:val="20"/>
          <w:lang w:val="nl-NL"/>
        </w:rPr>
        <w:t>De werknemer kan onbetaald verlof opnemen als bedoeld in artikel 3:2 van de Wet arbeid en zorg gedurende vier weken in verband met de adoptie van een kind dan wel bij opname in het gezin van een pleegkind. De werknemer heeft gedurende deze periode recht op een uitkering die hij via de we</w:t>
      </w:r>
      <w:r w:rsidR="002543D6">
        <w:rPr>
          <w:rFonts w:ascii="Arial" w:hAnsi="Arial"/>
          <w:sz w:val="20"/>
          <w:lang w:val="nl-NL"/>
        </w:rPr>
        <w:t xml:space="preserve">rkgever aanvraagt bij het UWV. </w:t>
      </w:r>
      <w:r>
        <w:rPr>
          <w:rFonts w:ascii="Arial" w:hAnsi="Arial"/>
          <w:sz w:val="20"/>
          <w:lang w:val="nl-NL"/>
        </w:rPr>
        <w:t xml:space="preserve">De werkgever stelt de ontvangen uitkering van het UWV betaalbaar aan de werknemer door middel van een doorsluizing van de </w:t>
      </w:r>
      <w:r w:rsidR="002543D6">
        <w:rPr>
          <w:rFonts w:ascii="Arial" w:hAnsi="Arial"/>
          <w:sz w:val="20"/>
          <w:lang w:val="nl-NL"/>
        </w:rPr>
        <w:t>uitkering via de salarisstrook.</w:t>
      </w:r>
    </w:p>
    <w:p w14:paraId="42FDD7A8" w14:textId="77777777" w:rsidR="00B6399C" w:rsidRDefault="00B6399C" w:rsidP="000A247F">
      <w:pPr>
        <w:rPr>
          <w:rFonts w:ascii="Arial" w:hAnsi="Arial"/>
          <w:sz w:val="20"/>
          <w:lang w:val="nl-NL"/>
        </w:rPr>
      </w:pPr>
    </w:p>
    <w:p w14:paraId="1F4732F5" w14:textId="77777777" w:rsidR="00B6399C" w:rsidRDefault="00B6399C" w:rsidP="00B6399C">
      <w:pPr>
        <w:pStyle w:val="Plattetekst"/>
        <w:numPr>
          <w:ilvl w:val="0"/>
          <w:numId w:val="46"/>
        </w:numPr>
        <w:tabs>
          <w:tab w:val="left" w:pos="360"/>
        </w:tabs>
      </w:pPr>
      <w:r>
        <w:t xml:space="preserve">Gedurende de periode dat de werknemer gebruik maakt van het recht op zorgverlof, </w:t>
      </w:r>
      <w:r w:rsidRPr="007B7AF7">
        <w:rPr>
          <w:rFonts w:cs="Arial"/>
          <w:lang w:eastAsia="nl-NL"/>
        </w:rPr>
        <w:t>(</w:t>
      </w:r>
      <w:r w:rsidRPr="007B7AF7">
        <w:rPr>
          <w:rFonts w:cs="Arial"/>
          <w:iCs/>
          <w:lang w:eastAsia="nl-NL"/>
        </w:rPr>
        <w:t>ouderschapsverlof, zorgverlof, kortdurend verlof en adoptieverlof</w:t>
      </w:r>
      <w:r w:rsidRPr="007B7AF7">
        <w:rPr>
          <w:rFonts w:ascii="Times New Roman" w:hAnsi="Times New Roman"/>
          <w:iCs/>
          <w:sz w:val="22"/>
          <w:szCs w:val="22"/>
          <w:lang w:eastAsia="nl-NL"/>
        </w:rPr>
        <w:t>)</w:t>
      </w:r>
      <w:r w:rsidRPr="007B7AF7">
        <w:rPr>
          <w:rFonts w:ascii="Times New Roman" w:hAnsi="Times New Roman"/>
          <w:sz w:val="22"/>
          <w:szCs w:val="22"/>
        </w:rPr>
        <w:t>,</w:t>
      </w:r>
      <w:r>
        <w:t xml:space="preserve"> zal de opbouw van pensioenrechten worden voortgezet op basis van de oorspronkelijk voor hem geldende arbeidstijd, onder de voorwaarde dat betrokkene zijn eigen bijdrage in de pensioenpremie blijft voldoen op basis van zijn oorspronkelijke salaris.</w:t>
      </w:r>
    </w:p>
    <w:p w14:paraId="097A9C33" w14:textId="77777777" w:rsidR="00071FF9" w:rsidRDefault="00071FF9">
      <w:pPr>
        <w:pStyle w:val="Plattetekst"/>
      </w:pPr>
    </w:p>
    <w:p w14:paraId="3FC71709" w14:textId="77777777" w:rsidR="00071FF9" w:rsidRDefault="00071FF9" w:rsidP="000A247F">
      <w:pPr>
        <w:pStyle w:val="Plattetekst"/>
        <w:numPr>
          <w:ilvl w:val="0"/>
          <w:numId w:val="46"/>
        </w:numPr>
        <w:tabs>
          <w:tab w:val="left" w:pos="360"/>
        </w:tabs>
      </w:pPr>
      <w:r>
        <w:t xml:space="preserve">Het bepaalde in artikel 628 </w:t>
      </w:r>
      <w:r w:rsidR="00227AC0" w:rsidRPr="00BB3BD2">
        <w:t>boek 7</w:t>
      </w:r>
      <w:r w:rsidR="00227AC0">
        <w:t xml:space="preserve"> </w:t>
      </w:r>
      <w:r>
        <w:t>BW met betrekking tot de doorbetaling van salaris is in de daar bedoelde gevallen van kracht in zoverre de werkgever niet gehouden is salaris door te betalen in de na volgende gevallen:</w:t>
      </w:r>
    </w:p>
    <w:p w14:paraId="53CB8B2F" w14:textId="77777777" w:rsidR="00071FF9" w:rsidRDefault="00071FF9" w:rsidP="001C3A57">
      <w:pPr>
        <w:pStyle w:val="Plattetekst"/>
        <w:numPr>
          <w:ilvl w:val="0"/>
          <w:numId w:val="47"/>
        </w:numPr>
        <w:tabs>
          <w:tab w:val="left" w:pos="720"/>
        </w:tabs>
      </w:pPr>
      <w:r>
        <w:t xml:space="preserve">De invoering van een verkorte werkweek (een zgn. </w:t>
      </w:r>
      <w:proofErr w:type="spellStart"/>
      <w:r>
        <w:t>nuluren</w:t>
      </w:r>
      <w:proofErr w:type="spellEnd"/>
      <w:r>
        <w:t xml:space="preserve"> werkweek daaronder begrepen), mits de werkgever voor die invoering de volgens artikel 8 van het Buitengewoon Besluit Arbeidsverhoudingen vereiste vergunning heeft verkregen en hij niet tot het aanvragen van een vergunning overgaat dan nadat met de vakvereniging overleg is gepleegd. </w:t>
      </w:r>
      <w:r w:rsidR="00CF5EB9">
        <w:br/>
      </w:r>
      <w:r>
        <w:t>Partijen achten een termijn van een week voor dit voorafgaand overleg voldoende.</w:t>
      </w:r>
    </w:p>
    <w:p w14:paraId="42A77EE3" w14:textId="77777777" w:rsidR="00071FF9" w:rsidRDefault="00071FF9" w:rsidP="001C3A57">
      <w:pPr>
        <w:pStyle w:val="Plattetekst"/>
        <w:numPr>
          <w:ilvl w:val="0"/>
          <w:numId w:val="47"/>
        </w:numPr>
        <w:tabs>
          <w:tab w:val="left" w:pos="720"/>
        </w:tabs>
      </w:pPr>
      <w:r>
        <w:t xml:space="preserve">De verlenging van een vergunning voor een kortere werkweek (een zgn. </w:t>
      </w:r>
      <w:proofErr w:type="spellStart"/>
      <w:r>
        <w:t>nulurenwerkweek</w:t>
      </w:r>
      <w:proofErr w:type="spellEnd"/>
      <w:r>
        <w:t xml:space="preserve"> daaronder begrepen), mits, wanneer het betreft een verlenging die ten aanzien van de aantallen erbij betrokken werknemers en/of het aantal uren dat verkort zal worden gewerkt, afwijkt van de oorspronkelijke vergunning die de werkgever bij de hierboven sub 6.b. omschreven procedure zal hebben gevolgd en wanneer het betreft een verlenging waarbij de oorspronkelijke vergunning ongewijzigd wordt overgenomen, bij de vakvereniging tijdig </w:t>
      </w:r>
      <w:r>
        <w:noBreakHyphen/>
        <w:t xml:space="preserve"> dat wil zeggen tenminste een week </w:t>
      </w:r>
      <w:r>
        <w:noBreakHyphen/>
        <w:t xml:space="preserve"> voor het ingaan van de verlenging daarvan mededeling doet.</w:t>
      </w:r>
    </w:p>
    <w:p w14:paraId="2EBBAB20" w14:textId="77777777" w:rsidR="00071FF9" w:rsidRDefault="00071FF9">
      <w:pPr>
        <w:pStyle w:val="Plattetekst"/>
        <w:ind w:left="360"/>
      </w:pPr>
    </w:p>
    <w:p w14:paraId="64B19966" w14:textId="77777777" w:rsidR="00720FCC" w:rsidRDefault="00720FCC">
      <w:pPr>
        <w:pStyle w:val="Plattetekst"/>
        <w:ind w:left="360"/>
      </w:pPr>
    </w:p>
    <w:p w14:paraId="70A0AA3D" w14:textId="77777777" w:rsidR="00071FF9" w:rsidRDefault="00071FF9">
      <w:pPr>
        <w:pStyle w:val="Plattetekst"/>
        <w:ind w:left="360"/>
      </w:pPr>
      <w:r>
        <w:lastRenderedPageBreak/>
        <w:t xml:space="preserve">Indien de werkgever gebruik zou moeten maken van een zogenaamde “short-time” regeling, dan zullen de salarissen de eerste periode van maximaal 6 weken worden aangevuld tot 100% netto. Over de betaling in eventueel volgende perioden zal worden overlegd met de vakverenigingen. </w:t>
      </w:r>
    </w:p>
    <w:p w14:paraId="0C56C04A" w14:textId="77777777" w:rsidR="00720FCC" w:rsidRDefault="00720FCC">
      <w:pPr>
        <w:pStyle w:val="Plattetekst"/>
        <w:ind w:left="360"/>
      </w:pPr>
    </w:p>
    <w:p w14:paraId="5EAFC82A" w14:textId="77777777" w:rsidR="00071FF9" w:rsidRPr="005C24C6" w:rsidRDefault="00071FF9" w:rsidP="005C24C6">
      <w:pPr>
        <w:pStyle w:val="Kop1"/>
        <w:rPr>
          <w:rFonts w:ascii="Arial" w:hAnsi="Arial" w:cs="Arial"/>
          <w:sz w:val="20"/>
        </w:rPr>
      </w:pPr>
      <w:bookmarkStart w:id="21" w:name="_Toc388960944"/>
      <w:r w:rsidRPr="005C24C6">
        <w:rPr>
          <w:rFonts w:ascii="Arial" w:hAnsi="Arial" w:cs="Arial"/>
          <w:sz w:val="20"/>
        </w:rPr>
        <w:t>Artikel 11</w:t>
      </w:r>
      <w:bookmarkEnd w:id="21"/>
    </w:p>
    <w:p w14:paraId="189EE394" w14:textId="77777777" w:rsidR="00071FF9" w:rsidRDefault="00071FF9">
      <w:pPr>
        <w:tabs>
          <w:tab w:val="left" w:pos="-1440"/>
          <w:tab w:val="left" w:pos="-720"/>
          <w:tab w:val="left" w:pos="0"/>
          <w:tab w:val="left" w:pos="510"/>
          <w:tab w:val="left" w:pos="874"/>
          <w:tab w:val="left" w:pos="1166"/>
          <w:tab w:val="left" w:pos="144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p>
    <w:p w14:paraId="228D62F5" w14:textId="77777777" w:rsidR="00071FF9" w:rsidRPr="005C24C6" w:rsidRDefault="00071FF9" w:rsidP="005C24C6">
      <w:pPr>
        <w:pStyle w:val="Kop2"/>
        <w:jc w:val="left"/>
        <w:rPr>
          <w:b/>
        </w:rPr>
      </w:pPr>
      <w:bookmarkStart w:id="22" w:name="_Toc388960945"/>
      <w:r>
        <w:rPr>
          <w:b/>
        </w:rPr>
        <w:t>VAKANTIE</w:t>
      </w:r>
      <w:bookmarkEnd w:id="22"/>
    </w:p>
    <w:p w14:paraId="251A21B4" w14:textId="77777777" w:rsidR="00071FF9" w:rsidRPr="002543D6" w:rsidRDefault="002543D6" w:rsidP="001C3A57">
      <w:pPr>
        <w:pStyle w:val="Plattetekst"/>
        <w:numPr>
          <w:ilvl w:val="0"/>
          <w:numId w:val="48"/>
        </w:numPr>
        <w:tabs>
          <w:tab w:val="left" w:pos="360"/>
        </w:tabs>
        <w:rPr>
          <w:b/>
        </w:rPr>
      </w:pPr>
      <w:r w:rsidRPr="002543D6">
        <w:rPr>
          <w:b/>
        </w:rPr>
        <w:t>Vakantiejaar</w:t>
      </w:r>
    </w:p>
    <w:p w14:paraId="768BC1EA" w14:textId="77777777" w:rsidR="00071FF9" w:rsidRDefault="00071FF9" w:rsidP="00071FF9">
      <w:pPr>
        <w:pStyle w:val="Plattetekst"/>
        <w:numPr>
          <w:ilvl w:val="12"/>
          <w:numId w:val="0"/>
        </w:numPr>
        <w:ind w:left="360"/>
      </w:pPr>
      <w:r>
        <w:t>Het vakantiejaar loopt van 1 januari van enig jaar tot en met 31 december van datzelfde jaar.</w:t>
      </w:r>
    </w:p>
    <w:p w14:paraId="6A9B31CE" w14:textId="77777777" w:rsidR="00071FF9" w:rsidRDefault="00642A6E" w:rsidP="00071FF9">
      <w:pPr>
        <w:pStyle w:val="Plattetekst"/>
        <w:numPr>
          <w:ilvl w:val="12"/>
          <w:numId w:val="0"/>
        </w:numPr>
      </w:pPr>
      <w:r>
        <w:rPr>
          <w:rFonts w:ascii="Trebuchet MS" w:hAnsi="Trebuchet MS" w:cs="Arial"/>
          <w:spacing w:val="-2"/>
          <w:lang w:eastAsia="nl-NL"/>
        </w:rPr>
        <w:t xml:space="preserve">   </w:t>
      </w:r>
    </w:p>
    <w:p w14:paraId="5ED29928" w14:textId="77777777" w:rsidR="00071FF9" w:rsidRPr="002543D6" w:rsidRDefault="002543D6" w:rsidP="001C3A57">
      <w:pPr>
        <w:pStyle w:val="Plattetekst"/>
        <w:numPr>
          <w:ilvl w:val="0"/>
          <w:numId w:val="48"/>
        </w:numPr>
        <w:tabs>
          <w:tab w:val="left" w:pos="360"/>
        </w:tabs>
        <w:rPr>
          <w:b/>
        </w:rPr>
      </w:pPr>
      <w:r>
        <w:rPr>
          <w:b/>
        </w:rPr>
        <w:t>Duur van de vakantie</w:t>
      </w:r>
    </w:p>
    <w:p w14:paraId="504A6DE5" w14:textId="77777777" w:rsidR="00071FF9" w:rsidRDefault="00071FF9" w:rsidP="001C3A57">
      <w:pPr>
        <w:pStyle w:val="Plattetekst"/>
        <w:numPr>
          <w:ilvl w:val="0"/>
          <w:numId w:val="49"/>
        </w:numPr>
        <w:tabs>
          <w:tab w:val="left" w:pos="720"/>
        </w:tabs>
      </w:pPr>
      <w:r>
        <w:t>De vakantie bedraagt voor werknemers tot en met 18 jaar 2</w:t>
      </w:r>
      <w:r w:rsidR="00511B1A">
        <w:t xml:space="preserve">0 wettelijke en </w:t>
      </w:r>
      <w:r>
        <w:t xml:space="preserve">8 </w:t>
      </w:r>
      <w:r w:rsidR="00511B1A">
        <w:t>bovenwettelijke vakantie</w:t>
      </w:r>
      <w:r>
        <w:t xml:space="preserve">dagen. Voor werknemers van 19 tot en met 39 jaar ingedeeld in de 5-ploegendienst als bedoeld onder artikel 6 lid </w:t>
      </w:r>
      <w:smartTag w:uri="urn:schemas-microsoft-com:office:smarttags" w:element="metricconverter">
        <w:smartTagPr>
          <w:attr w:name="ProductID" w:val="1 f"/>
        </w:smartTagPr>
        <w:r>
          <w:t>1 f</w:t>
        </w:r>
      </w:smartTag>
      <w:r>
        <w:t xml:space="preserve"> bedraagt de vakantie 2</w:t>
      </w:r>
      <w:r w:rsidR="00511B1A">
        <w:t xml:space="preserve">0 wettelijke en </w:t>
      </w:r>
      <w:r>
        <w:t>4</w:t>
      </w:r>
      <w:r w:rsidR="00511B1A">
        <w:t xml:space="preserve"> bovenwettelijke vakantie</w:t>
      </w:r>
      <w:r>
        <w:t xml:space="preserve">dagen. </w:t>
      </w:r>
    </w:p>
    <w:p w14:paraId="5266C647" w14:textId="77777777" w:rsidR="00071FF9" w:rsidRDefault="00071FF9" w:rsidP="00071FF9">
      <w:pPr>
        <w:pStyle w:val="Plattetekst"/>
        <w:numPr>
          <w:ilvl w:val="12"/>
          <w:numId w:val="0"/>
        </w:numPr>
        <w:ind w:left="720"/>
      </w:pPr>
      <w:r>
        <w:t>Voor werknemers van 19 jaar tot en met 39 jaar niet ingedeeld in de 5-ploegendienst bedraagt de vakantie 2</w:t>
      </w:r>
      <w:r w:rsidR="00511B1A">
        <w:t xml:space="preserve">0 wettelijke en </w:t>
      </w:r>
      <w:r>
        <w:t xml:space="preserve">5 </w:t>
      </w:r>
      <w:r w:rsidR="00511B1A">
        <w:t>bovenwettelijke vakantie</w:t>
      </w:r>
      <w:r>
        <w:t xml:space="preserve">dagen. </w:t>
      </w:r>
    </w:p>
    <w:p w14:paraId="4BD174B3" w14:textId="77777777" w:rsidR="00071FF9" w:rsidRDefault="00071FF9" w:rsidP="00071FF9">
      <w:pPr>
        <w:pStyle w:val="Plattetekst"/>
        <w:numPr>
          <w:ilvl w:val="12"/>
          <w:numId w:val="0"/>
        </w:numPr>
        <w:ind w:left="720"/>
      </w:pPr>
      <w:r>
        <w:t>Ten aanzien van het voorafgaande is bepalend de leeftijd welke de werknemer in het desbetreffende vakantiejaar zal bereiken.</w:t>
      </w:r>
    </w:p>
    <w:p w14:paraId="3D76C7E0" w14:textId="77777777" w:rsidR="00071FF9" w:rsidRDefault="00071FF9" w:rsidP="001C3A57">
      <w:pPr>
        <w:pStyle w:val="Plattetekst"/>
        <w:numPr>
          <w:ilvl w:val="0"/>
          <w:numId w:val="49"/>
        </w:numPr>
        <w:tabs>
          <w:tab w:val="left" w:pos="720"/>
        </w:tabs>
      </w:pPr>
      <w:r>
        <w:t xml:space="preserve">Werknemers van 55 jaar en ouder werkzaam in een van de onder artikel 6 lid 1 c, d en f bedoelde ploegendienst hebben daarenboven recht op 3 extra </w:t>
      </w:r>
      <w:r w:rsidR="00511B1A">
        <w:t xml:space="preserve">bovenwettelijke </w:t>
      </w:r>
      <w:r>
        <w:t>vakantiedagen.</w:t>
      </w:r>
    </w:p>
    <w:p w14:paraId="10DEB5D8" w14:textId="77777777" w:rsidR="00071FF9" w:rsidRDefault="00071FF9" w:rsidP="001C3A57">
      <w:pPr>
        <w:pStyle w:val="Plattetekst"/>
        <w:numPr>
          <w:ilvl w:val="0"/>
          <w:numId w:val="49"/>
        </w:numPr>
        <w:tabs>
          <w:tab w:val="left" w:pos="720"/>
        </w:tabs>
      </w:pPr>
      <w:r>
        <w:t>De werknemers, die slechts een deel van het vakantiejaar in dienst van de werkgever zijn (geweest), hebben recht op een evenredig deel van de in de voorafgaande leden genoemde vakantie.</w:t>
      </w:r>
    </w:p>
    <w:p w14:paraId="4AF2CE4C" w14:textId="77777777" w:rsidR="00071FF9" w:rsidRDefault="00071FF9" w:rsidP="001C3A57">
      <w:pPr>
        <w:pStyle w:val="Plattetekst"/>
        <w:numPr>
          <w:ilvl w:val="0"/>
          <w:numId w:val="49"/>
        </w:numPr>
        <w:tabs>
          <w:tab w:val="left" w:pos="720"/>
        </w:tabs>
      </w:pPr>
      <w:r>
        <w:t xml:space="preserve">Iedere werknemer heeft recht op een aaneengesloten vakantie van 3 kalenderweken. </w:t>
      </w:r>
      <w:r w:rsidR="00CF5EB9">
        <w:br/>
      </w:r>
      <w:r>
        <w:t>De aaneengesloten vakantie bedraagt ten</w:t>
      </w:r>
      <w:r w:rsidR="002543D6">
        <w:t xml:space="preserve"> </w:t>
      </w:r>
      <w:r>
        <w:t xml:space="preserve">minste 2 kalenderweken. Het feitelijke aantal verzuimde dagen of diensten zal in mindering op de opgebouwde vakantierechten worden gebracht. De resterende vakantie wordt genoten in de vorm van snipperdagen of </w:t>
      </w:r>
      <w:r>
        <w:noBreakHyphen/>
        <w:t>diensten.</w:t>
      </w:r>
    </w:p>
    <w:p w14:paraId="5FE1279A" w14:textId="77777777" w:rsidR="00071FF9" w:rsidRDefault="00071FF9">
      <w:pPr>
        <w:pStyle w:val="Plattetekst"/>
      </w:pPr>
    </w:p>
    <w:p w14:paraId="5BB931A9" w14:textId="77777777" w:rsidR="00071FF9" w:rsidRPr="002543D6" w:rsidRDefault="00071FF9" w:rsidP="001C3A57">
      <w:pPr>
        <w:pStyle w:val="Plattetekst"/>
        <w:numPr>
          <w:ilvl w:val="0"/>
          <w:numId w:val="50"/>
        </w:numPr>
        <w:tabs>
          <w:tab w:val="left" w:pos="360"/>
        </w:tabs>
        <w:rPr>
          <w:b/>
        </w:rPr>
      </w:pPr>
      <w:r w:rsidRPr="002543D6">
        <w:rPr>
          <w:b/>
        </w:rPr>
        <w:t>Bij vorige werkgev</w:t>
      </w:r>
      <w:r w:rsidR="002543D6">
        <w:rPr>
          <w:b/>
        </w:rPr>
        <w:t>er(s) verworven vakantierechten</w:t>
      </w:r>
    </w:p>
    <w:p w14:paraId="6AB2FDC1" w14:textId="77777777" w:rsidR="00071FF9" w:rsidRDefault="00071FF9" w:rsidP="00071FF9">
      <w:pPr>
        <w:pStyle w:val="Plattetekst"/>
        <w:numPr>
          <w:ilvl w:val="12"/>
          <w:numId w:val="0"/>
        </w:numPr>
        <w:shd w:val="clear" w:color="auto" w:fill="FFFFFF"/>
        <w:ind w:left="360"/>
      </w:pPr>
      <w:r>
        <w:t xml:space="preserve">De werknemer dient bij de aanvang van de </w:t>
      </w:r>
      <w:r w:rsidR="00CD33A2" w:rsidRPr="00F90D40">
        <w:t>arbeidsovereenkomst</w:t>
      </w:r>
      <w:r w:rsidR="00CD33A2">
        <w:t xml:space="preserve"> </w:t>
      </w:r>
      <w:r>
        <w:t>de werkgever mede te delen hoeveel recht op vakantie hij bij zijn vorige werkgever(s)</w:t>
      </w:r>
      <w:r w:rsidR="00B0126D">
        <w:t xml:space="preserve"> </w:t>
      </w:r>
      <w:r>
        <w:t>verworven, doch niet in natura genoten heeft, opdat de werkgever weet op hoeveel onbetaald verlof de werknemer aanspraak kan maken.</w:t>
      </w:r>
    </w:p>
    <w:p w14:paraId="6FBDBB63" w14:textId="77777777" w:rsidR="00071FF9" w:rsidRDefault="00071FF9" w:rsidP="00071FF9">
      <w:pPr>
        <w:pStyle w:val="Plattetekst"/>
        <w:numPr>
          <w:ilvl w:val="12"/>
          <w:numId w:val="0"/>
        </w:numPr>
      </w:pPr>
    </w:p>
    <w:p w14:paraId="5CCAC2D8" w14:textId="77777777" w:rsidR="00071FF9" w:rsidRPr="002543D6" w:rsidRDefault="002543D6" w:rsidP="001C3A57">
      <w:pPr>
        <w:pStyle w:val="Plattetekst"/>
        <w:numPr>
          <w:ilvl w:val="0"/>
          <w:numId w:val="50"/>
        </w:numPr>
        <w:tabs>
          <w:tab w:val="left" w:pos="360"/>
        </w:tabs>
        <w:rPr>
          <w:b/>
        </w:rPr>
      </w:pPr>
      <w:r>
        <w:rPr>
          <w:b/>
        </w:rPr>
        <w:t>Aaneengesloten vakantie</w:t>
      </w:r>
    </w:p>
    <w:p w14:paraId="69A1B84D" w14:textId="77777777" w:rsidR="00071FF9" w:rsidRDefault="00071FF9" w:rsidP="001C3A57">
      <w:pPr>
        <w:pStyle w:val="Plattetekst"/>
        <w:numPr>
          <w:ilvl w:val="0"/>
          <w:numId w:val="51"/>
        </w:numPr>
        <w:tabs>
          <w:tab w:val="left" w:pos="720"/>
        </w:tabs>
      </w:pPr>
      <w:r>
        <w:t>Het vakantieschema wordt uiterlijk voor 1 januari van enig jaar door de werkgever vastg</w:t>
      </w:r>
      <w:r w:rsidR="002543D6">
        <w:t>esteld in overleg met de OR</w:t>
      </w:r>
      <w:r>
        <w:t>, dan</w:t>
      </w:r>
      <w:r w:rsidR="002543D6">
        <w:t xml:space="preserve"> wel met een commissie uit de O</w:t>
      </w:r>
      <w:r>
        <w:t>R. Als regel zal deze vakantie in de periode mei tot en met september worden gegeven.</w:t>
      </w:r>
    </w:p>
    <w:p w14:paraId="7C284806" w14:textId="77777777" w:rsidR="00071FF9" w:rsidRDefault="00071FF9" w:rsidP="00F1761B">
      <w:pPr>
        <w:pStyle w:val="Plattetekst"/>
        <w:numPr>
          <w:ilvl w:val="0"/>
          <w:numId w:val="51"/>
        </w:numPr>
        <w:tabs>
          <w:tab w:val="left" w:pos="720"/>
        </w:tabs>
      </w:pPr>
      <w:r>
        <w:t>Indien de werkgever het bedrijf of ee</w:t>
      </w:r>
      <w:r w:rsidR="002543D6">
        <w:t>n gedeelte van het bedrijf stop</w:t>
      </w:r>
      <w:r>
        <w:t xml:space="preserve">zet, teneinde gedurende die stopzetting aan de werknemers de aaneengesloten vakantie te geven, moeten de </w:t>
      </w:r>
      <w:r w:rsidR="00CF5EB9">
        <w:br/>
      </w:r>
      <w:r>
        <w:t>werknemers gedurende dat tijdvak vakantiedagen opnemen. De vaststelling hiervan zal voor 1 januari van enig jaar geschieden.</w:t>
      </w:r>
    </w:p>
    <w:p w14:paraId="305FF728" w14:textId="77777777" w:rsidR="00071FF9" w:rsidRDefault="00071FF9" w:rsidP="001C3A57">
      <w:pPr>
        <w:pStyle w:val="Plattetekst"/>
        <w:numPr>
          <w:ilvl w:val="0"/>
          <w:numId w:val="51"/>
        </w:numPr>
        <w:tabs>
          <w:tab w:val="left" w:pos="720"/>
        </w:tabs>
      </w:pPr>
      <w:r>
        <w:t>Ingeval een werknemer bij de werkgever nog niet een zodanig aantal vakantiedagen heeft verworven, dat deze tezamen met de eventuele verlofdagen zonder behoud van salaris als bedoeld in lid 3 van dit artikel voldoende zijn voor de in sub 4.b. bedoelde aaneengesloten vakantie, kan de werkgever bepalen dat de betrokken werknemer:</w:t>
      </w:r>
    </w:p>
    <w:p w14:paraId="6C997F70" w14:textId="77777777" w:rsidR="00071FF9" w:rsidRDefault="00071FF9" w:rsidP="001C3A57">
      <w:pPr>
        <w:pStyle w:val="Plattetekst"/>
        <w:numPr>
          <w:ilvl w:val="0"/>
          <w:numId w:val="52"/>
        </w:numPr>
        <w:tabs>
          <w:tab w:val="left" w:pos="1080"/>
        </w:tabs>
      </w:pPr>
      <w:r>
        <w:t>In een andere afdeling van de onderneming dan waartoe hij behoort, werkzaamheden moet verrichten en/of</w:t>
      </w:r>
    </w:p>
    <w:p w14:paraId="57BAD795" w14:textId="77777777" w:rsidR="00071FF9" w:rsidRDefault="00071FF9" w:rsidP="001C3A57">
      <w:pPr>
        <w:pStyle w:val="Plattetekst"/>
        <w:numPr>
          <w:ilvl w:val="0"/>
          <w:numId w:val="52"/>
        </w:numPr>
        <w:tabs>
          <w:tab w:val="left" w:pos="1080"/>
        </w:tabs>
      </w:pPr>
      <w:r>
        <w:t>Zoveel snipperdagen reserveert als nodig zijn voor de aaneengesloten vakantie als bedoeld in sub 4.b. en/of</w:t>
      </w:r>
    </w:p>
    <w:p w14:paraId="35ED5E8C" w14:textId="77777777" w:rsidR="00071FF9" w:rsidRDefault="00071FF9" w:rsidP="001C3A57">
      <w:pPr>
        <w:pStyle w:val="Plattetekst"/>
        <w:numPr>
          <w:ilvl w:val="0"/>
          <w:numId w:val="52"/>
        </w:numPr>
        <w:tabs>
          <w:tab w:val="left" w:pos="1080"/>
        </w:tabs>
      </w:pPr>
      <w:r>
        <w:t>Bij zijn vorige werkgever(s) verworven, doch niet in natura genoten rechten op vakantie, reserveert en/of</w:t>
      </w:r>
    </w:p>
    <w:p w14:paraId="6E50FE84" w14:textId="771B8F60" w:rsidR="00071FF9" w:rsidRDefault="00071FF9" w:rsidP="001C3A57">
      <w:pPr>
        <w:pStyle w:val="Plattetekst"/>
        <w:numPr>
          <w:ilvl w:val="0"/>
          <w:numId w:val="52"/>
        </w:numPr>
        <w:tabs>
          <w:tab w:val="left" w:pos="1080"/>
        </w:tabs>
      </w:pPr>
      <w:r>
        <w:t>Teveel genoten vakantie inhaalt en wel tot uiterlijk 31 december van het lopende kalenderjaar in welk geval de inhaaluren niet worden beloond.</w:t>
      </w:r>
      <w:r w:rsidR="00720FCC">
        <w:br/>
      </w:r>
    </w:p>
    <w:p w14:paraId="3441101B" w14:textId="7758546D" w:rsidR="00F1761B" w:rsidRDefault="00071FF9" w:rsidP="001C3A57">
      <w:pPr>
        <w:pStyle w:val="Plattetekst"/>
        <w:numPr>
          <w:ilvl w:val="0"/>
          <w:numId w:val="53"/>
        </w:numPr>
        <w:tabs>
          <w:tab w:val="left" w:pos="720"/>
        </w:tabs>
      </w:pPr>
      <w:r>
        <w:lastRenderedPageBreak/>
        <w:t>Indien de aaneengesloten vakantie samenvalt met een feestdag als bedoeld in artikel 9, zal de aaneengesloten vakantie dienovereenkomstig worden verlengd, tenzij de werkgever er de voorkeur aan geeft een overeenkomend aantal snipperdagen toe te kennen.</w:t>
      </w:r>
      <w:r w:rsidR="00720FCC">
        <w:br/>
      </w:r>
    </w:p>
    <w:p w14:paraId="6F5DD34E" w14:textId="77777777" w:rsidR="00071FF9" w:rsidRPr="002543D6" w:rsidRDefault="002543D6" w:rsidP="001C3A57">
      <w:pPr>
        <w:pStyle w:val="Plattetekst"/>
        <w:numPr>
          <w:ilvl w:val="0"/>
          <w:numId w:val="54"/>
        </w:numPr>
        <w:tabs>
          <w:tab w:val="left" w:pos="360"/>
        </w:tabs>
        <w:rPr>
          <w:b/>
        </w:rPr>
      </w:pPr>
      <w:r>
        <w:rPr>
          <w:b/>
        </w:rPr>
        <w:t>Snipperdagen</w:t>
      </w:r>
    </w:p>
    <w:p w14:paraId="7D80518A" w14:textId="77777777" w:rsidR="00071FF9" w:rsidRDefault="00071FF9" w:rsidP="001C3A57">
      <w:pPr>
        <w:pStyle w:val="Plattetekst"/>
        <w:numPr>
          <w:ilvl w:val="0"/>
          <w:numId w:val="55"/>
        </w:numPr>
        <w:tabs>
          <w:tab w:val="left" w:pos="720"/>
        </w:tabs>
      </w:pPr>
      <w:r>
        <w:t>Verplichte snipperdagen worden voor 1 januari van enig jaar door de werkgever vastgest</w:t>
      </w:r>
      <w:r w:rsidR="002543D6">
        <w:t>eld in overleg met de O</w:t>
      </w:r>
      <w:r>
        <w:t>R. Als regel zullen niet meer dan 2 vaste snipperdagen worden vastgesteld. De overblijvende snipperdagen worden opgenomen op een tijdstip dat wordt vastgesteld in overleg tussen de betrokken werknemer en de werkgever.</w:t>
      </w:r>
    </w:p>
    <w:p w14:paraId="3EC5253A" w14:textId="77777777" w:rsidR="00071FF9" w:rsidRDefault="00071FF9" w:rsidP="001C3A57">
      <w:pPr>
        <w:pStyle w:val="Plattetekst"/>
        <w:numPr>
          <w:ilvl w:val="0"/>
          <w:numId w:val="55"/>
        </w:numPr>
        <w:tabs>
          <w:tab w:val="left" w:pos="720"/>
        </w:tabs>
      </w:pPr>
      <w:r>
        <w:t>Indien de werknemer de in sub 5a. genoemde snipperdagen niet heeft opgenomen voor april na afloop van het vakantiejaar, is de werkgever gerechtigd data vast te stellen, waarop de werknemer deze dagen zal genieten.</w:t>
      </w:r>
    </w:p>
    <w:p w14:paraId="2C31F2EB" w14:textId="77777777" w:rsidR="00071FF9" w:rsidRDefault="00071FF9">
      <w:pPr>
        <w:pStyle w:val="Plattetekst"/>
      </w:pPr>
    </w:p>
    <w:p w14:paraId="1340FAD7" w14:textId="77777777" w:rsidR="00071FF9" w:rsidRPr="002543D6" w:rsidRDefault="00071FF9" w:rsidP="001C3A57">
      <w:pPr>
        <w:pStyle w:val="Plattetekst"/>
        <w:numPr>
          <w:ilvl w:val="0"/>
          <w:numId w:val="56"/>
        </w:numPr>
        <w:tabs>
          <w:tab w:val="left" w:pos="360"/>
        </w:tabs>
        <w:rPr>
          <w:b/>
        </w:rPr>
      </w:pPr>
      <w:r w:rsidRPr="002543D6">
        <w:rPr>
          <w:b/>
        </w:rPr>
        <w:t>Het niet verwerven van vakantierechten gedurende</w:t>
      </w:r>
      <w:r w:rsidR="002543D6">
        <w:rPr>
          <w:b/>
        </w:rPr>
        <w:t xml:space="preserve"> onderbreking der werkzaamheden</w:t>
      </w:r>
    </w:p>
    <w:p w14:paraId="3EE3B8F0" w14:textId="77777777" w:rsidR="00071FF9" w:rsidRDefault="00071FF9" w:rsidP="001C3A57">
      <w:pPr>
        <w:pStyle w:val="Plattetekst"/>
        <w:numPr>
          <w:ilvl w:val="0"/>
          <w:numId w:val="57"/>
        </w:numPr>
        <w:tabs>
          <w:tab w:val="left" w:pos="720"/>
        </w:tabs>
      </w:pPr>
      <w:r>
        <w:t xml:space="preserve">De werknemer verwerft geen vakantierechten over de tijd gedurende welke hij wegens het niet verrichten van zijn werkzaamheden geen aanspraak op in geld vastgesteld </w:t>
      </w:r>
      <w:r w:rsidR="00CC363B" w:rsidRPr="00F90D40">
        <w:t>maandinkomen</w:t>
      </w:r>
      <w:r w:rsidR="00CC363B">
        <w:t xml:space="preserve"> </w:t>
      </w:r>
      <w:r>
        <w:t>heeft.</w:t>
      </w:r>
    </w:p>
    <w:p w14:paraId="413A96D2" w14:textId="77777777" w:rsidR="00071FF9" w:rsidRDefault="00071FF9" w:rsidP="001C3A57">
      <w:pPr>
        <w:pStyle w:val="Plattetekst"/>
        <w:numPr>
          <w:ilvl w:val="0"/>
          <w:numId w:val="57"/>
        </w:numPr>
        <w:tabs>
          <w:tab w:val="left" w:pos="720"/>
        </w:tabs>
      </w:pPr>
      <w:r>
        <w:t>Het onder 6.a. bepaalde is niet van toepassing indien de werknemer zijn werkzaamheden niet verricht wegens:</w:t>
      </w:r>
    </w:p>
    <w:p w14:paraId="7FB8C2A3" w14:textId="77777777" w:rsidR="00071FF9" w:rsidRDefault="00071FF9" w:rsidP="001C3A57">
      <w:pPr>
        <w:pStyle w:val="Plattetekst"/>
        <w:numPr>
          <w:ilvl w:val="0"/>
          <w:numId w:val="58"/>
        </w:numPr>
        <w:tabs>
          <w:tab w:val="left" w:pos="1080"/>
        </w:tabs>
      </w:pPr>
      <w:r>
        <w:t>Volledige arbeidsongeschiktheid wegens ziekte of ongeval, tenzij veroorzaakt door opzet van de werknemer.</w:t>
      </w:r>
    </w:p>
    <w:p w14:paraId="6E0FEAF0" w14:textId="77777777" w:rsidR="00071FF9" w:rsidRDefault="00071FF9" w:rsidP="001C3A57">
      <w:pPr>
        <w:pStyle w:val="Plattetekst"/>
        <w:numPr>
          <w:ilvl w:val="0"/>
          <w:numId w:val="58"/>
        </w:numPr>
        <w:tabs>
          <w:tab w:val="left" w:pos="1080"/>
        </w:tabs>
      </w:pPr>
      <w:r>
        <w:t>Het naleven van een wettelijke verplichting of verbintenis ten aanzien van de landsverdediging of openbare orde</w:t>
      </w:r>
      <w:r w:rsidR="0073458E">
        <w:t>.</w:t>
      </w:r>
    </w:p>
    <w:p w14:paraId="73B4DF9D" w14:textId="77777777" w:rsidR="00071FF9" w:rsidRDefault="00071FF9" w:rsidP="001C3A57">
      <w:pPr>
        <w:pStyle w:val="Plattetekst"/>
        <w:numPr>
          <w:ilvl w:val="0"/>
          <w:numId w:val="58"/>
        </w:numPr>
        <w:tabs>
          <w:tab w:val="left" w:pos="1080"/>
        </w:tabs>
      </w:pPr>
      <w:r>
        <w:t xml:space="preserve">Het genieten van vakantie gebaseerd op in een vorige </w:t>
      </w:r>
      <w:r w:rsidR="00CD33A2" w:rsidRPr="00F90D40">
        <w:t xml:space="preserve">arbeidsovereenkomst </w:t>
      </w:r>
      <w:r w:rsidRPr="00F90D40">
        <w:t>verworven, doch niet genoten vaka</w:t>
      </w:r>
      <w:r>
        <w:t>ntie.</w:t>
      </w:r>
    </w:p>
    <w:p w14:paraId="7CF36F8F" w14:textId="77777777" w:rsidR="00071FF9" w:rsidRDefault="00071FF9" w:rsidP="001C3A57">
      <w:pPr>
        <w:pStyle w:val="Plattetekst"/>
        <w:numPr>
          <w:ilvl w:val="0"/>
          <w:numId w:val="58"/>
        </w:numPr>
        <w:tabs>
          <w:tab w:val="left" w:pos="1080"/>
        </w:tabs>
      </w:pPr>
      <w:r>
        <w:t>Het met toestemming van de werkgever deelnemen aan een door de vakvereniging van de werknemer georganiseerde bijeenkomst.</w:t>
      </w:r>
    </w:p>
    <w:p w14:paraId="220BC5F3" w14:textId="77777777" w:rsidR="00071FF9" w:rsidRDefault="00071FF9" w:rsidP="001C3A57">
      <w:pPr>
        <w:pStyle w:val="Plattetekst"/>
        <w:numPr>
          <w:ilvl w:val="0"/>
          <w:numId w:val="58"/>
        </w:numPr>
        <w:tabs>
          <w:tab w:val="left" w:pos="1080"/>
        </w:tabs>
      </w:pPr>
      <w:r>
        <w:t xml:space="preserve">Onvrijwillige werkloosheid bij handhaving van het dienstverband. </w:t>
      </w:r>
    </w:p>
    <w:p w14:paraId="38B5BEA3" w14:textId="77777777" w:rsidR="00F90D40" w:rsidRDefault="00F90D40" w:rsidP="001C3A57">
      <w:pPr>
        <w:pStyle w:val="Plattetekst"/>
        <w:numPr>
          <w:ilvl w:val="0"/>
          <w:numId w:val="58"/>
        </w:numPr>
        <w:tabs>
          <w:tab w:val="left" w:pos="1080"/>
        </w:tabs>
      </w:pPr>
      <w:r>
        <w:t xml:space="preserve">Zwangerschap of bevalling. </w:t>
      </w:r>
    </w:p>
    <w:p w14:paraId="2F5F585F" w14:textId="77777777" w:rsidR="00071FF9" w:rsidRDefault="0073458E" w:rsidP="001C3A57">
      <w:pPr>
        <w:pStyle w:val="Plattetekst"/>
        <w:numPr>
          <w:ilvl w:val="0"/>
          <w:numId w:val="57"/>
        </w:numPr>
        <w:tabs>
          <w:tab w:val="left" w:pos="720"/>
        </w:tabs>
      </w:pPr>
      <w:r>
        <w:t xml:space="preserve">Zowel tijdens volledige, als tijdens gedeeltelijke arbeidsongeschiktheid vindt volledige opbouw van de wettelijke vakantiedagen plaats. Bovenwettelijke vakantiedagen worden opgebouwd over de laatste 6 maanden van arbeidsongeschiktheid. </w:t>
      </w:r>
      <w:r w:rsidR="00071FF9">
        <w:t>De werknemer, die op 1 januari van het kalenderjaar de leeftijd van 18 jaar nog niet heeft bereikt, verwerft vakantierechten over de tijd, welke hij besteedt aan het volgen van onderricht, waartoe de werkgever hem krachtens de wet in de gelegenheid moet stellen.</w:t>
      </w:r>
    </w:p>
    <w:p w14:paraId="77CDF03A" w14:textId="77777777" w:rsidR="000049D4" w:rsidRDefault="000049D4">
      <w:pPr>
        <w:pStyle w:val="Plattetekst"/>
      </w:pPr>
    </w:p>
    <w:p w14:paraId="3285D85B" w14:textId="77777777" w:rsidR="00071FF9" w:rsidRPr="00874B13" w:rsidRDefault="00071FF9" w:rsidP="001C3A57">
      <w:pPr>
        <w:pStyle w:val="Plattetekst"/>
        <w:numPr>
          <w:ilvl w:val="0"/>
          <w:numId w:val="59"/>
        </w:numPr>
        <w:tabs>
          <w:tab w:val="left" w:pos="360"/>
        </w:tabs>
        <w:rPr>
          <w:b/>
        </w:rPr>
      </w:pPr>
      <w:r w:rsidRPr="00874B13">
        <w:rPr>
          <w:b/>
        </w:rPr>
        <w:t>Samenvallen van vakantiedagen met bepaalde andere dagen wa</w:t>
      </w:r>
      <w:r w:rsidR="00874B13">
        <w:rPr>
          <w:b/>
        </w:rPr>
        <w:t>arop geen arbeid wordt verricht</w:t>
      </w:r>
    </w:p>
    <w:p w14:paraId="53C9FB7E" w14:textId="77777777" w:rsidR="00071FF9" w:rsidRDefault="00071FF9" w:rsidP="001C3A57">
      <w:pPr>
        <w:pStyle w:val="Plattetekst"/>
        <w:numPr>
          <w:ilvl w:val="0"/>
          <w:numId w:val="60"/>
        </w:numPr>
        <w:tabs>
          <w:tab w:val="left" w:pos="720"/>
        </w:tabs>
      </w:pPr>
      <w:r>
        <w:t>Dagen, waarop de werknemer geen arbeid heeft verricht om een der redenen genoemd in de leden 6.b.1 en 6c., alsmede in artikel 10 gelden niet als vakantiedagen.</w:t>
      </w:r>
    </w:p>
    <w:p w14:paraId="06C1E1DA" w14:textId="77777777" w:rsidR="00071FF9" w:rsidRDefault="00071FF9" w:rsidP="001C3A57">
      <w:pPr>
        <w:pStyle w:val="Plattetekst"/>
        <w:numPr>
          <w:ilvl w:val="0"/>
          <w:numId w:val="60"/>
        </w:numPr>
        <w:tabs>
          <w:tab w:val="left" w:pos="720"/>
        </w:tabs>
      </w:pPr>
      <w:r>
        <w:t xml:space="preserve">Indien een der in lid 7a. genoemde verhinderingen echter eerst in treedt tijdens een vastgestelde vakantie of snipperdag, zullen de dagen, waarop die verhindering zich voordoet, wel als vakantiedagen worden geteld, indien de werknemer niet voor de aanvang van die vastgestelde vakantie of snipperdag aan de werkgever heeft medegedeeld dat deze verhindering zich zou voordoen. </w:t>
      </w:r>
      <w:r w:rsidR="00874B13">
        <w:br/>
      </w:r>
      <w:r>
        <w:t xml:space="preserve">Indien het in de gevallen van artikel 10 lid 1 sub a, d, e, f en g niet mogelijk is de mededeling vooraf te doen, kan deze ook onmiddellijk na afloop van de vakantie of snipperdag geschieden. </w:t>
      </w:r>
      <w:r w:rsidR="002543D6">
        <w:br/>
      </w:r>
      <w:r>
        <w:t xml:space="preserve">Het vereiste van voorafgaande mededeling geldt niet indien de verhindering te wijten is aan ziekte van de werknemer, deze ziekte krachtens de </w:t>
      </w:r>
      <w:r w:rsidR="00A74067">
        <w:t xml:space="preserve">wettelijke </w:t>
      </w:r>
      <w:r>
        <w:t>bepalingen is vastgesteld en de werknemer aannemelijk kan maken, dat hij zodanig in zijn bewegingsvrijheid was beperkt, dat de bedoeling van de vakantie in genen dele tot haar recht kon komen.</w:t>
      </w:r>
    </w:p>
    <w:p w14:paraId="570209D6" w14:textId="77777777" w:rsidR="00071FF9" w:rsidRDefault="00071FF9" w:rsidP="001C3A57">
      <w:pPr>
        <w:pStyle w:val="Plattetekst"/>
        <w:numPr>
          <w:ilvl w:val="0"/>
          <w:numId w:val="60"/>
        </w:numPr>
        <w:tabs>
          <w:tab w:val="left" w:pos="720"/>
        </w:tabs>
      </w:pPr>
      <w:r>
        <w:t>Indien, ingevolge het sub 7.b. bepaalde, aanvankelijk vastgestelde vakantiedagen niet als zodanig worden gerekend zal de werkgever na overleg met de werknemer nieuwe data vaststellen, waarop die dagen alsnog kunnen worden genoten.</w:t>
      </w:r>
    </w:p>
    <w:p w14:paraId="044045F1" w14:textId="77777777" w:rsidR="00071FF9" w:rsidRDefault="00071FF9">
      <w:pPr>
        <w:pStyle w:val="Plattetekst"/>
      </w:pPr>
    </w:p>
    <w:p w14:paraId="12ABD1DC" w14:textId="77777777" w:rsidR="00720FCC" w:rsidRDefault="00720FCC">
      <w:pPr>
        <w:pStyle w:val="Plattetekst"/>
      </w:pPr>
    </w:p>
    <w:p w14:paraId="30C7D0F2" w14:textId="77777777" w:rsidR="00071FF9" w:rsidRPr="00874B13" w:rsidRDefault="00071FF9" w:rsidP="001C3A57">
      <w:pPr>
        <w:pStyle w:val="Plattetekst"/>
        <w:numPr>
          <w:ilvl w:val="0"/>
          <w:numId w:val="59"/>
        </w:numPr>
        <w:tabs>
          <w:tab w:val="left" w:pos="360"/>
        </w:tabs>
        <w:rPr>
          <w:b/>
        </w:rPr>
      </w:pPr>
      <w:r w:rsidRPr="00874B13">
        <w:rPr>
          <w:b/>
        </w:rPr>
        <w:lastRenderedPageBreak/>
        <w:t>Vakantie bij</w:t>
      </w:r>
      <w:r w:rsidR="00874B13">
        <w:rPr>
          <w:b/>
        </w:rPr>
        <w:t xml:space="preserve"> beëindiging van dienstverband</w:t>
      </w:r>
    </w:p>
    <w:p w14:paraId="4426E04C" w14:textId="4972200C" w:rsidR="00BB1EDD" w:rsidRDefault="00071FF9" w:rsidP="000574E0">
      <w:pPr>
        <w:pStyle w:val="Plattetekst"/>
        <w:numPr>
          <w:ilvl w:val="0"/>
          <w:numId w:val="61"/>
        </w:numPr>
        <w:tabs>
          <w:tab w:val="left" w:pos="720"/>
        </w:tabs>
      </w:pPr>
      <w:r>
        <w:t xml:space="preserve">Bij het eindigen </w:t>
      </w:r>
      <w:r w:rsidRPr="000049D4">
        <w:t xml:space="preserve">van de </w:t>
      </w:r>
      <w:r w:rsidR="00CD33A2" w:rsidRPr="000049D4">
        <w:t>arbeidsovereenkomst</w:t>
      </w:r>
      <w:r w:rsidR="00CD33A2">
        <w:t xml:space="preserve"> </w:t>
      </w:r>
      <w:r>
        <w:t>zal de werknemer in de gelegenheid worden gesteld de door hem nog niet genoten vakantiedagen waarop hij krachtens het in dit artikel bepaalde recht heeft, te genieten of zullen deze dagen worden uitbetaald.</w:t>
      </w:r>
    </w:p>
    <w:p w14:paraId="2277AF95" w14:textId="77777777" w:rsidR="00071FF9" w:rsidRDefault="00071FF9" w:rsidP="001C3A57">
      <w:pPr>
        <w:pStyle w:val="Plattetekst"/>
        <w:numPr>
          <w:ilvl w:val="0"/>
          <w:numId w:val="61"/>
        </w:numPr>
        <w:tabs>
          <w:tab w:val="left" w:pos="720"/>
        </w:tabs>
      </w:pPr>
      <w:r>
        <w:t xml:space="preserve">De nog te genieten vakantiedagen zullen in de opzegtermijn mogen vallen, tenzij de werkgever in overleg met de werknemer anders bepaalt. </w:t>
      </w:r>
    </w:p>
    <w:p w14:paraId="6497B727" w14:textId="77777777" w:rsidR="00071FF9" w:rsidRDefault="00071FF9" w:rsidP="001C3A57">
      <w:pPr>
        <w:pStyle w:val="Plattetekst"/>
        <w:numPr>
          <w:ilvl w:val="0"/>
          <w:numId w:val="61"/>
        </w:numPr>
        <w:tabs>
          <w:tab w:val="left" w:pos="720"/>
        </w:tabs>
      </w:pPr>
      <w:r>
        <w:t xml:space="preserve">De werkgever reikt de werknemer bij het einde van de </w:t>
      </w:r>
      <w:r w:rsidR="00CD33A2" w:rsidRPr="000049D4">
        <w:t>arbeidsovereenkomst</w:t>
      </w:r>
      <w:r w:rsidR="00CD33A2">
        <w:t xml:space="preserve"> </w:t>
      </w:r>
      <w:r>
        <w:t>een verklaring uit, waaruit blijkt de duur van de vakantie zonder behoud van salaris, welke de werknemer op dat tijdstip nog toe komt.</w:t>
      </w:r>
    </w:p>
    <w:p w14:paraId="2B5A2CB5" w14:textId="77777777" w:rsidR="00071FF9" w:rsidRDefault="00071FF9">
      <w:pPr>
        <w:pStyle w:val="Plattetekst"/>
      </w:pPr>
    </w:p>
    <w:p w14:paraId="3D71F7EB" w14:textId="77777777" w:rsidR="00071FF9" w:rsidRPr="00874B13" w:rsidRDefault="00874B13" w:rsidP="001C3A57">
      <w:pPr>
        <w:pStyle w:val="Plattetekst"/>
        <w:numPr>
          <w:ilvl w:val="0"/>
          <w:numId w:val="62"/>
        </w:numPr>
        <w:tabs>
          <w:tab w:val="left" w:pos="360"/>
        </w:tabs>
        <w:rPr>
          <w:b/>
        </w:rPr>
      </w:pPr>
      <w:r w:rsidRPr="00874B13">
        <w:rPr>
          <w:b/>
        </w:rPr>
        <w:t>Vervangende schadevergoeding</w:t>
      </w:r>
      <w:r w:rsidR="00071FF9" w:rsidRPr="00874B13">
        <w:rPr>
          <w:b/>
        </w:rPr>
        <w:t xml:space="preserve"> </w:t>
      </w:r>
    </w:p>
    <w:p w14:paraId="5840B5E1" w14:textId="77777777" w:rsidR="00945AA7" w:rsidRDefault="00945AA7" w:rsidP="00945AA7">
      <w:pPr>
        <w:pStyle w:val="Plattetekst"/>
        <w:ind w:left="360"/>
      </w:pPr>
      <w:r>
        <w:t>Rechten op het genieten van vakantiedagen kunnen behoudens het bepaalde in lid 8a. nimmer vervangen worden door een schadevergoeding in geld.</w:t>
      </w:r>
    </w:p>
    <w:p w14:paraId="458E6BD4" w14:textId="77777777" w:rsidR="00071FF9" w:rsidRDefault="00071FF9" w:rsidP="00071FF9">
      <w:pPr>
        <w:pStyle w:val="Plattetekst"/>
        <w:numPr>
          <w:ilvl w:val="12"/>
          <w:numId w:val="0"/>
        </w:numPr>
      </w:pPr>
    </w:p>
    <w:p w14:paraId="03CB7DDC" w14:textId="77777777" w:rsidR="00071FF9" w:rsidRPr="00874B13" w:rsidRDefault="00071FF9" w:rsidP="001C3A57">
      <w:pPr>
        <w:pStyle w:val="Plattetekst"/>
        <w:numPr>
          <w:ilvl w:val="0"/>
          <w:numId w:val="62"/>
        </w:numPr>
        <w:tabs>
          <w:tab w:val="left" w:pos="360"/>
        </w:tabs>
        <w:rPr>
          <w:b/>
        </w:rPr>
      </w:pPr>
      <w:r w:rsidRPr="00874B13">
        <w:rPr>
          <w:b/>
        </w:rPr>
        <w:t>Teveel genoten v</w:t>
      </w:r>
      <w:r w:rsidR="00874B13" w:rsidRPr="00874B13">
        <w:rPr>
          <w:b/>
        </w:rPr>
        <w:t>akantie</w:t>
      </w:r>
    </w:p>
    <w:p w14:paraId="30A80C3B" w14:textId="77777777" w:rsidR="00071FF9" w:rsidRDefault="00071FF9" w:rsidP="00071FF9">
      <w:pPr>
        <w:pStyle w:val="Plattetekst"/>
        <w:numPr>
          <w:ilvl w:val="12"/>
          <w:numId w:val="0"/>
        </w:numPr>
        <w:ind w:left="360"/>
      </w:pPr>
      <w:r>
        <w:t>Indien bij het eindigen van het dienstverband blijkt dat de werknemer te veel vakantie heeft genoten, zal de werkgever het over die teveel genoten vakantie betaalde loon mogen verrekenen met het door hem nog aan de werknemer verschuldigde loon, dan wel het te veel betaalde loon van de werknemer kunnen terugvorderen.</w:t>
      </w:r>
    </w:p>
    <w:p w14:paraId="39EA0CD3" w14:textId="77777777" w:rsidR="00071FF9" w:rsidRDefault="00071FF9" w:rsidP="00071FF9">
      <w:pPr>
        <w:pStyle w:val="Plattetekst"/>
        <w:numPr>
          <w:ilvl w:val="12"/>
          <w:numId w:val="0"/>
        </w:numPr>
      </w:pPr>
    </w:p>
    <w:p w14:paraId="62FAC8E0" w14:textId="77777777" w:rsidR="00071FF9" w:rsidRPr="00874B13" w:rsidRDefault="00874B13" w:rsidP="001C3A57">
      <w:pPr>
        <w:pStyle w:val="Plattetekst"/>
        <w:numPr>
          <w:ilvl w:val="0"/>
          <w:numId w:val="62"/>
        </w:numPr>
        <w:tabs>
          <w:tab w:val="left" w:pos="360"/>
        </w:tabs>
        <w:rPr>
          <w:b/>
        </w:rPr>
      </w:pPr>
      <w:r>
        <w:rPr>
          <w:b/>
        </w:rPr>
        <w:t>Onbetaald verlof</w:t>
      </w:r>
    </w:p>
    <w:p w14:paraId="49F92B7E" w14:textId="77777777" w:rsidR="00071FF9" w:rsidRDefault="00874B13">
      <w:pPr>
        <w:pStyle w:val="Plattetekst"/>
        <w:ind w:left="360"/>
      </w:pPr>
      <w:r>
        <w:t xml:space="preserve"> </w:t>
      </w:r>
      <w:r w:rsidR="00071FF9">
        <w:t>In bijzondere situaties zal de werkgever overwegen onbetaald verlof toe te staan.</w:t>
      </w:r>
    </w:p>
    <w:p w14:paraId="77064CBF" w14:textId="77777777" w:rsidR="00071FF9" w:rsidRDefault="00071FF9">
      <w:pPr>
        <w:pStyle w:val="Plattetekstinspringen31"/>
        <w:tabs>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pPr>
    </w:p>
    <w:p w14:paraId="47BB42A2" w14:textId="77777777" w:rsidR="00071FF9" w:rsidRPr="005C24C6" w:rsidRDefault="00071FF9" w:rsidP="005C24C6">
      <w:pPr>
        <w:pStyle w:val="Kop1"/>
        <w:rPr>
          <w:rFonts w:ascii="Arial" w:hAnsi="Arial" w:cs="Arial"/>
          <w:sz w:val="20"/>
        </w:rPr>
      </w:pPr>
      <w:bookmarkStart w:id="23" w:name="_Toc388960946"/>
      <w:r w:rsidRPr="005C24C6">
        <w:rPr>
          <w:rFonts w:ascii="Arial" w:hAnsi="Arial" w:cs="Arial"/>
          <w:sz w:val="20"/>
        </w:rPr>
        <w:t>Artikel 12</w:t>
      </w:r>
      <w:bookmarkEnd w:id="23"/>
    </w:p>
    <w:p w14:paraId="75F81571" w14:textId="77777777" w:rsidR="00071FF9" w:rsidRDefault="00071FF9">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p>
    <w:p w14:paraId="495B9306" w14:textId="77777777" w:rsidR="00071FF9" w:rsidRPr="005C24C6" w:rsidRDefault="00071FF9" w:rsidP="005C24C6">
      <w:pPr>
        <w:pStyle w:val="Kop2"/>
        <w:jc w:val="left"/>
        <w:rPr>
          <w:b/>
        </w:rPr>
      </w:pPr>
      <w:bookmarkStart w:id="24" w:name="_Toc388960947"/>
      <w:r w:rsidRPr="005C24C6">
        <w:rPr>
          <w:b/>
        </w:rPr>
        <w:t>VAKANTIETOESLAG</w:t>
      </w:r>
      <w:bookmarkEnd w:id="24"/>
    </w:p>
    <w:p w14:paraId="59243A80" w14:textId="77777777" w:rsidR="00071FF9" w:rsidRDefault="00071FF9" w:rsidP="001C3A57">
      <w:pPr>
        <w:pStyle w:val="Plattetekst"/>
        <w:numPr>
          <w:ilvl w:val="0"/>
          <w:numId w:val="63"/>
        </w:numPr>
        <w:tabs>
          <w:tab w:val="left" w:pos="360"/>
        </w:tabs>
      </w:pPr>
      <w:r>
        <w:t>De werkgever keert</w:t>
      </w:r>
      <w:r w:rsidR="0022358C">
        <w:t xml:space="preserve"> </w:t>
      </w:r>
      <w:r>
        <w:t xml:space="preserve">in </w:t>
      </w:r>
      <w:r w:rsidR="00617E8B">
        <w:t>mei</w:t>
      </w:r>
      <w:r>
        <w:t xml:space="preserve"> aan de werknemer een vakantietoeslag uit ter grootte van 8% van </w:t>
      </w:r>
      <w:r w:rsidR="003C2EF7">
        <w:br/>
      </w:r>
      <w:r>
        <w:t xml:space="preserve">12 maal het maandinkomen over de maand </w:t>
      </w:r>
      <w:r w:rsidR="00617E8B">
        <w:t>april</w:t>
      </w:r>
      <w:r>
        <w:t xml:space="preserve"> van het lopende vakantiejaar</w:t>
      </w:r>
      <w:r w:rsidR="003B10CB">
        <w:t xml:space="preserve"> </w:t>
      </w:r>
      <w:r w:rsidR="003B10CB" w:rsidRPr="000939E4">
        <w:t>(kalenderjaar)</w:t>
      </w:r>
      <w:r w:rsidRPr="000939E4">
        <w:t>.</w:t>
      </w:r>
    </w:p>
    <w:p w14:paraId="5DE51ADD" w14:textId="77777777" w:rsidR="00071FF9" w:rsidRDefault="00071FF9" w:rsidP="00071FF9">
      <w:pPr>
        <w:pStyle w:val="Plattetekst"/>
        <w:numPr>
          <w:ilvl w:val="12"/>
          <w:numId w:val="0"/>
        </w:numPr>
      </w:pPr>
    </w:p>
    <w:p w14:paraId="39446C5F" w14:textId="34F1C04D" w:rsidR="00071FF9" w:rsidRDefault="00B96C4B" w:rsidP="001C3A57">
      <w:pPr>
        <w:pStyle w:val="Plattetekst"/>
        <w:numPr>
          <w:ilvl w:val="0"/>
          <w:numId w:val="63"/>
        </w:numPr>
        <w:tabs>
          <w:tab w:val="left" w:pos="360"/>
        </w:tabs>
      </w:pPr>
      <w:r>
        <w:t xml:space="preserve">Voor </w:t>
      </w:r>
      <w:proofErr w:type="spellStart"/>
      <w:r>
        <w:t>vakvolwassen</w:t>
      </w:r>
      <w:proofErr w:type="spellEnd"/>
      <w:r>
        <w:t xml:space="preserve"> werknemers zal de vakantietoeslag </w:t>
      </w:r>
      <w:r w:rsidR="00D4252B">
        <w:t>op jaarbasis met ingang van 1 juli 201</w:t>
      </w:r>
      <w:r w:rsidR="00F1761B">
        <w:t>6</w:t>
      </w:r>
      <w:r w:rsidR="00D4252B">
        <w:t xml:space="preserve"> </w:t>
      </w:r>
      <w:r w:rsidR="009E3671">
        <w:t xml:space="preserve"> </w:t>
      </w:r>
      <w:r>
        <w:t xml:space="preserve">minimaal </w:t>
      </w:r>
      <w:r w:rsidRPr="000939E4">
        <w:t xml:space="preserve">€ </w:t>
      </w:r>
      <w:r w:rsidR="009E3671" w:rsidRPr="000939E4">
        <w:t>1.</w:t>
      </w:r>
      <w:r w:rsidR="002E64B0">
        <w:t>9</w:t>
      </w:r>
      <w:r w:rsidR="00F1761B">
        <w:t>77</w:t>
      </w:r>
      <w:r w:rsidRPr="000939E4">
        <w:t>,-</w:t>
      </w:r>
      <w:r>
        <w:t xml:space="preserve"> bedragen</w:t>
      </w:r>
      <w:r w:rsidR="00F1761B">
        <w:t>.</w:t>
      </w:r>
    </w:p>
    <w:p w14:paraId="10FE5B6C" w14:textId="77777777" w:rsidR="00071FF9" w:rsidRDefault="00071FF9" w:rsidP="00071FF9">
      <w:pPr>
        <w:pStyle w:val="Plattetekst"/>
        <w:numPr>
          <w:ilvl w:val="12"/>
          <w:numId w:val="0"/>
        </w:numPr>
      </w:pPr>
    </w:p>
    <w:p w14:paraId="0905E8B9" w14:textId="77777777" w:rsidR="002F3FE9" w:rsidRDefault="004E54AB" w:rsidP="004E54AB">
      <w:pPr>
        <w:pStyle w:val="Lijstalinea"/>
        <w:numPr>
          <w:ilvl w:val="0"/>
          <w:numId w:val="63"/>
        </w:numPr>
        <w:rPr>
          <w:rFonts w:ascii="Arial" w:hAnsi="Arial" w:cs="Arial"/>
          <w:sz w:val="20"/>
          <w:lang w:val="nl-NL"/>
        </w:rPr>
      </w:pPr>
      <w:r w:rsidRPr="004E54AB">
        <w:rPr>
          <w:rFonts w:ascii="Arial" w:hAnsi="Arial" w:cs="Arial"/>
          <w:sz w:val="20"/>
          <w:lang w:val="nl-NL"/>
        </w:rPr>
        <w:t>Indien een dienstverband gedurende het kalenderjaar tot stand komt, wordt de vakantietoeslag pro rata berekend.</w:t>
      </w:r>
    </w:p>
    <w:p w14:paraId="42BDB44F" w14:textId="77777777" w:rsidR="00D4252B" w:rsidRPr="004E54AB" w:rsidRDefault="00D4252B" w:rsidP="00D4252B">
      <w:pPr>
        <w:pStyle w:val="Lijstalinea"/>
        <w:ind w:left="360"/>
        <w:rPr>
          <w:rFonts w:ascii="Arial" w:hAnsi="Arial" w:cs="Arial"/>
          <w:sz w:val="20"/>
          <w:lang w:val="nl-NL"/>
        </w:rPr>
      </w:pPr>
    </w:p>
    <w:p w14:paraId="02BB0FE6" w14:textId="66183D49" w:rsidR="00071FF9" w:rsidRDefault="00071FF9" w:rsidP="002F3FE9">
      <w:pPr>
        <w:pStyle w:val="Plattetekst"/>
        <w:numPr>
          <w:ilvl w:val="0"/>
          <w:numId w:val="63"/>
        </w:numPr>
        <w:tabs>
          <w:tab w:val="left" w:pos="360"/>
        </w:tabs>
      </w:pPr>
      <w:r>
        <w:t xml:space="preserve">Bij het </w:t>
      </w:r>
      <w:r w:rsidR="002F3FE9" w:rsidRPr="000939E4">
        <w:t>einde</w:t>
      </w:r>
      <w:r w:rsidR="002F3FE9">
        <w:t xml:space="preserve"> </w:t>
      </w:r>
      <w:r>
        <w:t>van het dienstverband, anders dan tijdens of bij het einde van de proeftijd</w:t>
      </w:r>
      <w:r w:rsidR="00720FCC">
        <w:t>,</w:t>
      </w:r>
      <w:r>
        <w:t xml:space="preserve"> wordt eventueel te veel of te weinig uitbetaalde vakantietoeslag alsnog verrekend.</w:t>
      </w:r>
    </w:p>
    <w:p w14:paraId="5D5D8BD2" w14:textId="77777777" w:rsidR="00071FF9" w:rsidRDefault="00071FF9" w:rsidP="00071FF9">
      <w:pPr>
        <w:pStyle w:val="Plattetekst"/>
        <w:numPr>
          <w:ilvl w:val="12"/>
          <w:numId w:val="0"/>
        </w:numPr>
      </w:pPr>
    </w:p>
    <w:p w14:paraId="68C9EA01" w14:textId="77777777" w:rsidR="00071FF9" w:rsidRDefault="00071FF9" w:rsidP="001C3A57">
      <w:pPr>
        <w:pStyle w:val="Plattetekst"/>
        <w:numPr>
          <w:ilvl w:val="0"/>
          <w:numId w:val="63"/>
        </w:numPr>
        <w:tabs>
          <w:tab w:val="left" w:pos="360"/>
        </w:tabs>
      </w:pPr>
      <w:r>
        <w:t xml:space="preserve">Tijdens de proeftijd wordt geen (voorschot op de) vakantietoeslag uitbetaald. </w:t>
      </w:r>
    </w:p>
    <w:p w14:paraId="25231CBB" w14:textId="77777777" w:rsidR="003C2EF7" w:rsidRDefault="003C2EF7" w:rsidP="00CB226D">
      <w:pPr>
        <w:pStyle w:val="Plattetekst"/>
        <w:tabs>
          <w:tab w:val="left" w:pos="360"/>
        </w:tabs>
      </w:pPr>
    </w:p>
    <w:p w14:paraId="4F11E8C8" w14:textId="77777777" w:rsidR="00071FF9" w:rsidRPr="005C24C6" w:rsidRDefault="00071FF9" w:rsidP="005C24C6">
      <w:pPr>
        <w:pStyle w:val="Kop1"/>
        <w:rPr>
          <w:rFonts w:ascii="Arial" w:hAnsi="Arial" w:cs="Arial"/>
          <w:sz w:val="20"/>
        </w:rPr>
      </w:pPr>
      <w:bookmarkStart w:id="25" w:name="_Toc388960948"/>
      <w:r w:rsidRPr="005C24C6">
        <w:rPr>
          <w:rFonts w:ascii="Arial" w:hAnsi="Arial" w:cs="Arial"/>
          <w:sz w:val="20"/>
        </w:rPr>
        <w:t>Artikel 13</w:t>
      </w:r>
      <w:bookmarkEnd w:id="25"/>
    </w:p>
    <w:p w14:paraId="7D1C18FE" w14:textId="77777777" w:rsidR="00071FF9" w:rsidRDefault="00071FF9">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p>
    <w:p w14:paraId="39F7CE65" w14:textId="77777777" w:rsidR="00071FF9" w:rsidRDefault="00071FF9" w:rsidP="005C24C6">
      <w:pPr>
        <w:pStyle w:val="Kop2"/>
        <w:jc w:val="left"/>
        <w:rPr>
          <w:b/>
        </w:rPr>
      </w:pPr>
      <w:bookmarkStart w:id="26" w:name="_Toc388960949"/>
      <w:r>
        <w:rPr>
          <w:b/>
        </w:rPr>
        <w:t>ARBEIDSONGESCHIKTHEID</w:t>
      </w:r>
      <w:bookmarkEnd w:id="26"/>
    </w:p>
    <w:p w14:paraId="72B5D7EC" w14:textId="77777777" w:rsidR="00E11B51" w:rsidRDefault="00E11B51">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p>
    <w:p w14:paraId="452973C4" w14:textId="77777777" w:rsidR="00E11B51" w:rsidRPr="00E11B51" w:rsidRDefault="00E11B51" w:rsidP="00E11B51">
      <w:pPr>
        <w:pStyle w:val="Kop3"/>
        <w:rPr>
          <w:bCs/>
        </w:rPr>
      </w:pPr>
      <w:bookmarkStart w:id="27" w:name="_Toc112833251"/>
      <w:r w:rsidRPr="00E11B51">
        <w:rPr>
          <w:bCs/>
        </w:rPr>
        <w:t>Loondoorbetaling en aanvulling bij ziekte</w:t>
      </w:r>
      <w:bookmarkEnd w:id="27"/>
    </w:p>
    <w:p w14:paraId="624B09EE" w14:textId="77777777" w:rsidR="004166B3" w:rsidRPr="004166B3" w:rsidRDefault="004166B3" w:rsidP="004166B3">
      <w:pPr>
        <w:ind w:right="-1"/>
        <w:rPr>
          <w:rFonts w:ascii="Arial" w:hAnsi="Arial" w:cs="Arial"/>
          <w:sz w:val="20"/>
          <w:lang w:val="nl-NL"/>
        </w:rPr>
      </w:pPr>
    </w:p>
    <w:p w14:paraId="73C8E698" w14:textId="77777777" w:rsidR="002F3FE9" w:rsidRDefault="002F3FE9" w:rsidP="002F3FE9">
      <w:pPr>
        <w:tabs>
          <w:tab w:val="left" w:pos="426"/>
        </w:tabs>
        <w:ind w:left="426" w:hanging="426"/>
        <w:rPr>
          <w:rFonts w:ascii="Arial" w:hAnsi="Arial" w:cs="Arial"/>
          <w:sz w:val="20"/>
          <w:lang w:val="nl-NL"/>
        </w:rPr>
      </w:pPr>
      <w:r w:rsidRPr="000939E4">
        <w:rPr>
          <w:rFonts w:ascii="Arial" w:hAnsi="Arial" w:cs="Arial"/>
          <w:sz w:val="20"/>
          <w:lang w:val="nl-NL"/>
        </w:rPr>
        <w:t>1</w:t>
      </w:r>
      <w:r w:rsidR="00A63CA3" w:rsidRPr="000939E4">
        <w:rPr>
          <w:rFonts w:ascii="Arial" w:hAnsi="Arial" w:cs="Arial"/>
          <w:sz w:val="20"/>
          <w:lang w:val="nl-NL"/>
        </w:rPr>
        <w:t>.</w:t>
      </w:r>
      <w:r w:rsidR="00A63CA3" w:rsidRPr="000939E4">
        <w:rPr>
          <w:rFonts w:ascii="Arial" w:hAnsi="Arial" w:cs="Arial"/>
          <w:sz w:val="20"/>
          <w:lang w:val="nl-NL"/>
        </w:rPr>
        <w:tab/>
      </w:r>
      <w:r w:rsidRPr="000939E4">
        <w:rPr>
          <w:rFonts w:ascii="Arial" w:hAnsi="Arial" w:cs="Arial"/>
          <w:sz w:val="20"/>
          <w:lang w:val="nl-NL"/>
        </w:rPr>
        <w:t>Tijdens de periode van ziekte wordt de wettelijke loondoorbetaling als volgt aangevuld:</w:t>
      </w:r>
    </w:p>
    <w:p w14:paraId="7D434E13" w14:textId="77777777" w:rsidR="002F3FE9" w:rsidRPr="000939E4" w:rsidRDefault="002F3FE9" w:rsidP="008B0461">
      <w:pPr>
        <w:tabs>
          <w:tab w:val="left" w:pos="426"/>
        </w:tabs>
        <w:ind w:left="426"/>
        <w:rPr>
          <w:rFonts w:ascii="Arial" w:hAnsi="Arial" w:cs="Arial"/>
          <w:sz w:val="20"/>
          <w:lang w:val="nl-NL"/>
        </w:rPr>
      </w:pPr>
      <w:r w:rsidRPr="000939E4">
        <w:rPr>
          <w:rFonts w:ascii="Arial" w:hAnsi="Arial" w:cs="Arial"/>
          <w:sz w:val="20"/>
          <w:lang w:val="nl-NL"/>
        </w:rPr>
        <w:t>In de periode van week 1 tot en met week 26 tot 100%</w:t>
      </w:r>
    </w:p>
    <w:p w14:paraId="1A172EA8" w14:textId="77777777" w:rsidR="002F3FE9" w:rsidRPr="000939E4" w:rsidRDefault="002F3FE9" w:rsidP="008B0461">
      <w:pPr>
        <w:tabs>
          <w:tab w:val="left" w:pos="426"/>
        </w:tabs>
        <w:ind w:left="426"/>
        <w:rPr>
          <w:rFonts w:ascii="Arial" w:hAnsi="Arial" w:cs="Arial"/>
          <w:sz w:val="20"/>
          <w:lang w:val="nl-NL"/>
        </w:rPr>
      </w:pPr>
      <w:r w:rsidRPr="000939E4">
        <w:rPr>
          <w:rFonts w:ascii="Arial" w:hAnsi="Arial" w:cs="Arial"/>
          <w:sz w:val="20"/>
          <w:lang w:val="nl-NL"/>
        </w:rPr>
        <w:t>In de periode van week 27 tot en met week 52 tot 90%</w:t>
      </w:r>
    </w:p>
    <w:p w14:paraId="0665B156" w14:textId="77777777" w:rsidR="002F3FE9" w:rsidRPr="000939E4" w:rsidRDefault="0029234B" w:rsidP="008B0461">
      <w:pPr>
        <w:tabs>
          <w:tab w:val="left" w:pos="426"/>
        </w:tabs>
        <w:ind w:left="426"/>
        <w:rPr>
          <w:rFonts w:ascii="Arial" w:hAnsi="Arial" w:cs="Arial"/>
          <w:sz w:val="20"/>
          <w:lang w:val="nl-NL"/>
        </w:rPr>
      </w:pPr>
      <w:r>
        <w:rPr>
          <w:rFonts w:ascii="Arial" w:hAnsi="Arial" w:cs="Arial"/>
          <w:sz w:val="20"/>
          <w:lang w:val="nl-NL"/>
        </w:rPr>
        <w:t xml:space="preserve">In de </w:t>
      </w:r>
      <w:r w:rsidR="002F3FE9" w:rsidRPr="000939E4">
        <w:rPr>
          <w:rFonts w:ascii="Arial" w:hAnsi="Arial" w:cs="Arial"/>
          <w:sz w:val="20"/>
          <w:lang w:val="nl-NL"/>
        </w:rPr>
        <w:t>periode van week 53 tot en met week 78 tot 80%</w:t>
      </w:r>
    </w:p>
    <w:p w14:paraId="0650DC9B" w14:textId="77777777" w:rsidR="002F3FE9" w:rsidRDefault="002F3FE9" w:rsidP="008B0461">
      <w:pPr>
        <w:tabs>
          <w:tab w:val="left" w:pos="426"/>
        </w:tabs>
        <w:ind w:left="426"/>
        <w:rPr>
          <w:rFonts w:ascii="Arial" w:hAnsi="Arial" w:cs="Arial"/>
          <w:sz w:val="20"/>
          <w:lang w:val="nl-NL"/>
        </w:rPr>
      </w:pPr>
      <w:r w:rsidRPr="000939E4">
        <w:rPr>
          <w:rFonts w:ascii="Arial" w:hAnsi="Arial" w:cs="Arial"/>
          <w:sz w:val="20"/>
          <w:lang w:val="nl-NL"/>
        </w:rPr>
        <w:t>In de periode van week 78 tot en met week 104 tot 70%</w:t>
      </w:r>
    </w:p>
    <w:p w14:paraId="672BC7CD" w14:textId="77777777" w:rsidR="008043C6" w:rsidRDefault="008043C6" w:rsidP="008043C6">
      <w:pPr>
        <w:widowControl/>
        <w:overflowPunct/>
        <w:autoSpaceDE/>
        <w:autoSpaceDN/>
        <w:adjustRightInd/>
        <w:textAlignment w:val="auto"/>
        <w:rPr>
          <w:rFonts w:ascii="Arial" w:hAnsi="Arial" w:cs="Arial"/>
          <w:sz w:val="20"/>
          <w:lang w:val="nl-NL"/>
        </w:rPr>
      </w:pPr>
    </w:p>
    <w:p w14:paraId="159CE4BC" w14:textId="77777777" w:rsidR="00B84268" w:rsidRDefault="00B84268" w:rsidP="00874B13">
      <w:pPr>
        <w:pStyle w:val="Plattetekst"/>
        <w:tabs>
          <w:tab w:val="left" w:pos="360"/>
        </w:tabs>
        <w:ind w:left="426"/>
      </w:pPr>
      <w:r>
        <w:t>Gedurende de periode van ziekte (1</w:t>
      </w:r>
      <w:r w:rsidRPr="00B84268">
        <w:rPr>
          <w:vertAlign w:val="superscript"/>
        </w:rPr>
        <w:t>e</w:t>
      </w:r>
      <w:r>
        <w:t xml:space="preserve"> tot en met 24</w:t>
      </w:r>
      <w:r w:rsidR="00732FF5" w:rsidRPr="00B84268">
        <w:rPr>
          <w:vertAlign w:val="superscript"/>
        </w:rPr>
        <w:t>e</w:t>
      </w:r>
      <w:r>
        <w:t xml:space="preserve"> maand) zal de opbouw van pensioenrechten worden voortgezet op basis van de oorspronkelijk voor hem geldende arbeidstijd, onder de voorwaarde dat betrokkene zijn eigen bijdrage in de pensioenpremie blijft voldoen op basis van zijn oorspronkelijke salaris. De opbouw van vakantie</w:t>
      </w:r>
      <w:r w:rsidR="00B60AE0">
        <w:t>geld, vaste eindejaarsuitkering en winstdeling geschiedt pro rato.</w:t>
      </w:r>
    </w:p>
    <w:p w14:paraId="3EFFAAEE" w14:textId="77777777" w:rsidR="004166B3" w:rsidRPr="004166B3" w:rsidRDefault="004166B3" w:rsidP="00874B13">
      <w:pPr>
        <w:ind w:left="426"/>
        <w:rPr>
          <w:rFonts w:ascii="Arial" w:hAnsi="Arial" w:cs="Arial"/>
          <w:sz w:val="20"/>
          <w:lang w:val="nl-NL"/>
        </w:rPr>
      </w:pPr>
    </w:p>
    <w:p w14:paraId="714D53DC" w14:textId="77777777" w:rsidR="004166B3" w:rsidRPr="00732FF5" w:rsidRDefault="004166B3" w:rsidP="00732FF5">
      <w:pPr>
        <w:pStyle w:val="Lijstalinea"/>
        <w:numPr>
          <w:ilvl w:val="0"/>
          <w:numId w:val="100"/>
        </w:numPr>
        <w:tabs>
          <w:tab w:val="left" w:pos="720"/>
        </w:tabs>
        <w:ind w:left="426" w:right="-1" w:hanging="426"/>
        <w:rPr>
          <w:rFonts w:ascii="Arial" w:hAnsi="Arial" w:cs="Arial"/>
          <w:b/>
          <w:sz w:val="20"/>
          <w:u w:val="single"/>
          <w:lang w:val="nl-NL"/>
        </w:rPr>
      </w:pPr>
      <w:r w:rsidRPr="00732FF5">
        <w:rPr>
          <w:rFonts w:ascii="Arial" w:hAnsi="Arial" w:cs="Arial"/>
          <w:b/>
          <w:sz w:val="20"/>
          <w:u w:val="single"/>
          <w:lang w:val="nl-NL"/>
        </w:rPr>
        <w:t>WIA</w:t>
      </w:r>
      <w:r w:rsidR="002F3FE9" w:rsidRPr="00732FF5">
        <w:rPr>
          <w:rFonts w:ascii="Arial" w:hAnsi="Arial" w:cs="Arial"/>
          <w:b/>
          <w:sz w:val="20"/>
          <w:u w:val="single"/>
          <w:lang w:val="nl-NL"/>
        </w:rPr>
        <w:t xml:space="preserve">/WGA </w:t>
      </w:r>
    </w:p>
    <w:p w14:paraId="3E97123D" w14:textId="77777777" w:rsidR="008D33A0" w:rsidRDefault="00AB18EE" w:rsidP="00874B13">
      <w:pPr>
        <w:numPr>
          <w:ilvl w:val="12"/>
          <w:numId w:val="0"/>
        </w:numPr>
        <w:ind w:left="426" w:right="-1"/>
        <w:rPr>
          <w:rFonts w:ascii="Arial" w:hAnsi="Arial" w:cs="Arial"/>
          <w:sz w:val="20"/>
          <w:lang w:val="nl-NL"/>
        </w:rPr>
      </w:pPr>
      <w:r>
        <w:rPr>
          <w:rFonts w:ascii="Arial" w:hAnsi="Arial" w:cs="Arial"/>
          <w:sz w:val="20"/>
          <w:lang w:val="nl-NL"/>
        </w:rPr>
        <w:t>De werkgever heeft een WIA/WGA-</w:t>
      </w:r>
      <w:proofErr w:type="spellStart"/>
      <w:r>
        <w:rPr>
          <w:rFonts w:ascii="Arial" w:hAnsi="Arial" w:cs="Arial"/>
          <w:sz w:val="20"/>
          <w:lang w:val="nl-NL"/>
        </w:rPr>
        <w:t>excedentverzekering</w:t>
      </w:r>
      <w:proofErr w:type="spellEnd"/>
      <w:r>
        <w:rPr>
          <w:rFonts w:ascii="Arial" w:hAnsi="Arial" w:cs="Arial"/>
          <w:sz w:val="20"/>
          <w:lang w:val="nl-NL"/>
        </w:rPr>
        <w:t xml:space="preserve"> afgesloten. De premie wordt betaald door de werkgever. </w:t>
      </w:r>
    </w:p>
    <w:p w14:paraId="44A3769E" w14:textId="77777777" w:rsidR="00CB226D" w:rsidRDefault="00CB226D" w:rsidP="00874B13">
      <w:pPr>
        <w:numPr>
          <w:ilvl w:val="12"/>
          <w:numId w:val="0"/>
        </w:numPr>
        <w:ind w:left="426" w:right="-1"/>
        <w:rPr>
          <w:rFonts w:ascii="Arial" w:hAnsi="Arial" w:cs="Arial"/>
          <w:sz w:val="20"/>
          <w:lang w:val="nl-NL"/>
        </w:rPr>
      </w:pPr>
    </w:p>
    <w:p w14:paraId="4E0A57AD" w14:textId="77777777" w:rsidR="008D33A0" w:rsidRDefault="008D33A0" w:rsidP="00874B13">
      <w:pPr>
        <w:numPr>
          <w:ilvl w:val="12"/>
          <w:numId w:val="0"/>
        </w:numPr>
        <w:ind w:left="426" w:right="-1"/>
        <w:rPr>
          <w:rFonts w:ascii="Arial" w:hAnsi="Arial" w:cs="Arial"/>
          <w:b/>
          <w:sz w:val="20"/>
          <w:lang w:val="nl-NL"/>
        </w:rPr>
      </w:pPr>
      <w:r>
        <w:rPr>
          <w:rFonts w:ascii="Arial" w:hAnsi="Arial" w:cs="Arial"/>
          <w:b/>
          <w:sz w:val="20"/>
          <w:lang w:val="nl-NL"/>
        </w:rPr>
        <w:t>W</w:t>
      </w:r>
      <w:r w:rsidR="00C522D0">
        <w:rPr>
          <w:rFonts w:ascii="Arial" w:hAnsi="Arial" w:cs="Arial"/>
          <w:b/>
          <w:sz w:val="20"/>
          <w:lang w:val="nl-NL"/>
        </w:rPr>
        <w:t>IA</w:t>
      </w:r>
      <w:r>
        <w:rPr>
          <w:rFonts w:ascii="Arial" w:hAnsi="Arial" w:cs="Arial"/>
          <w:b/>
          <w:sz w:val="20"/>
          <w:lang w:val="nl-NL"/>
        </w:rPr>
        <w:t xml:space="preserve"> Hiaatverzekering</w:t>
      </w:r>
    </w:p>
    <w:p w14:paraId="7DD25E3D" w14:textId="77777777" w:rsidR="008D33A0" w:rsidRPr="008D33A0" w:rsidRDefault="008D33A0" w:rsidP="00874B13">
      <w:pPr>
        <w:numPr>
          <w:ilvl w:val="12"/>
          <w:numId w:val="0"/>
        </w:numPr>
        <w:ind w:left="426" w:right="-1"/>
        <w:rPr>
          <w:rFonts w:ascii="Arial" w:hAnsi="Arial" w:cs="Arial"/>
          <w:sz w:val="20"/>
          <w:lang w:val="nl-NL"/>
        </w:rPr>
      </w:pPr>
      <w:r w:rsidRPr="008D33A0">
        <w:rPr>
          <w:rFonts w:ascii="Arial" w:hAnsi="Arial" w:cs="Arial"/>
          <w:sz w:val="20"/>
          <w:lang w:val="nl-NL"/>
        </w:rPr>
        <w:t>De werkgever</w:t>
      </w:r>
      <w:r>
        <w:rPr>
          <w:rFonts w:ascii="Arial" w:hAnsi="Arial" w:cs="Arial"/>
          <w:sz w:val="20"/>
          <w:lang w:val="nl-NL"/>
        </w:rPr>
        <w:t xml:space="preserve"> zal een verzekering aanbieden aan de werknemers. Deelname aan deze verzekering is vrijwillig en de premie is volledig voor rekening van de werknemer. </w:t>
      </w:r>
    </w:p>
    <w:p w14:paraId="0A763490" w14:textId="77777777" w:rsidR="004166B3" w:rsidRPr="004166B3" w:rsidRDefault="004166B3">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cs="Arial"/>
          <w:b/>
          <w:sz w:val="20"/>
          <w:lang w:val="nl-NL"/>
        </w:rPr>
      </w:pPr>
    </w:p>
    <w:p w14:paraId="73CB2917" w14:textId="77777777" w:rsidR="00071FF9" w:rsidRDefault="00071FF9" w:rsidP="001C3A57">
      <w:pPr>
        <w:pStyle w:val="Plattetekst"/>
        <w:numPr>
          <w:ilvl w:val="0"/>
          <w:numId w:val="64"/>
        </w:numPr>
        <w:tabs>
          <w:tab w:val="left" w:pos="360"/>
        </w:tabs>
      </w:pPr>
      <w:r>
        <w:t>Onder maandinkomen als bedoeld in dit artikel wordt verstaan het maandinkomen dat de werknemer zou hebben ontvangen indien hij arbeidsgeschikt zou zijn geweest.</w:t>
      </w:r>
    </w:p>
    <w:p w14:paraId="53F43AB6" w14:textId="77777777" w:rsidR="00071FF9" w:rsidRDefault="00071FF9" w:rsidP="00071FF9">
      <w:pPr>
        <w:pStyle w:val="Plattetekst"/>
        <w:numPr>
          <w:ilvl w:val="12"/>
          <w:numId w:val="0"/>
        </w:numPr>
      </w:pPr>
    </w:p>
    <w:p w14:paraId="5B7D2C8F" w14:textId="77777777" w:rsidR="00071FF9" w:rsidRDefault="00071FF9" w:rsidP="001C3A57">
      <w:pPr>
        <w:pStyle w:val="Plattetekst"/>
        <w:numPr>
          <w:ilvl w:val="0"/>
          <w:numId w:val="64"/>
        </w:numPr>
        <w:tabs>
          <w:tab w:val="left" w:pos="360"/>
        </w:tabs>
      </w:pPr>
      <w:r>
        <w:t xml:space="preserve">De in lid 2 bedoelde loondoorbetaling en de aanvullingen worden beëindigd wanneer de </w:t>
      </w:r>
      <w:r w:rsidR="00CD33A2" w:rsidRPr="0053297D">
        <w:t>arbeidsovereenkomst</w:t>
      </w:r>
      <w:r w:rsidR="00CD33A2">
        <w:t xml:space="preserve"> </w:t>
      </w:r>
      <w:r>
        <w:t xml:space="preserve">met de werknemer eindigt en de aanvullingen worden niet toegekend aan de werknemers </w:t>
      </w:r>
      <w:r w:rsidR="00AB18EE">
        <w:t>die de AOW gerechtigde leeftijd hebben bereikt.</w:t>
      </w:r>
    </w:p>
    <w:p w14:paraId="6C235EFC" w14:textId="77777777" w:rsidR="00071FF9" w:rsidRDefault="00071FF9" w:rsidP="00071FF9">
      <w:pPr>
        <w:pStyle w:val="Plattetekst"/>
        <w:numPr>
          <w:ilvl w:val="12"/>
          <w:numId w:val="0"/>
        </w:numPr>
      </w:pPr>
    </w:p>
    <w:p w14:paraId="23FFDF1D" w14:textId="77777777" w:rsidR="00071FF9" w:rsidRDefault="00071FF9" w:rsidP="001C3A57">
      <w:pPr>
        <w:pStyle w:val="Plattetekst"/>
        <w:numPr>
          <w:ilvl w:val="0"/>
          <w:numId w:val="64"/>
        </w:numPr>
        <w:tabs>
          <w:tab w:val="left" w:pos="360"/>
        </w:tabs>
      </w:pPr>
      <w:r>
        <w:t>De werkgever heeft het recht om de in dit artikel bedoelde loondoorbetaling te weigeren of op te schorten en de aanvullingen te weigeren of in te trekken ten aanzien van de werknemer die:</w:t>
      </w:r>
    </w:p>
    <w:p w14:paraId="2A1F0EDD" w14:textId="77777777" w:rsidR="00071FF9" w:rsidRDefault="00071FF9" w:rsidP="001C3A57">
      <w:pPr>
        <w:pStyle w:val="Plattetekst"/>
        <w:numPr>
          <w:ilvl w:val="0"/>
          <w:numId w:val="65"/>
        </w:numPr>
        <w:tabs>
          <w:tab w:val="left" w:pos="720"/>
        </w:tabs>
      </w:pPr>
      <w:r>
        <w:t>door opzet arbeidsongeschikt is geworden;</w:t>
      </w:r>
    </w:p>
    <w:p w14:paraId="0489F806" w14:textId="77777777" w:rsidR="00071FF9" w:rsidRDefault="00071FF9" w:rsidP="001C3A57">
      <w:pPr>
        <w:pStyle w:val="Plattetekst"/>
        <w:numPr>
          <w:ilvl w:val="0"/>
          <w:numId w:val="65"/>
        </w:numPr>
        <w:tabs>
          <w:tab w:val="left" w:pos="720"/>
        </w:tabs>
      </w:pPr>
      <w:r>
        <w:t xml:space="preserve">arbeidsongeschikt is geworden als gevolg van een gebrek waarover hij in het kader van een </w:t>
      </w:r>
      <w:proofErr w:type="spellStart"/>
      <w:r>
        <w:t>aanstellingkeuring</w:t>
      </w:r>
      <w:proofErr w:type="spellEnd"/>
      <w:r>
        <w:t xml:space="preserve"> valse informatie heeft verstrekt en daardoor de toetsing van de voor de functie opgestelde </w:t>
      </w:r>
      <w:proofErr w:type="spellStart"/>
      <w:r>
        <w:t>belastbaarheideisen</w:t>
      </w:r>
      <w:proofErr w:type="spellEnd"/>
      <w:r>
        <w:t xml:space="preserve"> niet juist kon worden uitgevoerd;</w:t>
      </w:r>
    </w:p>
    <w:p w14:paraId="3BFCB973" w14:textId="77777777" w:rsidR="00071FF9" w:rsidRPr="0053297D" w:rsidRDefault="00F25DEF" w:rsidP="001C3A57">
      <w:pPr>
        <w:pStyle w:val="Plattetekst"/>
        <w:numPr>
          <w:ilvl w:val="0"/>
          <w:numId w:val="65"/>
        </w:numPr>
        <w:tabs>
          <w:tab w:val="left" w:pos="720"/>
        </w:tabs>
      </w:pPr>
      <w:r w:rsidRPr="0053297D">
        <w:t xml:space="preserve">voor de tijd dat hij </w:t>
      </w:r>
      <w:r w:rsidR="00071FF9" w:rsidRPr="0053297D">
        <w:t xml:space="preserve">zijn genezing </w:t>
      </w:r>
      <w:r w:rsidRPr="0053297D">
        <w:t>belemmert</w:t>
      </w:r>
      <w:r w:rsidR="00071FF9" w:rsidRPr="0053297D">
        <w:t xml:space="preserve"> of vertraag en/of zonder deugdelijke grond geen passend werk verricht;</w:t>
      </w:r>
    </w:p>
    <w:p w14:paraId="69633E40" w14:textId="77777777" w:rsidR="00071FF9" w:rsidRDefault="00071FF9" w:rsidP="001C3A57">
      <w:pPr>
        <w:pStyle w:val="Plattetekst"/>
        <w:numPr>
          <w:ilvl w:val="0"/>
          <w:numId w:val="65"/>
        </w:numPr>
        <w:tabs>
          <w:tab w:val="left" w:pos="720"/>
        </w:tabs>
      </w:pPr>
      <w:r>
        <w:t>zich niet houdt aan de voor hem geldende regels en aanwijzingen bij ziekte (controlevoorschriften)</w:t>
      </w:r>
    </w:p>
    <w:p w14:paraId="1F581669" w14:textId="77777777" w:rsidR="00071FF9" w:rsidRDefault="00071FF9" w:rsidP="001C3A57">
      <w:pPr>
        <w:pStyle w:val="Plattetekst"/>
        <w:numPr>
          <w:ilvl w:val="0"/>
          <w:numId w:val="65"/>
        </w:numPr>
        <w:tabs>
          <w:tab w:val="left" w:pos="720"/>
        </w:tabs>
      </w:pPr>
      <w:r>
        <w:t>weigert medewerking te verlenen aan een door de werkgever gevraagde second opinion van de Arbo dienst;</w:t>
      </w:r>
    </w:p>
    <w:p w14:paraId="116088F9" w14:textId="77777777" w:rsidR="00071FF9" w:rsidRDefault="00071FF9" w:rsidP="001C3A57">
      <w:pPr>
        <w:pStyle w:val="Plattetekst"/>
        <w:numPr>
          <w:ilvl w:val="0"/>
          <w:numId w:val="65"/>
        </w:numPr>
        <w:tabs>
          <w:tab w:val="left" w:pos="720"/>
        </w:tabs>
      </w:pPr>
      <w:r>
        <w:t>weigert gebruik te maken van voorhanden zijnde veiligheidsmiddelen met betrekking tot veiligheid en gezondheid;</w:t>
      </w:r>
    </w:p>
    <w:p w14:paraId="3F736F3B" w14:textId="77777777" w:rsidR="00071FF9" w:rsidRDefault="00071FF9" w:rsidP="001C3A57">
      <w:pPr>
        <w:pStyle w:val="Plattetekst"/>
        <w:numPr>
          <w:ilvl w:val="0"/>
          <w:numId w:val="65"/>
        </w:numPr>
        <w:tabs>
          <w:tab w:val="left" w:pos="720"/>
        </w:tabs>
      </w:pPr>
      <w:r>
        <w:t>misbruik maakt van de voorziening.</w:t>
      </w:r>
    </w:p>
    <w:p w14:paraId="4A7EFBCE" w14:textId="77777777" w:rsidR="00071FF9" w:rsidRDefault="00071FF9">
      <w:pPr>
        <w:pStyle w:val="Plattetekst"/>
        <w:ind w:left="360"/>
      </w:pPr>
    </w:p>
    <w:p w14:paraId="048EF1B8" w14:textId="77777777" w:rsidR="00071FF9" w:rsidRDefault="00071FF9">
      <w:pPr>
        <w:pStyle w:val="Plattetekst"/>
        <w:ind w:left="360"/>
      </w:pPr>
      <w:r>
        <w:t>Daarnaast kan de werkgever de werknemer een sanctie opleggen indien de werknemer de voor hem geldende regels en aanwijzingen bij ziekte (controlevoorschriften) niet naleeft. Een en ander is i</w:t>
      </w:r>
      <w:r w:rsidR="00874B13">
        <w:t xml:space="preserve">n overleg met de OR uitgewerkt </w:t>
      </w:r>
      <w:r>
        <w:t>in het Protocol "Plan van aanpak ziekteverzuim".</w:t>
      </w:r>
    </w:p>
    <w:p w14:paraId="7ADBD830" w14:textId="77777777" w:rsidR="003C2EF7" w:rsidRDefault="003C2EF7">
      <w:pPr>
        <w:pStyle w:val="Plattetekst"/>
        <w:ind w:left="360" w:hanging="76"/>
      </w:pPr>
    </w:p>
    <w:p w14:paraId="5F019A0E" w14:textId="77777777" w:rsidR="00071FF9" w:rsidRPr="005C24C6" w:rsidRDefault="00071FF9" w:rsidP="003A3656">
      <w:pPr>
        <w:pStyle w:val="Kop1"/>
        <w:rPr>
          <w:rFonts w:ascii="Arial" w:hAnsi="Arial" w:cs="Arial"/>
          <w:sz w:val="20"/>
        </w:rPr>
      </w:pPr>
      <w:bookmarkStart w:id="28" w:name="_Toc388960950"/>
      <w:r w:rsidRPr="005C24C6">
        <w:rPr>
          <w:rFonts w:ascii="Arial" w:hAnsi="Arial" w:cs="Arial"/>
          <w:sz w:val="20"/>
        </w:rPr>
        <w:t>Artikel 14</w:t>
      </w:r>
      <w:bookmarkEnd w:id="28"/>
    </w:p>
    <w:p w14:paraId="5B7FE539" w14:textId="77777777" w:rsidR="00071FF9" w:rsidRDefault="00071FF9">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p>
    <w:p w14:paraId="5489A940" w14:textId="77777777" w:rsidR="00071FF9" w:rsidRPr="005C24C6" w:rsidRDefault="00071FF9" w:rsidP="005C24C6">
      <w:pPr>
        <w:pStyle w:val="Kop2"/>
        <w:jc w:val="left"/>
        <w:rPr>
          <w:b/>
        </w:rPr>
      </w:pPr>
      <w:bookmarkStart w:id="29" w:name="_Toc388960951"/>
      <w:r>
        <w:rPr>
          <w:b/>
        </w:rPr>
        <w:t>UITKERING BIJ OVERLIJDEN</w:t>
      </w:r>
      <w:bookmarkEnd w:id="29"/>
    </w:p>
    <w:p w14:paraId="402EEB85" w14:textId="77777777" w:rsidR="00071FF9" w:rsidRDefault="00071FF9" w:rsidP="001C3A57">
      <w:pPr>
        <w:pStyle w:val="Plattetekst"/>
        <w:numPr>
          <w:ilvl w:val="0"/>
          <w:numId w:val="66"/>
        </w:numPr>
        <w:tabs>
          <w:tab w:val="left" w:pos="360"/>
        </w:tabs>
      </w:pPr>
      <w:r>
        <w:t xml:space="preserve">Indien een werknemer overlijdt, zal aan zijn nagelaten betrekkingen een overlijdensuitkering worden verstrekt, gelijk aan het bedrag van het de werknemer laatstelijk toekomend salaris over het resterende deel van de kalendermaand van overlijden plus de twee daaropvolgende kalendermaanden. </w:t>
      </w:r>
      <w:r w:rsidR="00FE3D2D">
        <w:t xml:space="preserve">Zolang de fiscus een netto uitbetaling toestaat, betaalt </w:t>
      </w:r>
      <w:r w:rsidR="00FA540D" w:rsidRPr="00CB2D16">
        <w:t>de werkgever</w:t>
      </w:r>
      <w:r w:rsidR="00FE3D2D">
        <w:t xml:space="preserve"> dit ook netto uit. </w:t>
      </w:r>
      <w:r>
        <w:t xml:space="preserve">Op dit bedrag wordt door de werkgever in mindering gebracht, hetgeen de nagelaten betrekkingen </w:t>
      </w:r>
      <w:proofErr w:type="spellStart"/>
      <w:r>
        <w:t>terzake</w:t>
      </w:r>
      <w:proofErr w:type="spellEnd"/>
      <w:r>
        <w:t xml:space="preserve"> van het overlijden van de werknemer toekomt ingevolge </w:t>
      </w:r>
      <w:r w:rsidR="00A74067">
        <w:t>eventuele</w:t>
      </w:r>
      <w:r w:rsidR="00A63CA3">
        <w:t xml:space="preserve"> wettelijke uitkeringen.</w:t>
      </w:r>
    </w:p>
    <w:p w14:paraId="630E1D0A" w14:textId="77777777" w:rsidR="00071FF9" w:rsidRDefault="00071FF9" w:rsidP="00071FF9">
      <w:pPr>
        <w:pStyle w:val="Plattetekst"/>
        <w:numPr>
          <w:ilvl w:val="12"/>
          <w:numId w:val="0"/>
        </w:numPr>
      </w:pPr>
    </w:p>
    <w:p w14:paraId="2F7CECAA" w14:textId="77777777" w:rsidR="00071FF9" w:rsidRDefault="00071FF9" w:rsidP="001C3A57">
      <w:pPr>
        <w:pStyle w:val="Plattetekst"/>
        <w:numPr>
          <w:ilvl w:val="0"/>
          <w:numId w:val="66"/>
        </w:numPr>
        <w:tabs>
          <w:tab w:val="left" w:pos="360"/>
        </w:tabs>
      </w:pPr>
      <w:r>
        <w:t xml:space="preserve">Onder nagelaten betrekkingen wordt verstaan: </w:t>
      </w:r>
    </w:p>
    <w:p w14:paraId="668FFC0A" w14:textId="77777777" w:rsidR="00071FF9" w:rsidRPr="00CB2D16" w:rsidRDefault="00071FF9" w:rsidP="00567D54">
      <w:pPr>
        <w:pStyle w:val="Plattetekst"/>
        <w:numPr>
          <w:ilvl w:val="0"/>
          <w:numId w:val="14"/>
        </w:numPr>
        <w:tabs>
          <w:tab w:val="left" w:pos="720"/>
        </w:tabs>
        <w:ind w:left="720"/>
      </w:pPr>
      <w:r>
        <w:t xml:space="preserve">De langstlevende </w:t>
      </w:r>
      <w:r w:rsidR="00FA540D" w:rsidRPr="00CB2D16">
        <w:t>partners</w:t>
      </w:r>
      <w:r w:rsidRPr="00CB2D16">
        <w:t>, mits deze niet duurzaam gescheiden leefden;</w:t>
      </w:r>
    </w:p>
    <w:p w14:paraId="3CC4F402" w14:textId="77777777" w:rsidR="00071FF9" w:rsidRPr="00CB2D16" w:rsidRDefault="00071FF9" w:rsidP="00567D54">
      <w:pPr>
        <w:pStyle w:val="Plattetekst"/>
        <w:numPr>
          <w:ilvl w:val="0"/>
          <w:numId w:val="14"/>
        </w:numPr>
        <w:tabs>
          <w:tab w:val="left" w:pos="720"/>
        </w:tabs>
        <w:ind w:left="720"/>
      </w:pPr>
      <w:r w:rsidRPr="00CB2D16">
        <w:t xml:space="preserve">Indien deze niet meer in leven is of </w:t>
      </w:r>
      <w:r w:rsidR="00FA540D" w:rsidRPr="00CB2D16">
        <w:t>de partners</w:t>
      </w:r>
      <w:r w:rsidRPr="00CB2D16">
        <w:t xml:space="preserve"> duurzaam gescheiden leefden de minderjarige wettige of erkende natuurlijke kinderen.</w:t>
      </w:r>
    </w:p>
    <w:p w14:paraId="6AD1CB8A" w14:textId="77777777" w:rsidR="00071FF9" w:rsidRDefault="00071FF9">
      <w:pPr>
        <w:pStyle w:val="Plattetekst"/>
      </w:pPr>
    </w:p>
    <w:p w14:paraId="0D7A4CAB" w14:textId="77777777" w:rsidR="00562B84" w:rsidRDefault="00071FF9" w:rsidP="00F1761B">
      <w:pPr>
        <w:pStyle w:val="Plattetekst"/>
        <w:numPr>
          <w:ilvl w:val="0"/>
          <w:numId w:val="66"/>
        </w:numPr>
        <w:tabs>
          <w:tab w:val="left" w:pos="360"/>
        </w:tabs>
      </w:pPr>
      <w:r>
        <w:t>Onder laatstelijk rechtens toekomend salaris wordt in dit artikel verstaan het laatstelijk genote</w:t>
      </w:r>
      <w:r w:rsidR="00874B13">
        <w:t xml:space="preserve">n maandinkomen vermeerderd met </w:t>
      </w:r>
      <w:r>
        <w:t>vakantietoeslag en eindejaarsuitkering.</w:t>
      </w:r>
    </w:p>
    <w:p w14:paraId="4AF41321" w14:textId="77777777" w:rsidR="00720FCC" w:rsidRDefault="00720FCC" w:rsidP="005C24C6">
      <w:pPr>
        <w:pStyle w:val="Kop1"/>
        <w:rPr>
          <w:rFonts w:ascii="Arial" w:hAnsi="Arial" w:cs="Arial"/>
          <w:sz w:val="20"/>
        </w:rPr>
      </w:pPr>
      <w:bookmarkStart w:id="30" w:name="_Toc388960952"/>
    </w:p>
    <w:p w14:paraId="108EAB43" w14:textId="77777777" w:rsidR="00720FCC" w:rsidRDefault="00720FCC" w:rsidP="005C24C6">
      <w:pPr>
        <w:pStyle w:val="Kop1"/>
        <w:rPr>
          <w:rFonts w:ascii="Arial" w:hAnsi="Arial" w:cs="Arial"/>
          <w:sz w:val="20"/>
        </w:rPr>
      </w:pPr>
    </w:p>
    <w:p w14:paraId="3EED6AF0" w14:textId="77777777" w:rsidR="00071FF9" w:rsidRPr="005C24C6" w:rsidRDefault="00071FF9" w:rsidP="005C24C6">
      <w:pPr>
        <w:pStyle w:val="Kop1"/>
        <w:rPr>
          <w:rFonts w:ascii="Arial" w:hAnsi="Arial" w:cs="Arial"/>
          <w:sz w:val="20"/>
        </w:rPr>
      </w:pPr>
      <w:r w:rsidRPr="005C24C6">
        <w:rPr>
          <w:rFonts w:ascii="Arial" w:hAnsi="Arial" w:cs="Arial"/>
          <w:sz w:val="20"/>
        </w:rPr>
        <w:t>Artikel 15</w:t>
      </w:r>
      <w:bookmarkEnd w:id="30"/>
    </w:p>
    <w:p w14:paraId="352C5FC4" w14:textId="77777777" w:rsidR="00071FF9" w:rsidRDefault="00071FF9">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p>
    <w:p w14:paraId="0262AF3C" w14:textId="77777777" w:rsidR="00071FF9" w:rsidRPr="005C24C6" w:rsidRDefault="00071FF9" w:rsidP="005C24C6">
      <w:pPr>
        <w:pStyle w:val="Kop2"/>
        <w:jc w:val="left"/>
        <w:rPr>
          <w:b/>
        </w:rPr>
      </w:pPr>
      <w:bookmarkStart w:id="31" w:name="_Toc388960953"/>
      <w:r>
        <w:rPr>
          <w:b/>
        </w:rPr>
        <w:t>INTERNE BEDRIJFSREGELS</w:t>
      </w:r>
      <w:bookmarkEnd w:id="31"/>
    </w:p>
    <w:p w14:paraId="1EE939C9" w14:textId="77777777" w:rsidR="00071FF9" w:rsidRDefault="00071FF9">
      <w:pPr>
        <w:pStyle w:val="Plattetekst"/>
      </w:pPr>
      <w:r>
        <w:t xml:space="preserve">In het bedrijf van de werkgever gelden Interne Bedrijfsregels, houdende nadere regels ten aanzien van de arbeid in het bedrijf. De werkgever zal niet tot wijziging overgaan dan nadat hierover overleg is gepleegd met de vakvereniging c.q. ondernemingsraad. </w:t>
      </w:r>
    </w:p>
    <w:p w14:paraId="4C4CEDC0" w14:textId="77777777" w:rsidR="00720FCC" w:rsidRDefault="00720FCC">
      <w:pPr>
        <w:pStyle w:val="Plattetekst"/>
      </w:pPr>
    </w:p>
    <w:p w14:paraId="745A9535" w14:textId="77777777" w:rsidR="00071FF9" w:rsidRDefault="00071FF9" w:rsidP="00235A94">
      <w:pPr>
        <w:pStyle w:val="Kop1"/>
        <w:rPr>
          <w:rFonts w:ascii="Arial" w:hAnsi="Arial" w:cs="Arial"/>
          <w:sz w:val="20"/>
        </w:rPr>
      </w:pPr>
      <w:bookmarkStart w:id="32" w:name="_Toc388960954"/>
      <w:r w:rsidRPr="005C24C6">
        <w:rPr>
          <w:rFonts w:ascii="Arial" w:hAnsi="Arial" w:cs="Arial"/>
          <w:sz w:val="20"/>
        </w:rPr>
        <w:t>Artikel 16</w:t>
      </w:r>
      <w:bookmarkEnd w:id="32"/>
      <w:r w:rsidR="00B6399C">
        <w:rPr>
          <w:rFonts w:ascii="Arial" w:hAnsi="Arial" w:cs="Arial"/>
          <w:sz w:val="20"/>
        </w:rPr>
        <w:t xml:space="preserve"> </w:t>
      </w:r>
      <w:r w:rsidR="003C2EF7">
        <w:rPr>
          <w:rFonts w:ascii="Arial" w:hAnsi="Arial" w:cs="Arial"/>
          <w:sz w:val="20"/>
        </w:rPr>
        <w:t>–</w:t>
      </w:r>
      <w:r w:rsidR="00B6399C">
        <w:rPr>
          <w:rFonts w:ascii="Arial" w:hAnsi="Arial" w:cs="Arial"/>
          <w:sz w:val="20"/>
        </w:rPr>
        <w:t xml:space="preserve"> herzien</w:t>
      </w:r>
    </w:p>
    <w:p w14:paraId="521B0425" w14:textId="77777777" w:rsidR="003C2EF7" w:rsidRPr="003C2EF7" w:rsidRDefault="003C2EF7" w:rsidP="003C2EF7">
      <w:pPr>
        <w:rPr>
          <w:lang w:val="nl-NL"/>
        </w:rPr>
      </w:pPr>
    </w:p>
    <w:p w14:paraId="717ADCE0" w14:textId="77777777" w:rsidR="00071FF9" w:rsidRDefault="00071FF9" w:rsidP="005C24C6">
      <w:pPr>
        <w:pStyle w:val="Kop2"/>
        <w:jc w:val="left"/>
        <w:rPr>
          <w:b/>
        </w:rPr>
      </w:pPr>
      <w:bookmarkStart w:id="33" w:name="_Toc388960955"/>
      <w:r>
        <w:rPr>
          <w:b/>
        </w:rPr>
        <w:t>PENSIOENVOORZIENING</w:t>
      </w:r>
      <w:bookmarkEnd w:id="33"/>
    </w:p>
    <w:p w14:paraId="11786AA0" w14:textId="77777777" w:rsidR="005F2C0F" w:rsidRPr="00CF5EB9" w:rsidRDefault="005F2C0F" w:rsidP="000A247F">
      <w:pPr>
        <w:rPr>
          <w:lang w:val="nl-NL"/>
        </w:rPr>
      </w:pPr>
      <w:r w:rsidRPr="000A247F">
        <w:rPr>
          <w:rFonts w:ascii="Arial" w:hAnsi="Arial"/>
          <w:sz w:val="20"/>
          <w:lang w:val="nl-NL"/>
        </w:rPr>
        <w:t>In het</w:t>
      </w:r>
      <w:r>
        <w:rPr>
          <w:rFonts w:ascii="Arial" w:hAnsi="Arial"/>
          <w:sz w:val="20"/>
          <w:lang w:val="nl-NL"/>
        </w:rPr>
        <w:t xml:space="preserve"> bedrijf van de werkgever bestaat een pensioenvoorziening waarvan het </w:t>
      </w:r>
      <w:proofErr w:type="spellStart"/>
      <w:r>
        <w:rPr>
          <w:rFonts w:ascii="Arial" w:hAnsi="Arial"/>
          <w:sz w:val="20"/>
          <w:lang w:val="nl-NL"/>
        </w:rPr>
        <w:t>deelnemerschap</w:t>
      </w:r>
      <w:proofErr w:type="spellEnd"/>
      <w:r>
        <w:rPr>
          <w:rFonts w:ascii="Arial" w:hAnsi="Arial"/>
          <w:sz w:val="20"/>
          <w:lang w:val="nl-NL"/>
        </w:rPr>
        <w:t xml:space="preserve"> voor de werknemers, met inachtneming van het gestelde in de statuten en reglementen</w:t>
      </w:r>
      <w:r w:rsidR="002B5309">
        <w:rPr>
          <w:rFonts w:ascii="Arial" w:hAnsi="Arial"/>
          <w:sz w:val="20"/>
          <w:lang w:val="nl-NL"/>
        </w:rPr>
        <w:t xml:space="preserve"> (2015)</w:t>
      </w:r>
      <w:r>
        <w:rPr>
          <w:rFonts w:ascii="Arial" w:hAnsi="Arial"/>
          <w:sz w:val="20"/>
          <w:lang w:val="nl-NL"/>
        </w:rPr>
        <w:t xml:space="preserve">, verplicht is. </w:t>
      </w:r>
    </w:p>
    <w:p w14:paraId="539F294E" w14:textId="77777777" w:rsidR="005F2C0F" w:rsidRPr="00CF5EB9" w:rsidRDefault="005F2C0F" w:rsidP="000A247F">
      <w:pPr>
        <w:rPr>
          <w:lang w:val="nl-NL"/>
        </w:rPr>
      </w:pPr>
    </w:p>
    <w:p w14:paraId="1C00837C" w14:textId="77777777" w:rsidR="005F2C0F" w:rsidRPr="00CF5EB9" w:rsidRDefault="005F2C0F" w:rsidP="000A247F">
      <w:pPr>
        <w:rPr>
          <w:lang w:val="nl-NL"/>
        </w:rPr>
      </w:pPr>
      <w:r>
        <w:rPr>
          <w:rFonts w:ascii="Arial" w:hAnsi="Arial"/>
          <w:sz w:val="20"/>
          <w:lang w:val="nl-NL"/>
        </w:rPr>
        <w:t xml:space="preserve">De pensioenregeling wordt op grond van de verplichte aansluiting, vermeld in de juridische stukken van het fonds, uitgevoerd door het BPF MITT. </w:t>
      </w:r>
    </w:p>
    <w:p w14:paraId="5AC0DFF9" w14:textId="77777777" w:rsidR="005F2C0F" w:rsidRPr="00CF5EB9" w:rsidRDefault="005F2C0F" w:rsidP="000A247F">
      <w:pPr>
        <w:rPr>
          <w:lang w:val="nl-NL"/>
        </w:rPr>
      </w:pPr>
    </w:p>
    <w:p w14:paraId="345D2894" w14:textId="77777777" w:rsidR="002B5309" w:rsidRPr="00CF5EB9" w:rsidRDefault="005F2C0F" w:rsidP="000A247F">
      <w:pPr>
        <w:rPr>
          <w:lang w:val="nl-NL"/>
        </w:rPr>
      </w:pPr>
      <w:r>
        <w:rPr>
          <w:rFonts w:ascii="Arial" w:hAnsi="Arial"/>
          <w:sz w:val="20"/>
          <w:lang w:val="nl-NL"/>
        </w:rPr>
        <w:t xml:space="preserve">De inhoud van de pensioenregeling, de premievaststelling </w:t>
      </w:r>
      <w:r w:rsidR="002B5309">
        <w:rPr>
          <w:rFonts w:ascii="Arial" w:hAnsi="Arial"/>
          <w:sz w:val="20"/>
          <w:lang w:val="nl-NL"/>
        </w:rPr>
        <w:t xml:space="preserve">en de hoogte van de eigen bijdrage van de deelnemers wordt vastgesteld door het pensioenfonds. </w:t>
      </w:r>
    </w:p>
    <w:p w14:paraId="74EA766D" w14:textId="77777777" w:rsidR="002B5309" w:rsidRPr="00CF5EB9" w:rsidRDefault="002B5309" w:rsidP="000A247F">
      <w:pPr>
        <w:rPr>
          <w:lang w:val="nl-NL"/>
        </w:rPr>
      </w:pPr>
    </w:p>
    <w:p w14:paraId="61CE2A6F" w14:textId="77777777" w:rsidR="002B5309" w:rsidRPr="00CF5EB9" w:rsidRDefault="002B5309" w:rsidP="000A247F">
      <w:pPr>
        <w:rPr>
          <w:lang w:val="nl-NL"/>
        </w:rPr>
      </w:pPr>
      <w:r>
        <w:rPr>
          <w:rFonts w:ascii="Arial" w:hAnsi="Arial"/>
          <w:sz w:val="20"/>
          <w:lang w:val="nl-NL"/>
        </w:rPr>
        <w:t xml:space="preserve">De kernpunten van de pensioenregeling zijn: </w:t>
      </w:r>
    </w:p>
    <w:p w14:paraId="3D3EC176" w14:textId="77777777" w:rsidR="002B5309" w:rsidRDefault="002B5309" w:rsidP="000A247F">
      <w:pPr>
        <w:pStyle w:val="Lijstalinea"/>
        <w:numPr>
          <w:ilvl w:val="0"/>
          <w:numId w:val="98"/>
        </w:numPr>
      </w:pPr>
      <w:r>
        <w:rPr>
          <w:rFonts w:ascii="Arial" w:hAnsi="Arial"/>
          <w:sz w:val="20"/>
          <w:lang w:val="nl-NL"/>
        </w:rPr>
        <w:t>Middelloonregeling met voorwaardelijke indexatie</w:t>
      </w:r>
    </w:p>
    <w:p w14:paraId="2B909D3E" w14:textId="77777777" w:rsidR="002B5309" w:rsidRPr="00CF5EB9" w:rsidRDefault="002B5309" w:rsidP="000A247F">
      <w:pPr>
        <w:pStyle w:val="Lijstalinea"/>
        <w:numPr>
          <w:ilvl w:val="0"/>
          <w:numId w:val="98"/>
        </w:numPr>
        <w:rPr>
          <w:lang w:val="nl-NL"/>
        </w:rPr>
      </w:pPr>
      <w:r>
        <w:rPr>
          <w:rFonts w:ascii="Arial" w:hAnsi="Arial"/>
          <w:sz w:val="20"/>
          <w:lang w:val="nl-NL"/>
        </w:rPr>
        <w:t xml:space="preserve">Ambitie van het </w:t>
      </w:r>
      <w:r w:rsidRPr="000A247F">
        <w:rPr>
          <w:rFonts w:ascii="Arial" w:hAnsi="Arial"/>
          <w:sz w:val="20"/>
          <w:lang w:val="nl-NL"/>
        </w:rPr>
        <w:t>oude</w:t>
      </w:r>
      <w:r>
        <w:rPr>
          <w:rFonts w:ascii="Arial" w:hAnsi="Arial"/>
          <w:sz w:val="20"/>
          <w:lang w:val="nl-NL"/>
        </w:rPr>
        <w:t>rdomspensioen</w:t>
      </w:r>
      <w:r w:rsidR="00CB12CC">
        <w:rPr>
          <w:rFonts w:ascii="Arial" w:hAnsi="Arial"/>
          <w:sz w:val="20"/>
          <w:lang w:val="nl-NL"/>
        </w:rPr>
        <w:t xml:space="preserve"> 1,6% per jaar</w:t>
      </w:r>
    </w:p>
    <w:p w14:paraId="65ED110A" w14:textId="77777777" w:rsidR="002B5309" w:rsidRPr="00CF5EB9" w:rsidRDefault="002B5309" w:rsidP="000A247F">
      <w:pPr>
        <w:pStyle w:val="Lijstalinea"/>
        <w:numPr>
          <w:ilvl w:val="0"/>
          <w:numId w:val="98"/>
        </w:numPr>
        <w:rPr>
          <w:lang w:val="nl-NL"/>
        </w:rPr>
      </w:pPr>
      <w:r>
        <w:rPr>
          <w:rFonts w:ascii="Arial" w:hAnsi="Arial"/>
          <w:sz w:val="20"/>
          <w:lang w:val="nl-NL"/>
        </w:rPr>
        <w:t>Partnerpensioen</w:t>
      </w:r>
      <w:r w:rsidR="00CB12CC">
        <w:rPr>
          <w:rFonts w:ascii="Arial" w:hAnsi="Arial"/>
          <w:sz w:val="20"/>
          <w:lang w:val="nl-NL"/>
        </w:rPr>
        <w:t xml:space="preserve"> 70% van het (te bereiken)ouderdomspensioen</w:t>
      </w:r>
    </w:p>
    <w:p w14:paraId="52B38B57" w14:textId="77777777" w:rsidR="00525ADA" w:rsidRPr="00CF5EB9" w:rsidRDefault="00525ADA" w:rsidP="000A247F">
      <w:pPr>
        <w:pStyle w:val="Lijstalinea"/>
        <w:numPr>
          <w:ilvl w:val="0"/>
          <w:numId w:val="98"/>
        </w:numPr>
        <w:rPr>
          <w:lang w:val="nl-NL"/>
        </w:rPr>
      </w:pPr>
      <w:r>
        <w:rPr>
          <w:rFonts w:ascii="Arial" w:hAnsi="Arial"/>
          <w:sz w:val="20"/>
          <w:lang w:val="nl-NL"/>
        </w:rPr>
        <w:t>Tijdelijk partnerpensioen</w:t>
      </w:r>
      <w:r w:rsidR="00CB12CC">
        <w:rPr>
          <w:rFonts w:ascii="Arial" w:hAnsi="Arial"/>
          <w:sz w:val="20"/>
          <w:lang w:val="nl-NL"/>
        </w:rPr>
        <w:t xml:space="preserve"> 30% van het ouderdomspensioen maar niet meer dan 8/7</w:t>
      </w:r>
      <w:r w:rsidR="00CB12CC" w:rsidRPr="000A247F">
        <w:rPr>
          <w:rFonts w:ascii="Arial" w:hAnsi="Arial"/>
          <w:sz w:val="20"/>
          <w:vertAlign w:val="superscript"/>
          <w:lang w:val="nl-NL"/>
        </w:rPr>
        <w:t>e</w:t>
      </w:r>
      <w:r w:rsidR="00CB12CC">
        <w:rPr>
          <w:rFonts w:ascii="Arial" w:hAnsi="Arial"/>
          <w:sz w:val="20"/>
          <w:lang w:val="nl-NL"/>
        </w:rPr>
        <w:t xml:space="preserve"> van de ANW-uitkering</w:t>
      </w:r>
    </w:p>
    <w:p w14:paraId="4CF57939" w14:textId="77777777" w:rsidR="002B5309" w:rsidRDefault="002B5309" w:rsidP="000A247F">
      <w:pPr>
        <w:pStyle w:val="Lijstalinea"/>
        <w:numPr>
          <w:ilvl w:val="0"/>
          <w:numId w:val="98"/>
        </w:numPr>
      </w:pPr>
      <w:r>
        <w:rPr>
          <w:rFonts w:ascii="Arial" w:hAnsi="Arial"/>
          <w:sz w:val="20"/>
          <w:lang w:val="nl-NL"/>
        </w:rPr>
        <w:t>Wezenpensioen</w:t>
      </w:r>
      <w:r w:rsidR="00CB12CC">
        <w:rPr>
          <w:rFonts w:ascii="Arial" w:hAnsi="Arial"/>
          <w:sz w:val="20"/>
          <w:lang w:val="nl-NL"/>
        </w:rPr>
        <w:t xml:space="preserve"> 14% van het ouderdomspensioen</w:t>
      </w:r>
    </w:p>
    <w:p w14:paraId="003859C6" w14:textId="77777777" w:rsidR="002B5309" w:rsidRDefault="002B5309" w:rsidP="000A247F">
      <w:pPr>
        <w:pStyle w:val="Lijstalinea"/>
        <w:numPr>
          <w:ilvl w:val="0"/>
          <w:numId w:val="98"/>
        </w:numPr>
      </w:pPr>
      <w:r>
        <w:rPr>
          <w:rFonts w:ascii="Arial" w:hAnsi="Arial"/>
          <w:sz w:val="20"/>
          <w:lang w:val="nl-NL"/>
        </w:rPr>
        <w:t>Toetredingsleeftijd 21 jaar</w:t>
      </w:r>
    </w:p>
    <w:p w14:paraId="0CD8C126" w14:textId="77777777" w:rsidR="005F2C0F" w:rsidRDefault="002B5309" w:rsidP="000A247F">
      <w:pPr>
        <w:pStyle w:val="Lijstalinea"/>
        <w:numPr>
          <w:ilvl w:val="0"/>
          <w:numId w:val="98"/>
        </w:numPr>
      </w:pPr>
      <w:proofErr w:type="spellStart"/>
      <w:r>
        <w:rPr>
          <w:rFonts w:ascii="Arial" w:hAnsi="Arial"/>
          <w:sz w:val="20"/>
          <w:lang w:val="nl-NL"/>
        </w:rPr>
        <w:t>Pensioenrichtleeftijd</w:t>
      </w:r>
      <w:proofErr w:type="spellEnd"/>
      <w:r>
        <w:rPr>
          <w:rFonts w:ascii="Arial" w:hAnsi="Arial"/>
          <w:sz w:val="20"/>
          <w:lang w:val="nl-NL"/>
        </w:rPr>
        <w:t xml:space="preserve"> 67 jaar</w:t>
      </w:r>
    </w:p>
    <w:p w14:paraId="72767577" w14:textId="77777777" w:rsidR="00E04F83" w:rsidRDefault="00E04F83" w:rsidP="000A247F">
      <w:pPr>
        <w:pStyle w:val="Lijstalinea"/>
        <w:numPr>
          <w:ilvl w:val="0"/>
          <w:numId w:val="98"/>
        </w:numPr>
      </w:pPr>
      <w:r w:rsidRPr="000A247F">
        <w:rPr>
          <w:rFonts w:ascii="Arial" w:hAnsi="Arial"/>
          <w:sz w:val="20"/>
          <w:lang w:val="nl-NL"/>
        </w:rPr>
        <w:t>Franchise € 14.95</w:t>
      </w:r>
      <w:r>
        <w:rPr>
          <w:rFonts w:ascii="Arial" w:hAnsi="Arial"/>
          <w:sz w:val="20"/>
          <w:lang w:val="nl-NL"/>
        </w:rPr>
        <w:t xml:space="preserve">3 (2016) </w:t>
      </w:r>
    </w:p>
    <w:p w14:paraId="45855A52" w14:textId="77777777" w:rsidR="00525ADA" w:rsidRPr="004D68B7" w:rsidRDefault="00E04F83" w:rsidP="000A247F">
      <w:pPr>
        <w:pStyle w:val="Lijstalinea"/>
        <w:numPr>
          <w:ilvl w:val="0"/>
          <w:numId w:val="98"/>
        </w:numPr>
      </w:pPr>
      <w:r>
        <w:rPr>
          <w:rFonts w:ascii="Arial" w:hAnsi="Arial"/>
          <w:sz w:val="20"/>
          <w:lang w:val="nl-NL"/>
        </w:rPr>
        <w:t>Pens</w:t>
      </w:r>
      <w:r w:rsidR="00525ADA" w:rsidRPr="000A247F">
        <w:rPr>
          <w:rFonts w:ascii="Arial" w:hAnsi="Arial"/>
          <w:sz w:val="20"/>
          <w:lang w:val="nl-NL"/>
        </w:rPr>
        <w:t xml:space="preserve">ioengevend loon: </w:t>
      </w:r>
    </w:p>
    <w:p w14:paraId="27E6CF56" w14:textId="77777777" w:rsidR="00525ADA" w:rsidRDefault="00525ADA" w:rsidP="000A247F">
      <w:pPr>
        <w:pStyle w:val="Plattetekst"/>
        <w:numPr>
          <w:ilvl w:val="0"/>
          <w:numId w:val="99"/>
        </w:numPr>
        <w:tabs>
          <w:tab w:val="left" w:pos="720"/>
        </w:tabs>
        <w:ind w:left="1222"/>
        <w:rPr>
          <w:rFonts w:ascii="Univers-45Light" w:hAnsi="Univers-45Light" w:cs="Univers-45Light"/>
          <w:lang w:eastAsia="nl-NL"/>
        </w:rPr>
      </w:pPr>
      <w:r>
        <w:rPr>
          <w:rFonts w:ascii="Univers-45Light" w:hAnsi="Univers-45Light" w:cs="Univers-45Light"/>
          <w:lang w:eastAsia="nl-NL"/>
        </w:rPr>
        <w:t>het vaste loon in geld zijnde het vaste maandelijkse of (vier)wekelijkse salaris dat op de</w:t>
      </w:r>
    </w:p>
    <w:p w14:paraId="5CACDE06" w14:textId="77777777" w:rsidR="00525ADA" w:rsidRDefault="00525ADA" w:rsidP="000A247F">
      <w:pPr>
        <w:pStyle w:val="Plattetekst"/>
        <w:tabs>
          <w:tab w:val="left" w:pos="720"/>
        </w:tabs>
        <w:ind w:left="1222"/>
        <w:rPr>
          <w:rFonts w:ascii="Univers-45Light" w:hAnsi="Univers-45Light" w:cs="Univers-45Light"/>
          <w:lang w:eastAsia="nl-NL"/>
        </w:rPr>
      </w:pPr>
      <w:r>
        <w:rPr>
          <w:rFonts w:ascii="Univers-45Light" w:hAnsi="Univers-45Light" w:cs="Univers-45Light"/>
          <w:lang w:eastAsia="nl-NL"/>
        </w:rPr>
        <w:t>datum van vaststelling van de pensioengrondslag voor de deelnemer geldt, alsmede de</w:t>
      </w:r>
    </w:p>
    <w:p w14:paraId="6ECE6677" w14:textId="77777777" w:rsidR="00525ADA" w:rsidRDefault="00525ADA" w:rsidP="000A247F">
      <w:pPr>
        <w:pStyle w:val="Plattetekst"/>
        <w:tabs>
          <w:tab w:val="left" w:pos="720"/>
        </w:tabs>
        <w:ind w:left="1222"/>
        <w:rPr>
          <w:rFonts w:ascii="Univers-45Light" w:hAnsi="Univers-45Light" w:cs="Univers-45Light"/>
          <w:lang w:eastAsia="nl-NL"/>
        </w:rPr>
      </w:pPr>
      <w:r>
        <w:rPr>
          <w:rFonts w:ascii="Univers-45Light" w:hAnsi="Univers-45Light" w:cs="Univers-45Light"/>
          <w:lang w:eastAsia="nl-NL"/>
        </w:rPr>
        <w:t xml:space="preserve">vakantietoeslag, ploegentoeslag, toeslag voor structureel roostermatig overwerk, de </w:t>
      </w:r>
      <w:r w:rsidR="00562B84">
        <w:rPr>
          <w:rFonts w:ascii="Univers-45Light" w:hAnsi="Univers-45Light" w:cs="Univers-45Light"/>
          <w:lang w:eastAsia="nl-NL"/>
        </w:rPr>
        <w:br/>
      </w:r>
      <w:r>
        <w:rPr>
          <w:rFonts w:ascii="Univers-45Light" w:hAnsi="Univers-45Light" w:cs="Univers-45Light"/>
          <w:lang w:eastAsia="nl-NL"/>
        </w:rPr>
        <w:t>13</w:t>
      </w:r>
      <w:r w:rsidRPr="00562B84">
        <w:rPr>
          <w:rFonts w:ascii="Univers-45Light" w:hAnsi="Univers-45Light" w:cs="Univers-45Light"/>
          <w:vertAlign w:val="superscript"/>
          <w:lang w:eastAsia="nl-NL"/>
        </w:rPr>
        <w:t>e</w:t>
      </w:r>
      <w:r w:rsidR="00562B84">
        <w:rPr>
          <w:rFonts w:ascii="Univers-45Light" w:hAnsi="Univers-45Light" w:cs="Univers-45Light"/>
          <w:lang w:eastAsia="nl-NL"/>
        </w:rPr>
        <w:t xml:space="preserve"> </w:t>
      </w:r>
      <w:r>
        <w:rPr>
          <w:rFonts w:ascii="Univers-45Light" w:hAnsi="Univers-45Light" w:cs="Univers-45Light"/>
          <w:lang w:eastAsia="nl-NL"/>
        </w:rPr>
        <w:t>maanduitkering, kerst- of eindejaarsuitkeringen, vaste persoonlijke toeslagen, overige</w:t>
      </w:r>
      <w:r w:rsidR="00562B84">
        <w:rPr>
          <w:rFonts w:ascii="Univers-45Light" w:hAnsi="Univers-45Light" w:cs="Univers-45Light"/>
          <w:lang w:eastAsia="nl-NL"/>
        </w:rPr>
        <w:t xml:space="preserve"> </w:t>
      </w:r>
      <w:r>
        <w:rPr>
          <w:rFonts w:ascii="Univers-45Light" w:hAnsi="Univers-45Light" w:cs="Univers-45Light"/>
          <w:lang w:eastAsia="nl-NL"/>
        </w:rPr>
        <w:t>vaste toeslagen mits schriftelijk met de werkgever overeengekomen, herleid tot een</w:t>
      </w:r>
      <w:r w:rsidR="00562B84">
        <w:rPr>
          <w:rFonts w:ascii="Univers-45Light" w:hAnsi="Univers-45Light" w:cs="Univers-45Light"/>
          <w:lang w:eastAsia="nl-NL"/>
        </w:rPr>
        <w:t xml:space="preserve"> </w:t>
      </w:r>
      <w:r>
        <w:rPr>
          <w:rFonts w:ascii="Univers-45Light" w:hAnsi="Univers-45Light" w:cs="Univers-45Light"/>
          <w:lang w:eastAsia="nl-NL"/>
        </w:rPr>
        <w:t>jaarbedrag, het geheel op een hele euro naar boven afgerond en</w:t>
      </w:r>
    </w:p>
    <w:p w14:paraId="7F3DDEB5" w14:textId="77777777" w:rsidR="00525ADA" w:rsidRDefault="00525ADA" w:rsidP="000A247F">
      <w:pPr>
        <w:pStyle w:val="Plattetekst"/>
        <w:numPr>
          <w:ilvl w:val="0"/>
          <w:numId w:val="99"/>
        </w:numPr>
        <w:tabs>
          <w:tab w:val="left" w:pos="720"/>
        </w:tabs>
        <w:ind w:left="1222"/>
        <w:rPr>
          <w:rFonts w:ascii="Univers-45Light" w:hAnsi="Univers-45Light" w:cs="Univers-45Light"/>
          <w:lang w:eastAsia="nl-NL"/>
        </w:rPr>
      </w:pPr>
      <w:r>
        <w:rPr>
          <w:rFonts w:ascii="Univers-45Light" w:hAnsi="Univers-45Light" w:cs="Univers-45Light"/>
          <w:lang w:eastAsia="nl-NL"/>
        </w:rPr>
        <w:t>het variabele loon zijnde de provisietoeslag die in jaar t-1 (het jaar voorafgaand aan het</w:t>
      </w:r>
    </w:p>
    <w:p w14:paraId="0395D326" w14:textId="77777777" w:rsidR="00525ADA" w:rsidRDefault="00525ADA" w:rsidP="000A247F">
      <w:pPr>
        <w:pStyle w:val="Plattetekst"/>
        <w:tabs>
          <w:tab w:val="left" w:pos="720"/>
        </w:tabs>
        <w:ind w:left="1222"/>
        <w:rPr>
          <w:rFonts w:ascii="Univers-45Light" w:hAnsi="Univers-45Light" w:cs="Univers-45Light"/>
          <w:lang w:eastAsia="nl-NL"/>
        </w:rPr>
      </w:pPr>
      <w:r>
        <w:rPr>
          <w:rFonts w:ascii="Univers-45Light" w:hAnsi="Univers-45Light" w:cs="Univers-45Light"/>
          <w:lang w:eastAsia="nl-NL"/>
        </w:rPr>
        <w:t>lopende jaar) zijn verstrekt door de werkgever van de deelnemer in jaar t (de werkgever in het lopende jaar), op een hele euro naar boven afgerond.</w:t>
      </w:r>
    </w:p>
    <w:p w14:paraId="25D202FE" w14:textId="77777777" w:rsidR="00E04F83" w:rsidRPr="004D68B7" w:rsidRDefault="00E04F83" w:rsidP="000A247F">
      <w:pPr>
        <w:pStyle w:val="Plattetekst"/>
        <w:numPr>
          <w:ilvl w:val="0"/>
          <w:numId w:val="99"/>
        </w:numPr>
        <w:tabs>
          <w:tab w:val="left" w:pos="720"/>
        </w:tabs>
        <w:ind w:left="1222"/>
        <w:rPr>
          <w:rFonts w:ascii="Univers-45Light" w:hAnsi="Univers-45Light" w:cs="Univers-45Light"/>
          <w:lang w:eastAsia="nl-NL"/>
        </w:rPr>
      </w:pPr>
      <w:r w:rsidRPr="004D68B7">
        <w:rPr>
          <w:rFonts w:ascii="Univers-45Light" w:hAnsi="Univers-45Light" w:cs="Univers-45Light"/>
          <w:lang w:eastAsia="nl-NL"/>
        </w:rPr>
        <w:t>het pensioengevend loon is gemaximeerd op € 101.519 (2016) en wordt jaarlijks aangepast.</w:t>
      </w:r>
    </w:p>
    <w:p w14:paraId="04C987DE" w14:textId="77777777" w:rsidR="00CB12CC" w:rsidRPr="00CF5EB9" w:rsidRDefault="00CB12CC" w:rsidP="000A247F">
      <w:pPr>
        <w:widowControl/>
        <w:overflowPunct/>
        <w:textAlignment w:val="auto"/>
        <w:rPr>
          <w:lang w:val="nl-NL"/>
        </w:rPr>
      </w:pPr>
    </w:p>
    <w:p w14:paraId="426E0EF7" w14:textId="77777777" w:rsidR="00CB12CC" w:rsidRPr="00CF5EB9" w:rsidRDefault="00CB12CC" w:rsidP="000A247F">
      <w:pPr>
        <w:widowControl/>
        <w:overflowPunct/>
        <w:textAlignment w:val="auto"/>
        <w:rPr>
          <w:lang w:val="nl-NL"/>
        </w:rPr>
      </w:pPr>
      <w:r w:rsidRPr="000A247F">
        <w:rPr>
          <w:rFonts w:ascii="Arial" w:hAnsi="Arial"/>
          <w:sz w:val="20"/>
          <w:lang w:val="nl-NL"/>
        </w:rPr>
        <w:t>Het pensioenreglement</w:t>
      </w:r>
      <w:r>
        <w:rPr>
          <w:rFonts w:ascii="Arial" w:hAnsi="Arial"/>
          <w:sz w:val="20"/>
          <w:lang w:val="nl-NL"/>
        </w:rPr>
        <w:t xml:space="preserve"> van BPF MITT is leidend voor wat betreft de inhoud van de pensioenregeling. </w:t>
      </w:r>
    </w:p>
    <w:p w14:paraId="1340DFDE" w14:textId="77777777" w:rsidR="00CB528C" w:rsidRDefault="00CB528C" w:rsidP="00CB528C">
      <w:pPr>
        <w:pStyle w:val="Plattetekst"/>
        <w:tabs>
          <w:tab w:val="left" w:pos="360"/>
        </w:tabs>
        <w:ind w:left="360"/>
      </w:pPr>
    </w:p>
    <w:p w14:paraId="3AD8FBB9" w14:textId="77777777" w:rsidR="00071FF9" w:rsidRDefault="00071FF9" w:rsidP="005C24C6">
      <w:pPr>
        <w:pStyle w:val="Kop1"/>
        <w:rPr>
          <w:rFonts w:ascii="Arial" w:hAnsi="Arial" w:cs="Arial"/>
          <w:sz w:val="20"/>
        </w:rPr>
      </w:pPr>
      <w:bookmarkStart w:id="34" w:name="_Toc388960956"/>
      <w:r w:rsidRPr="005C24C6">
        <w:rPr>
          <w:rFonts w:ascii="Arial" w:hAnsi="Arial" w:cs="Arial"/>
          <w:sz w:val="20"/>
        </w:rPr>
        <w:t>Artikel 17</w:t>
      </w:r>
      <w:bookmarkEnd w:id="34"/>
    </w:p>
    <w:p w14:paraId="313DCB43" w14:textId="77777777" w:rsidR="003C2EF7" w:rsidRPr="003C2EF7" w:rsidRDefault="003C2EF7" w:rsidP="003C2EF7">
      <w:pPr>
        <w:rPr>
          <w:lang w:val="nl-NL"/>
        </w:rPr>
      </w:pPr>
    </w:p>
    <w:p w14:paraId="2AABA820" w14:textId="77777777" w:rsidR="00071FF9" w:rsidRPr="005C24C6" w:rsidRDefault="00CB528C" w:rsidP="005C24C6">
      <w:pPr>
        <w:pStyle w:val="Kop2"/>
        <w:jc w:val="left"/>
        <w:rPr>
          <w:b/>
        </w:rPr>
      </w:pPr>
      <w:bookmarkStart w:id="35" w:name="_Toc388960957"/>
      <w:r>
        <w:rPr>
          <w:b/>
        </w:rPr>
        <w:t>EXTRA UITKERINGEN</w:t>
      </w:r>
      <w:bookmarkEnd w:id="35"/>
    </w:p>
    <w:p w14:paraId="165DA4DA" w14:textId="77777777" w:rsidR="00071FF9" w:rsidRDefault="00071FF9">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r>
        <w:rPr>
          <w:rFonts w:ascii="Arial" w:hAnsi="Arial"/>
          <w:sz w:val="20"/>
          <w:lang w:val="nl-NL"/>
        </w:rPr>
        <w:t>Binnen de onderneming geldt een bonusregeling en een regeling betreffende een vaste eindejaarsuitkering. Nadere bepalingen zijn opgenomen in het regelingenboek. Wijzigingen in deze regelingen zullen in overleg met vakverenigingen worden vastgesteld.</w:t>
      </w:r>
    </w:p>
    <w:p w14:paraId="2189EEC7" w14:textId="77777777" w:rsidR="00071FF9" w:rsidRDefault="00071FF9">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p>
    <w:p w14:paraId="439A08E2" w14:textId="77777777" w:rsidR="00071FF9" w:rsidRDefault="00071FF9" w:rsidP="005C24C6">
      <w:pPr>
        <w:pStyle w:val="Kop1"/>
        <w:rPr>
          <w:rFonts w:ascii="Arial" w:hAnsi="Arial" w:cs="Arial"/>
          <w:sz w:val="20"/>
        </w:rPr>
      </w:pPr>
      <w:bookmarkStart w:id="36" w:name="_Toc388960958"/>
      <w:r w:rsidRPr="005C24C6">
        <w:rPr>
          <w:rFonts w:ascii="Arial" w:hAnsi="Arial" w:cs="Arial"/>
          <w:sz w:val="20"/>
        </w:rPr>
        <w:lastRenderedPageBreak/>
        <w:t>Artikel 18</w:t>
      </w:r>
      <w:bookmarkEnd w:id="36"/>
    </w:p>
    <w:p w14:paraId="07538F9C" w14:textId="77777777" w:rsidR="003C2EF7" w:rsidRPr="003C2EF7" w:rsidRDefault="003C2EF7" w:rsidP="003C2EF7">
      <w:pPr>
        <w:rPr>
          <w:lang w:val="nl-NL"/>
        </w:rPr>
      </w:pPr>
    </w:p>
    <w:p w14:paraId="2BB90E6B" w14:textId="77777777" w:rsidR="00071FF9" w:rsidRPr="005C24C6" w:rsidRDefault="00071FF9" w:rsidP="005C24C6">
      <w:pPr>
        <w:pStyle w:val="Kop2"/>
        <w:jc w:val="left"/>
        <w:rPr>
          <w:b/>
        </w:rPr>
      </w:pPr>
      <w:bookmarkStart w:id="37" w:name="_Toc388960959"/>
      <w:r>
        <w:rPr>
          <w:b/>
        </w:rPr>
        <w:t>ZIEKTEKOSTENVERZEKERING</w:t>
      </w:r>
      <w:bookmarkEnd w:id="37"/>
    </w:p>
    <w:p w14:paraId="756AE1EE" w14:textId="77777777" w:rsidR="00A63CA3" w:rsidRDefault="00FA540D" w:rsidP="00A63CA3">
      <w:pPr>
        <w:pStyle w:val="Plattetekst"/>
      </w:pPr>
      <w:r w:rsidRPr="00235A94">
        <w:t xml:space="preserve">De werkgever </w:t>
      </w:r>
      <w:r w:rsidR="00A63CA3" w:rsidRPr="00235A94">
        <w:t xml:space="preserve">heeft voor haar </w:t>
      </w:r>
      <w:r w:rsidRPr="00235A94">
        <w:t xml:space="preserve">werknemers </w:t>
      </w:r>
      <w:r w:rsidR="00A63CA3" w:rsidRPr="00235A94">
        <w:t xml:space="preserve">een collectieve ziektekostenverzekering afgesloten bij </w:t>
      </w:r>
      <w:proofErr w:type="spellStart"/>
      <w:r w:rsidR="00A63CA3" w:rsidRPr="00235A94">
        <w:t>Menzis</w:t>
      </w:r>
      <w:proofErr w:type="spellEnd"/>
      <w:r w:rsidR="00A63CA3" w:rsidRPr="00235A94">
        <w:t>. Deelname hieraan is vrijwillig.</w:t>
      </w:r>
      <w:r w:rsidR="00A63CA3" w:rsidRPr="00A63CA3">
        <w:t xml:space="preserve"> </w:t>
      </w:r>
    </w:p>
    <w:p w14:paraId="4EFAC941" w14:textId="77777777" w:rsidR="00071FF9" w:rsidRDefault="00071FF9">
      <w:pPr>
        <w:pStyle w:val="Plattetekst"/>
      </w:pPr>
    </w:p>
    <w:p w14:paraId="0607A8E5" w14:textId="77777777" w:rsidR="00071FF9" w:rsidRPr="005C24C6" w:rsidRDefault="00071FF9" w:rsidP="005C24C6">
      <w:pPr>
        <w:pStyle w:val="Kop1"/>
        <w:rPr>
          <w:rFonts w:ascii="Arial" w:hAnsi="Arial" w:cs="Arial"/>
          <w:sz w:val="20"/>
        </w:rPr>
      </w:pPr>
      <w:bookmarkStart w:id="38" w:name="_Toc279396030"/>
      <w:bookmarkStart w:id="39" w:name="_Toc388960960"/>
      <w:r w:rsidRPr="005C24C6">
        <w:rPr>
          <w:rFonts w:ascii="Arial" w:hAnsi="Arial" w:cs="Arial"/>
          <w:sz w:val="20"/>
        </w:rPr>
        <w:t xml:space="preserve">Artikel </w:t>
      </w:r>
      <w:r w:rsidR="00944DD3">
        <w:rPr>
          <w:rFonts w:ascii="Arial" w:hAnsi="Arial" w:cs="Arial"/>
          <w:sz w:val="20"/>
        </w:rPr>
        <w:t>19</w:t>
      </w:r>
      <w:bookmarkEnd w:id="38"/>
      <w:bookmarkEnd w:id="39"/>
    </w:p>
    <w:p w14:paraId="6EE70A58" w14:textId="77777777" w:rsidR="00290B57" w:rsidRDefault="00290B57">
      <w:pPr>
        <w:pStyle w:val="Plattetekst"/>
      </w:pPr>
    </w:p>
    <w:p w14:paraId="3084B1CE" w14:textId="77777777" w:rsidR="00071FF9" w:rsidRPr="007473D2" w:rsidRDefault="00290B57" w:rsidP="007473D2">
      <w:pPr>
        <w:pStyle w:val="Kop2"/>
        <w:jc w:val="left"/>
        <w:rPr>
          <w:b/>
        </w:rPr>
      </w:pPr>
      <w:bookmarkStart w:id="40" w:name="_Toc388960961"/>
      <w:r w:rsidRPr="007473D2">
        <w:rPr>
          <w:b/>
        </w:rPr>
        <w:t>LEVENSFASEBUDGET</w:t>
      </w:r>
      <w:bookmarkEnd w:id="40"/>
    </w:p>
    <w:p w14:paraId="6DA5EB99" w14:textId="77777777" w:rsidR="00290B57" w:rsidRDefault="00E97AAB">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r>
        <w:rPr>
          <w:rFonts w:ascii="Arial" w:hAnsi="Arial"/>
          <w:sz w:val="20"/>
          <w:lang w:val="nl-NL"/>
        </w:rPr>
        <w:t xml:space="preserve">Er is </w:t>
      </w:r>
      <w:r w:rsidR="00290B57">
        <w:rPr>
          <w:rFonts w:ascii="Arial" w:hAnsi="Arial"/>
          <w:sz w:val="20"/>
          <w:lang w:val="nl-NL"/>
        </w:rPr>
        <w:t xml:space="preserve">een individueel levensfasebudget van 2,1% (staat omgerekend voor vijf dagen) van het jaarsalaris (12 maandsalarissen + ploegentoeslag). </w:t>
      </w:r>
      <w:r w:rsidR="00705859">
        <w:rPr>
          <w:rFonts w:ascii="Arial" w:hAnsi="Arial"/>
          <w:sz w:val="20"/>
          <w:lang w:val="nl-NL"/>
        </w:rPr>
        <w:t>De staffel</w:t>
      </w:r>
      <w:r w:rsidR="00FE09A9">
        <w:rPr>
          <w:rFonts w:ascii="Arial" w:hAnsi="Arial"/>
          <w:sz w:val="20"/>
          <w:lang w:val="nl-NL"/>
        </w:rPr>
        <w:t xml:space="preserve"> levensfasebudget extra dagen voor de categorie 50-57 jaar</w:t>
      </w:r>
      <w:r w:rsidR="00705859">
        <w:rPr>
          <w:rFonts w:ascii="Arial" w:hAnsi="Arial"/>
          <w:sz w:val="20"/>
          <w:lang w:val="nl-NL"/>
        </w:rPr>
        <w:t xml:space="preserve"> is weergegeven in bijlage V. </w:t>
      </w:r>
      <w:r w:rsidR="00290B57">
        <w:rPr>
          <w:rFonts w:ascii="Arial" w:hAnsi="Arial"/>
          <w:sz w:val="20"/>
          <w:lang w:val="nl-NL"/>
        </w:rPr>
        <w:t>Over de bestemming van dit levensfasebudget worden jaarlijks afspraken gemaakt met de individuele werknemer waarbij het budget voor doeleinden word</w:t>
      </w:r>
      <w:r w:rsidR="00DD6F3B">
        <w:rPr>
          <w:rFonts w:ascii="Arial" w:hAnsi="Arial"/>
          <w:sz w:val="20"/>
          <w:lang w:val="nl-NL"/>
        </w:rPr>
        <w:t>t</w:t>
      </w:r>
      <w:r w:rsidR="00290B57">
        <w:rPr>
          <w:rFonts w:ascii="Arial" w:hAnsi="Arial"/>
          <w:sz w:val="20"/>
          <w:lang w:val="nl-NL"/>
        </w:rPr>
        <w:t xml:space="preserve"> ingezet die ten goede kom</w:t>
      </w:r>
      <w:r w:rsidR="00DD6F3B">
        <w:rPr>
          <w:rFonts w:ascii="Arial" w:hAnsi="Arial"/>
          <w:sz w:val="20"/>
          <w:lang w:val="nl-NL"/>
        </w:rPr>
        <w:t>t</w:t>
      </w:r>
      <w:r w:rsidR="00290B57">
        <w:rPr>
          <w:rFonts w:ascii="Arial" w:hAnsi="Arial"/>
          <w:sz w:val="20"/>
          <w:lang w:val="nl-NL"/>
        </w:rPr>
        <w:t xml:space="preserve"> van de inzetbaarheid, ontwikkeling en gezondheid. </w:t>
      </w:r>
      <w:r w:rsidR="003C2EF7">
        <w:rPr>
          <w:rFonts w:ascii="Arial" w:hAnsi="Arial"/>
          <w:sz w:val="20"/>
          <w:lang w:val="nl-NL"/>
        </w:rPr>
        <w:br/>
      </w:r>
      <w:r w:rsidR="00290B57">
        <w:rPr>
          <w:rFonts w:ascii="Arial" w:hAnsi="Arial"/>
          <w:sz w:val="20"/>
          <w:lang w:val="nl-NL"/>
        </w:rPr>
        <w:t xml:space="preserve">Doeleinden worden conform de dan geldende fiscale regels uitgevoerd. </w:t>
      </w:r>
    </w:p>
    <w:p w14:paraId="114C3C87" w14:textId="77777777" w:rsidR="00CB528C" w:rsidRDefault="00CB528C">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p>
    <w:p w14:paraId="34BAC8E8" w14:textId="77777777" w:rsidR="00071FF9" w:rsidRDefault="00071FF9" w:rsidP="005C24C6">
      <w:pPr>
        <w:pStyle w:val="Kop1"/>
        <w:rPr>
          <w:rFonts w:ascii="Arial" w:hAnsi="Arial" w:cs="Arial"/>
          <w:sz w:val="20"/>
        </w:rPr>
      </w:pPr>
      <w:bookmarkStart w:id="41" w:name="_Toc388960962"/>
      <w:r w:rsidRPr="005C24C6">
        <w:rPr>
          <w:rFonts w:ascii="Arial" w:hAnsi="Arial" w:cs="Arial"/>
          <w:sz w:val="20"/>
        </w:rPr>
        <w:t xml:space="preserve">Artikel </w:t>
      </w:r>
      <w:r w:rsidR="00944DD3">
        <w:rPr>
          <w:rFonts w:ascii="Arial" w:hAnsi="Arial" w:cs="Arial"/>
          <w:sz w:val="20"/>
        </w:rPr>
        <w:t>20</w:t>
      </w:r>
      <w:bookmarkEnd w:id="41"/>
    </w:p>
    <w:p w14:paraId="7CBA3928" w14:textId="77777777" w:rsidR="003C2EF7" w:rsidRPr="003C2EF7" w:rsidRDefault="003C2EF7" w:rsidP="003C2EF7">
      <w:pPr>
        <w:rPr>
          <w:lang w:val="nl-NL"/>
        </w:rPr>
      </w:pPr>
    </w:p>
    <w:p w14:paraId="0F2F9B4F" w14:textId="77777777" w:rsidR="00071FF9" w:rsidRPr="005C24C6" w:rsidRDefault="00071FF9" w:rsidP="005C24C6">
      <w:pPr>
        <w:pStyle w:val="Kop2"/>
        <w:jc w:val="left"/>
        <w:rPr>
          <w:b/>
        </w:rPr>
      </w:pPr>
      <w:bookmarkStart w:id="42" w:name="_Toc388960963"/>
      <w:r w:rsidRPr="005C24C6">
        <w:rPr>
          <w:b/>
        </w:rPr>
        <w:t>TUSSENTIJDSE WIJZIGINGEN</w:t>
      </w:r>
      <w:bookmarkEnd w:id="42"/>
    </w:p>
    <w:p w14:paraId="3065EF35" w14:textId="77777777" w:rsidR="00071FF9" w:rsidRDefault="00071FF9" w:rsidP="001C3A57">
      <w:pPr>
        <w:pStyle w:val="Plattetekst"/>
        <w:numPr>
          <w:ilvl w:val="0"/>
          <w:numId w:val="69"/>
        </w:numPr>
        <w:tabs>
          <w:tab w:val="left" w:pos="360"/>
        </w:tabs>
      </w:pPr>
      <w:r>
        <w:t>Ingeval van ingrijpende veran</w:t>
      </w:r>
      <w:r w:rsidR="00874B13">
        <w:t>deringen in de algemene sociaal</w:t>
      </w:r>
      <w:r>
        <w:t>economische verhoudingen in Nederland zijn partijen bevoegd ook tijdens de duur van deze collectieve arbeidsovereenkomst wijziging in de salarisbepaling aan de orde te stellen.</w:t>
      </w:r>
    </w:p>
    <w:p w14:paraId="51967EFF" w14:textId="77777777" w:rsidR="00071FF9" w:rsidRDefault="00071FF9" w:rsidP="00071FF9">
      <w:pPr>
        <w:pStyle w:val="Plattetekst"/>
        <w:numPr>
          <w:ilvl w:val="12"/>
          <w:numId w:val="0"/>
        </w:numPr>
      </w:pPr>
    </w:p>
    <w:p w14:paraId="1592E610" w14:textId="77777777" w:rsidR="00071FF9" w:rsidRDefault="00071FF9" w:rsidP="001C3A57">
      <w:pPr>
        <w:pStyle w:val="Plattetekst"/>
        <w:numPr>
          <w:ilvl w:val="0"/>
          <w:numId w:val="69"/>
        </w:numPr>
        <w:tabs>
          <w:tab w:val="left" w:pos="360"/>
        </w:tabs>
      </w:pPr>
      <w:r>
        <w:t>Ingeval tussen de partijen verschil van mening bestaat over de vraag of er inderdaad sprake is van ingrijpende veranderingen in de algemeen sociaal economische verhoudingen in Nederland, zal over deze vraag een advies van de Stichting van de Arbeid worden gevraagd, dat partijen zal binden.</w:t>
      </w:r>
    </w:p>
    <w:p w14:paraId="3F90BD18" w14:textId="77777777" w:rsidR="00071FF9" w:rsidRDefault="00071FF9" w:rsidP="00071FF9">
      <w:pPr>
        <w:pStyle w:val="Plattetekst"/>
        <w:numPr>
          <w:ilvl w:val="12"/>
          <w:numId w:val="0"/>
        </w:numPr>
      </w:pPr>
    </w:p>
    <w:p w14:paraId="2EB30DEC" w14:textId="77777777" w:rsidR="00071FF9" w:rsidRDefault="00071FF9" w:rsidP="001C3A57">
      <w:pPr>
        <w:pStyle w:val="Plattetekst"/>
        <w:numPr>
          <w:ilvl w:val="0"/>
          <w:numId w:val="69"/>
        </w:numPr>
        <w:tabs>
          <w:tab w:val="left" w:pos="360"/>
        </w:tabs>
      </w:pPr>
      <w:r>
        <w:t xml:space="preserve">Indien over de voorgestelde wijzigingen binnen 3 maanden nadat deze aan de orde zijn gesteld geen overeenstemming wordt bereikt, is de partij welke de wijziging heeft voorgesteld gerechtigd deze collectieve arbeidsovereenkomst met een termijn van 2 maanden per aangetekend schrijven aan alle partijen op te zeggen. </w:t>
      </w:r>
    </w:p>
    <w:p w14:paraId="2629E629" w14:textId="77777777" w:rsidR="003C2EF7" w:rsidRDefault="003C2EF7">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p>
    <w:p w14:paraId="306F7B0D" w14:textId="77777777" w:rsidR="00071FF9" w:rsidRPr="005C24C6" w:rsidRDefault="00071FF9" w:rsidP="005C24C6">
      <w:pPr>
        <w:pStyle w:val="Kop1"/>
        <w:rPr>
          <w:rFonts w:ascii="Arial" w:hAnsi="Arial" w:cs="Arial"/>
          <w:sz w:val="20"/>
        </w:rPr>
      </w:pPr>
      <w:bookmarkStart w:id="43" w:name="_Toc388960964"/>
      <w:r w:rsidRPr="005C24C6">
        <w:rPr>
          <w:rFonts w:ascii="Arial" w:hAnsi="Arial" w:cs="Arial"/>
          <w:sz w:val="20"/>
        </w:rPr>
        <w:t xml:space="preserve">Artikel </w:t>
      </w:r>
      <w:r w:rsidR="00944DD3">
        <w:rPr>
          <w:rFonts w:ascii="Arial" w:hAnsi="Arial" w:cs="Arial"/>
          <w:sz w:val="20"/>
        </w:rPr>
        <w:t>21</w:t>
      </w:r>
      <w:bookmarkEnd w:id="43"/>
    </w:p>
    <w:p w14:paraId="3FD0787D" w14:textId="77777777" w:rsidR="00071FF9" w:rsidRDefault="00071FF9">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p>
    <w:p w14:paraId="3BAB3A4A" w14:textId="77777777" w:rsidR="00071FF9" w:rsidRPr="003531E3" w:rsidRDefault="00071FF9" w:rsidP="003531E3">
      <w:pPr>
        <w:pStyle w:val="Kop3"/>
        <w:rPr>
          <w:u w:val="single"/>
        </w:rPr>
      </w:pPr>
      <w:bookmarkStart w:id="44" w:name="_Toc388960965"/>
      <w:r w:rsidRPr="003531E3">
        <w:rPr>
          <w:u w:val="single"/>
        </w:rPr>
        <w:t>DUUR DER COLLECTIEVE ARBEIDSOVEREENKOMST</w:t>
      </w:r>
      <w:bookmarkEnd w:id="44"/>
    </w:p>
    <w:p w14:paraId="32E7EB6C" w14:textId="2DCB98E5" w:rsidR="00071FF9" w:rsidRDefault="00071FF9">
      <w:pPr>
        <w:pStyle w:val="Plattetekst"/>
      </w:pPr>
      <w:r>
        <w:t xml:space="preserve">De </w:t>
      </w:r>
      <w:r w:rsidR="0061682B">
        <w:t>cao</w:t>
      </w:r>
      <w:r>
        <w:t xml:space="preserve"> treedt in werking op</w:t>
      </w:r>
      <w:r w:rsidR="00495442">
        <w:t xml:space="preserve"> 1 </w:t>
      </w:r>
      <w:r w:rsidR="00411373">
        <w:t>juli 201</w:t>
      </w:r>
      <w:r w:rsidR="00F1761B">
        <w:t>6</w:t>
      </w:r>
      <w:r w:rsidR="00495442">
        <w:t xml:space="preserve"> en eindigt </w:t>
      </w:r>
      <w:r w:rsidR="001526F9">
        <w:t xml:space="preserve">van rechtswege </w:t>
      </w:r>
      <w:r w:rsidR="00495442">
        <w:t xml:space="preserve">op </w:t>
      </w:r>
      <w:r w:rsidR="001526F9">
        <w:t>30 juni 201</w:t>
      </w:r>
      <w:r w:rsidR="00F1761B">
        <w:t>7</w:t>
      </w:r>
      <w:r>
        <w:t>, zonder dat opzegging door een der partijen noodzakelijk is. Aldus overeengekomen en getekend ter respectievelijke woonplaatsen:</w:t>
      </w:r>
    </w:p>
    <w:p w14:paraId="063F4D1A" w14:textId="77777777" w:rsidR="00071FF9" w:rsidRDefault="00071FF9">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p>
    <w:p w14:paraId="457DA122" w14:textId="77777777" w:rsidR="00562B84" w:rsidRDefault="00562B84">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p>
    <w:p w14:paraId="7F9B6226" w14:textId="77777777" w:rsidR="00071FF9" w:rsidRDefault="00071FF9">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r>
        <w:rPr>
          <w:rFonts w:ascii="Arial" w:hAnsi="Arial"/>
          <w:sz w:val="20"/>
          <w:lang w:val="nl-NL"/>
        </w:rPr>
        <w:t>Partij ter ene zijde:</w:t>
      </w:r>
      <w:r>
        <w:rPr>
          <w:rFonts w:ascii="Arial" w:hAnsi="Arial"/>
          <w:sz w:val="20"/>
          <w:lang w:val="nl-NL"/>
        </w:rPr>
        <w:tab/>
      </w:r>
      <w:r>
        <w:rPr>
          <w:rFonts w:ascii="Arial" w:hAnsi="Arial"/>
          <w:sz w:val="20"/>
          <w:lang w:val="nl-NL"/>
        </w:rPr>
        <w:tab/>
      </w:r>
      <w:r>
        <w:rPr>
          <w:rFonts w:ascii="Arial" w:hAnsi="Arial"/>
          <w:sz w:val="20"/>
          <w:lang w:val="nl-NL"/>
        </w:rPr>
        <w:tab/>
      </w:r>
      <w:r>
        <w:rPr>
          <w:rFonts w:ascii="Arial" w:hAnsi="Arial"/>
          <w:sz w:val="20"/>
          <w:lang w:val="nl-NL"/>
        </w:rPr>
        <w:tab/>
        <w:t>Partij ter andere zijde:</w:t>
      </w:r>
    </w:p>
    <w:p w14:paraId="071152FB" w14:textId="22D61E4E" w:rsidR="00071FF9" w:rsidRDefault="00874B13">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r>
        <w:rPr>
          <w:rFonts w:ascii="Arial" w:hAnsi="Arial"/>
          <w:sz w:val="20"/>
          <w:lang w:val="nl-NL"/>
        </w:rPr>
        <w:t>LANTOR BV te Veenendaal</w:t>
      </w:r>
      <w:r w:rsidR="00071FF9">
        <w:rPr>
          <w:rFonts w:ascii="Arial" w:hAnsi="Arial"/>
          <w:sz w:val="20"/>
          <w:lang w:val="nl-NL"/>
        </w:rPr>
        <w:tab/>
      </w:r>
      <w:r w:rsidR="00071FF9">
        <w:rPr>
          <w:rFonts w:ascii="Arial" w:hAnsi="Arial"/>
          <w:sz w:val="20"/>
          <w:lang w:val="nl-NL"/>
        </w:rPr>
        <w:tab/>
      </w:r>
      <w:r w:rsidR="00071FF9">
        <w:rPr>
          <w:rFonts w:ascii="Arial" w:hAnsi="Arial"/>
          <w:sz w:val="20"/>
          <w:lang w:val="nl-NL"/>
        </w:rPr>
        <w:tab/>
        <w:t xml:space="preserve">FNV  te </w:t>
      </w:r>
      <w:r w:rsidR="00E63DA7">
        <w:rPr>
          <w:rFonts w:ascii="Arial" w:hAnsi="Arial"/>
          <w:sz w:val="20"/>
          <w:lang w:val="nl-NL"/>
        </w:rPr>
        <w:t>Utrecht</w:t>
      </w:r>
      <w:bookmarkStart w:id="45" w:name="_GoBack"/>
      <w:bookmarkEnd w:id="45"/>
    </w:p>
    <w:p w14:paraId="3EA90E5F" w14:textId="77777777" w:rsidR="00562B84" w:rsidRDefault="00071FF9">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r>
        <w:rPr>
          <w:rFonts w:ascii="Arial" w:hAnsi="Arial"/>
          <w:sz w:val="20"/>
          <w:lang w:val="nl-NL"/>
        </w:rPr>
        <w:t>directie</w:t>
      </w:r>
      <w:r>
        <w:rPr>
          <w:rFonts w:ascii="Arial" w:hAnsi="Arial"/>
          <w:sz w:val="20"/>
          <w:lang w:val="nl-NL"/>
        </w:rPr>
        <w:tab/>
      </w:r>
      <w:r>
        <w:rPr>
          <w:rFonts w:ascii="Arial" w:hAnsi="Arial"/>
          <w:sz w:val="20"/>
          <w:lang w:val="nl-NL"/>
        </w:rPr>
        <w:tab/>
      </w:r>
      <w:r>
        <w:rPr>
          <w:rFonts w:ascii="Arial" w:hAnsi="Arial"/>
          <w:sz w:val="20"/>
          <w:lang w:val="nl-NL"/>
        </w:rPr>
        <w:tab/>
      </w:r>
      <w:r>
        <w:rPr>
          <w:rFonts w:ascii="Arial" w:hAnsi="Arial"/>
          <w:sz w:val="20"/>
          <w:lang w:val="nl-NL"/>
        </w:rPr>
        <w:tab/>
      </w:r>
      <w:r>
        <w:rPr>
          <w:rFonts w:ascii="Arial" w:hAnsi="Arial"/>
          <w:sz w:val="20"/>
          <w:lang w:val="nl-NL"/>
        </w:rPr>
        <w:tab/>
      </w:r>
      <w:r>
        <w:rPr>
          <w:rFonts w:ascii="Arial" w:hAnsi="Arial"/>
          <w:sz w:val="20"/>
          <w:lang w:val="nl-NL"/>
        </w:rPr>
        <w:tab/>
        <w:t>voorzitter</w:t>
      </w:r>
      <w:r>
        <w:rPr>
          <w:rFonts w:ascii="Arial" w:hAnsi="Arial"/>
          <w:sz w:val="20"/>
          <w:lang w:val="nl-NL"/>
        </w:rPr>
        <w:tab/>
      </w:r>
    </w:p>
    <w:p w14:paraId="76992C46" w14:textId="77777777" w:rsidR="00071FF9" w:rsidRDefault="00071FF9">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r>
        <w:rPr>
          <w:rFonts w:ascii="Arial" w:hAnsi="Arial"/>
          <w:sz w:val="20"/>
          <w:lang w:val="nl-NL"/>
        </w:rPr>
        <w:tab/>
      </w:r>
      <w:r>
        <w:rPr>
          <w:rFonts w:ascii="Arial" w:hAnsi="Arial"/>
          <w:sz w:val="20"/>
          <w:lang w:val="nl-NL"/>
        </w:rPr>
        <w:tab/>
      </w:r>
    </w:p>
    <w:p w14:paraId="6D446A7E" w14:textId="77777777" w:rsidR="00071FF9" w:rsidRDefault="00071FF9">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p>
    <w:p w14:paraId="74B667B8" w14:textId="77777777" w:rsidR="00071FF9" w:rsidRDefault="00071FF9">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r>
        <w:rPr>
          <w:rFonts w:ascii="Arial" w:hAnsi="Arial"/>
          <w:sz w:val="20"/>
          <w:lang w:val="nl-NL"/>
        </w:rPr>
        <w:tab/>
      </w:r>
      <w:r>
        <w:rPr>
          <w:rFonts w:ascii="Arial" w:hAnsi="Arial"/>
          <w:sz w:val="20"/>
          <w:lang w:val="nl-NL"/>
        </w:rPr>
        <w:tab/>
      </w:r>
      <w:r>
        <w:rPr>
          <w:rFonts w:ascii="Arial" w:hAnsi="Arial"/>
          <w:sz w:val="20"/>
          <w:lang w:val="nl-NL"/>
        </w:rPr>
        <w:tab/>
      </w:r>
      <w:r>
        <w:rPr>
          <w:rFonts w:ascii="Arial" w:hAnsi="Arial"/>
          <w:sz w:val="20"/>
          <w:lang w:val="nl-NL"/>
        </w:rPr>
        <w:tab/>
      </w:r>
      <w:r>
        <w:rPr>
          <w:rFonts w:ascii="Arial" w:hAnsi="Arial"/>
          <w:sz w:val="20"/>
          <w:lang w:val="nl-NL"/>
        </w:rPr>
        <w:tab/>
      </w:r>
      <w:r>
        <w:rPr>
          <w:rFonts w:ascii="Arial" w:hAnsi="Arial"/>
          <w:sz w:val="20"/>
          <w:lang w:val="nl-NL"/>
        </w:rPr>
        <w:tab/>
      </w:r>
      <w:r>
        <w:rPr>
          <w:rFonts w:ascii="Arial" w:hAnsi="Arial"/>
          <w:sz w:val="20"/>
          <w:lang w:val="nl-NL"/>
        </w:rPr>
        <w:tab/>
        <w:t xml:space="preserve">CNV </w:t>
      </w:r>
      <w:r w:rsidR="00495442">
        <w:rPr>
          <w:rFonts w:ascii="Arial" w:hAnsi="Arial"/>
          <w:sz w:val="20"/>
          <w:lang w:val="nl-NL"/>
        </w:rPr>
        <w:t xml:space="preserve">Vakmensen </w:t>
      </w:r>
      <w:r>
        <w:rPr>
          <w:rFonts w:ascii="Arial" w:hAnsi="Arial"/>
          <w:sz w:val="20"/>
          <w:lang w:val="nl-NL"/>
        </w:rPr>
        <w:t xml:space="preserve">te </w:t>
      </w:r>
      <w:r w:rsidR="00E302ED">
        <w:rPr>
          <w:rFonts w:ascii="Arial" w:hAnsi="Arial"/>
          <w:sz w:val="20"/>
          <w:lang w:val="nl-NL"/>
        </w:rPr>
        <w:t>Utrecht</w:t>
      </w:r>
    </w:p>
    <w:p w14:paraId="14B5F91B" w14:textId="77777777" w:rsidR="00071FF9" w:rsidRDefault="00071FF9">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r>
        <w:rPr>
          <w:rFonts w:ascii="Arial" w:hAnsi="Arial"/>
          <w:sz w:val="20"/>
          <w:lang w:val="nl-NL"/>
        </w:rPr>
        <w:tab/>
      </w:r>
      <w:r>
        <w:rPr>
          <w:rFonts w:ascii="Arial" w:hAnsi="Arial"/>
          <w:sz w:val="20"/>
          <w:lang w:val="nl-NL"/>
        </w:rPr>
        <w:tab/>
      </w:r>
      <w:r>
        <w:rPr>
          <w:rFonts w:ascii="Arial" w:hAnsi="Arial"/>
          <w:sz w:val="20"/>
          <w:lang w:val="nl-NL"/>
        </w:rPr>
        <w:tab/>
      </w:r>
      <w:r>
        <w:rPr>
          <w:rFonts w:ascii="Arial" w:hAnsi="Arial"/>
          <w:sz w:val="20"/>
          <w:lang w:val="nl-NL"/>
        </w:rPr>
        <w:tab/>
      </w:r>
      <w:r>
        <w:rPr>
          <w:rFonts w:ascii="Arial" w:hAnsi="Arial"/>
          <w:sz w:val="20"/>
          <w:lang w:val="nl-NL"/>
        </w:rPr>
        <w:tab/>
      </w:r>
      <w:r>
        <w:rPr>
          <w:rFonts w:ascii="Arial" w:hAnsi="Arial"/>
          <w:sz w:val="20"/>
          <w:lang w:val="nl-NL"/>
        </w:rPr>
        <w:tab/>
      </w:r>
      <w:r>
        <w:rPr>
          <w:rFonts w:ascii="Arial" w:hAnsi="Arial"/>
          <w:sz w:val="20"/>
          <w:lang w:val="nl-NL"/>
        </w:rPr>
        <w:tab/>
        <w:t>Voorzitter</w:t>
      </w:r>
      <w:r>
        <w:rPr>
          <w:rFonts w:ascii="Arial" w:hAnsi="Arial"/>
          <w:sz w:val="20"/>
          <w:lang w:val="nl-NL"/>
        </w:rPr>
        <w:tab/>
      </w:r>
      <w:r>
        <w:rPr>
          <w:rFonts w:ascii="Arial" w:hAnsi="Arial"/>
          <w:sz w:val="20"/>
          <w:lang w:val="nl-NL"/>
        </w:rPr>
        <w:tab/>
      </w:r>
      <w:r>
        <w:rPr>
          <w:rFonts w:ascii="Arial" w:hAnsi="Arial"/>
          <w:sz w:val="20"/>
          <w:lang w:val="nl-NL"/>
        </w:rPr>
        <w:tab/>
      </w:r>
    </w:p>
    <w:p w14:paraId="24222CA5" w14:textId="77777777" w:rsidR="00071FF9" w:rsidRDefault="00071FF9">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p>
    <w:p w14:paraId="4E177362" w14:textId="77777777" w:rsidR="00071FF9" w:rsidRDefault="00071FF9">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p>
    <w:p w14:paraId="74B24E57" w14:textId="77777777" w:rsidR="00071FF9" w:rsidRDefault="00071FF9">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r>
        <w:rPr>
          <w:rFonts w:ascii="Arial" w:hAnsi="Arial"/>
          <w:sz w:val="20"/>
          <w:lang w:val="nl-NL"/>
        </w:rPr>
        <w:t xml:space="preserve"> </w:t>
      </w:r>
      <w:r>
        <w:rPr>
          <w:rFonts w:ascii="Arial" w:hAnsi="Arial"/>
          <w:sz w:val="20"/>
          <w:lang w:val="nl-NL"/>
        </w:rPr>
        <w:tab/>
      </w:r>
      <w:r>
        <w:rPr>
          <w:rFonts w:ascii="Arial" w:hAnsi="Arial"/>
          <w:sz w:val="20"/>
          <w:lang w:val="nl-NL"/>
        </w:rPr>
        <w:tab/>
      </w:r>
      <w:r>
        <w:rPr>
          <w:rFonts w:ascii="Arial" w:hAnsi="Arial"/>
          <w:sz w:val="20"/>
          <w:lang w:val="nl-NL"/>
        </w:rPr>
        <w:tab/>
      </w:r>
      <w:r>
        <w:rPr>
          <w:rFonts w:ascii="Arial" w:hAnsi="Arial"/>
          <w:sz w:val="20"/>
          <w:lang w:val="nl-NL"/>
        </w:rPr>
        <w:tab/>
      </w:r>
      <w:r>
        <w:rPr>
          <w:rFonts w:ascii="Arial" w:hAnsi="Arial"/>
          <w:sz w:val="20"/>
          <w:lang w:val="nl-NL"/>
        </w:rPr>
        <w:tab/>
      </w:r>
      <w:r>
        <w:rPr>
          <w:rFonts w:ascii="Arial" w:hAnsi="Arial"/>
          <w:sz w:val="20"/>
          <w:lang w:val="nl-NL"/>
        </w:rPr>
        <w:tab/>
      </w:r>
      <w:r>
        <w:rPr>
          <w:rFonts w:ascii="Arial" w:hAnsi="Arial"/>
          <w:sz w:val="20"/>
          <w:lang w:val="nl-NL"/>
        </w:rPr>
        <w:tab/>
        <w:t xml:space="preserve">de Unie te </w:t>
      </w:r>
      <w:r w:rsidR="00235A94">
        <w:rPr>
          <w:rFonts w:ascii="Arial" w:hAnsi="Arial"/>
          <w:sz w:val="20"/>
          <w:lang w:val="nl-NL"/>
        </w:rPr>
        <w:t>Culemborg</w:t>
      </w:r>
    </w:p>
    <w:p w14:paraId="77745457" w14:textId="77777777" w:rsidR="00071FF9" w:rsidRDefault="00071FF9">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r>
        <w:rPr>
          <w:rFonts w:ascii="Arial" w:hAnsi="Arial"/>
          <w:sz w:val="20"/>
          <w:lang w:val="nl-NL"/>
        </w:rPr>
        <w:tab/>
      </w:r>
      <w:r>
        <w:rPr>
          <w:rFonts w:ascii="Arial" w:hAnsi="Arial"/>
          <w:sz w:val="20"/>
          <w:lang w:val="nl-NL"/>
        </w:rPr>
        <w:tab/>
      </w:r>
      <w:r>
        <w:rPr>
          <w:rFonts w:ascii="Arial" w:hAnsi="Arial"/>
          <w:sz w:val="20"/>
          <w:lang w:val="nl-NL"/>
        </w:rPr>
        <w:tab/>
      </w:r>
      <w:r>
        <w:rPr>
          <w:rFonts w:ascii="Arial" w:hAnsi="Arial"/>
          <w:sz w:val="20"/>
          <w:lang w:val="nl-NL"/>
        </w:rPr>
        <w:tab/>
      </w:r>
      <w:r>
        <w:rPr>
          <w:rFonts w:ascii="Arial" w:hAnsi="Arial"/>
          <w:sz w:val="20"/>
          <w:lang w:val="nl-NL"/>
        </w:rPr>
        <w:tab/>
      </w:r>
      <w:r>
        <w:rPr>
          <w:rFonts w:ascii="Arial" w:hAnsi="Arial"/>
          <w:sz w:val="20"/>
          <w:lang w:val="nl-NL"/>
        </w:rPr>
        <w:tab/>
      </w:r>
      <w:r>
        <w:rPr>
          <w:rFonts w:ascii="Arial" w:hAnsi="Arial"/>
          <w:sz w:val="20"/>
          <w:lang w:val="nl-NL"/>
        </w:rPr>
        <w:tab/>
        <w:t>voorzitter</w:t>
      </w:r>
      <w:r>
        <w:rPr>
          <w:rFonts w:ascii="Arial" w:hAnsi="Arial"/>
          <w:sz w:val="20"/>
          <w:lang w:val="nl-NL"/>
        </w:rPr>
        <w:tab/>
      </w:r>
      <w:r>
        <w:rPr>
          <w:rFonts w:ascii="Arial" w:hAnsi="Arial"/>
          <w:sz w:val="20"/>
          <w:lang w:val="nl-NL"/>
        </w:rPr>
        <w:tab/>
      </w:r>
      <w:r>
        <w:rPr>
          <w:rFonts w:ascii="Arial" w:hAnsi="Arial"/>
          <w:sz w:val="20"/>
          <w:lang w:val="nl-NL"/>
        </w:rPr>
        <w:tab/>
      </w:r>
    </w:p>
    <w:p w14:paraId="44D48DCF" w14:textId="77777777" w:rsidR="00AB25A6" w:rsidRPr="00C41894" w:rsidRDefault="00071FF9" w:rsidP="003531E3">
      <w:pPr>
        <w:pStyle w:val="Kop4"/>
      </w:pPr>
      <w:r>
        <w:br w:type="page"/>
      </w:r>
      <w:bookmarkStart w:id="46" w:name="bmkStart"/>
      <w:bookmarkStart w:id="47" w:name="bmkGeenCC"/>
      <w:bookmarkStart w:id="48" w:name="_Toc388960966"/>
      <w:bookmarkEnd w:id="46"/>
      <w:bookmarkEnd w:id="47"/>
      <w:r w:rsidR="00A96BC0" w:rsidRPr="003531E3">
        <w:lastRenderedPageBreak/>
        <w:t>P</w:t>
      </w:r>
      <w:r w:rsidR="003531E3" w:rsidRPr="003531E3">
        <w:t>RINCIPEAKKOORD LANTOR BV</w:t>
      </w:r>
      <w:r w:rsidR="00A96BC0" w:rsidRPr="003531E3">
        <w:t xml:space="preserve"> 201</w:t>
      </w:r>
      <w:r w:rsidR="00CB0388" w:rsidRPr="003531E3">
        <w:t>1</w:t>
      </w:r>
      <w:r w:rsidR="00A96BC0" w:rsidRPr="003531E3">
        <w:t xml:space="preserve"> ~ 201</w:t>
      </w:r>
      <w:r w:rsidR="00CB0388" w:rsidRPr="003531E3">
        <w:t>3</w:t>
      </w:r>
      <w:r w:rsidR="00CE43D6" w:rsidRPr="003531E3">
        <w:t xml:space="preserve"> (voor zover nog niet reeds verwerkt in </w:t>
      </w:r>
      <w:r w:rsidR="0061682B" w:rsidRPr="003531E3">
        <w:t>cao-</w:t>
      </w:r>
      <w:r w:rsidR="00CE43D6" w:rsidRPr="00C41894">
        <w:t>tekst)</w:t>
      </w:r>
      <w:bookmarkEnd w:id="48"/>
    </w:p>
    <w:p w14:paraId="29510FF3" w14:textId="77777777" w:rsidR="004E483D" w:rsidRPr="004E483D" w:rsidRDefault="004E483D">
      <w:pPr>
        <w:shd w:val="clear" w:color="auto" w:fill="FFFFFF"/>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cs="Arial"/>
          <w:b/>
          <w:sz w:val="20"/>
          <w:lang w:val="nl-NL"/>
        </w:rPr>
      </w:pPr>
    </w:p>
    <w:p w14:paraId="25DD9746" w14:textId="77777777" w:rsidR="00CB0388" w:rsidRPr="00E41940" w:rsidRDefault="00CB0388" w:rsidP="00AB25A6">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r w:rsidRPr="00E41940">
        <w:rPr>
          <w:rFonts w:ascii="Arial" w:hAnsi="Arial"/>
          <w:b/>
          <w:sz w:val="20"/>
          <w:lang w:val="nl-NL"/>
        </w:rPr>
        <w:t>Levensfasebeleid</w:t>
      </w:r>
    </w:p>
    <w:p w14:paraId="41012289" w14:textId="77777777" w:rsidR="00CB0388" w:rsidRPr="00E41940" w:rsidRDefault="00CB0388" w:rsidP="00CB0388">
      <w:pPr>
        <w:widowControl/>
        <w:overflowPunct/>
        <w:textAlignment w:val="auto"/>
        <w:rPr>
          <w:rFonts w:ascii="Arial" w:eastAsia="SimSun" w:hAnsi="Arial" w:cs="Arial"/>
          <w:sz w:val="20"/>
          <w:lang w:val="nl-NL" w:eastAsia="zh-CN"/>
        </w:rPr>
      </w:pPr>
      <w:r w:rsidRPr="00E41940">
        <w:rPr>
          <w:rFonts w:ascii="Arial" w:eastAsia="SimSun" w:hAnsi="Arial" w:cs="Arial"/>
          <w:sz w:val="20"/>
          <w:lang w:val="nl-NL" w:eastAsia="zh-CN"/>
        </w:rPr>
        <w:t xml:space="preserve">Uitgangspunt voor levensfasebeleid is dat het inzetbaar, gezond en gemotiveerd houden van </w:t>
      </w:r>
      <w:r w:rsidR="00646E1C">
        <w:rPr>
          <w:rFonts w:ascii="Arial" w:eastAsia="SimSun" w:hAnsi="Arial" w:cs="Arial"/>
          <w:sz w:val="20"/>
          <w:lang w:val="nl-NL" w:eastAsia="zh-CN"/>
        </w:rPr>
        <w:t>werknemers</w:t>
      </w:r>
      <w:r w:rsidRPr="00E41940">
        <w:rPr>
          <w:rFonts w:ascii="Arial" w:eastAsia="SimSun" w:hAnsi="Arial" w:cs="Arial"/>
          <w:sz w:val="20"/>
          <w:lang w:val="nl-NL" w:eastAsia="zh-CN"/>
        </w:rPr>
        <w:t xml:space="preserve"> al belangrijk is en steeds belangrijker wordt. Kennis, kunde, motivatie en gezondheid dienen de basis te zijn van het beleid. Door in levensfasebeleid te investeren komt Lantor de verschillende groepen </w:t>
      </w:r>
      <w:r w:rsidR="00646E1C">
        <w:rPr>
          <w:rFonts w:ascii="Arial" w:eastAsia="SimSun" w:hAnsi="Arial" w:cs="Arial"/>
          <w:sz w:val="20"/>
          <w:lang w:val="nl-NL" w:eastAsia="zh-CN"/>
        </w:rPr>
        <w:t>werknemers</w:t>
      </w:r>
      <w:r w:rsidRPr="00E41940">
        <w:rPr>
          <w:rFonts w:ascii="Arial" w:eastAsia="SimSun" w:hAnsi="Arial" w:cs="Arial"/>
          <w:sz w:val="20"/>
          <w:lang w:val="nl-NL" w:eastAsia="zh-CN"/>
        </w:rPr>
        <w:t xml:space="preserve"> beter tegemoet.</w:t>
      </w:r>
    </w:p>
    <w:p w14:paraId="6396ADE5" w14:textId="77777777" w:rsidR="00CB0388" w:rsidRPr="00E41940" w:rsidRDefault="00CB0388" w:rsidP="00CB0388">
      <w:pPr>
        <w:widowControl/>
        <w:overflowPunct/>
        <w:textAlignment w:val="auto"/>
        <w:rPr>
          <w:rFonts w:ascii="Arial" w:eastAsia="SimSun" w:hAnsi="Arial" w:cs="Arial"/>
          <w:sz w:val="20"/>
          <w:lang w:val="nl-NL" w:eastAsia="zh-CN"/>
        </w:rPr>
      </w:pPr>
    </w:p>
    <w:p w14:paraId="269A1903" w14:textId="77777777" w:rsidR="00CB0388" w:rsidRPr="00E41940" w:rsidRDefault="00CB0388" w:rsidP="00CB0388">
      <w:pPr>
        <w:widowControl/>
        <w:overflowPunct/>
        <w:textAlignment w:val="auto"/>
        <w:rPr>
          <w:rFonts w:ascii="Arial" w:eastAsia="Calibri" w:hAnsi="Arial"/>
          <w:sz w:val="20"/>
          <w:lang w:val="nl-NL" w:eastAsia="nl-NL"/>
        </w:rPr>
      </w:pPr>
      <w:r w:rsidRPr="00E41940">
        <w:rPr>
          <w:rFonts w:ascii="Arial" w:eastAsia="SimSun" w:hAnsi="Arial" w:cs="Arial"/>
          <w:sz w:val="20"/>
          <w:lang w:val="nl-NL" w:eastAsia="zh-CN"/>
        </w:rPr>
        <w:t xml:space="preserve">De aanbevelingen van de Werkgroep Levensfase dragen bij aan de uitgangspunten van het levensfasebeleid. De Werkgroep Levensfase heeft </w:t>
      </w:r>
      <w:r w:rsidRPr="00E41940">
        <w:rPr>
          <w:rFonts w:ascii="Arial" w:eastAsia="SimSun" w:hAnsi="Arial" w:cs="Arial"/>
          <w:bCs/>
          <w:sz w:val="20"/>
          <w:lang w:val="nl-NL" w:eastAsia="zh-CN"/>
        </w:rPr>
        <w:t>18 aanbevelingen</w:t>
      </w:r>
      <w:r w:rsidRPr="00E41940">
        <w:rPr>
          <w:rFonts w:ascii="Arial" w:eastAsia="SimSun" w:hAnsi="Arial" w:cs="Arial"/>
          <w:b/>
          <w:bCs/>
          <w:sz w:val="20"/>
          <w:lang w:val="nl-NL" w:eastAsia="zh-CN"/>
        </w:rPr>
        <w:t xml:space="preserve"> </w:t>
      </w:r>
      <w:r w:rsidRPr="00E41940">
        <w:rPr>
          <w:rFonts w:ascii="Arial" w:eastAsia="SimSun" w:hAnsi="Arial" w:cs="Arial"/>
          <w:sz w:val="20"/>
          <w:lang w:val="nl-NL" w:eastAsia="zh-CN"/>
        </w:rPr>
        <w:t xml:space="preserve">gedaan. De werkgever wil investeren en zal dus de meeste van deze aanbevelingen oppakken en uitvoeren. </w:t>
      </w:r>
      <w:r w:rsidRPr="00E41940">
        <w:rPr>
          <w:rFonts w:ascii="Arial" w:eastAsia="Calibri" w:hAnsi="Arial"/>
          <w:sz w:val="20"/>
          <w:lang w:val="nl-NL" w:eastAsia="nl-NL"/>
        </w:rPr>
        <w:t>Op basis van de door de werkgroep gedane aanbevelingen is het volgende pakket aan samenhangende maatregelen afgesproken:</w:t>
      </w:r>
    </w:p>
    <w:p w14:paraId="00BE545F" w14:textId="77777777" w:rsidR="00CB0388" w:rsidRPr="00E41940" w:rsidRDefault="00CB0388" w:rsidP="00AB25A6">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p>
    <w:p w14:paraId="20B7708B" w14:textId="77777777" w:rsidR="009102AA" w:rsidRPr="00E41940" w:rsidRDefault="009102AA" w:rsidP="009102AA">
      <w:pPr>
        <w:widowControl/>
        <w:overflowPunct/>
        <w:textAlignment w:val="auto"/>
        <w:rPr>
          <w:rFonts w:ascii="Arial" w:eastAsia="Calibri" w:hAnsi="Arial"/>
          <w:b/>
          <w:sz w:val="20"/>
          <w:lang w:val="nl-NL" w:eastAsia="nl-NL"/>
        </w:rPr>
      </w:pPr>
      <w:r w:rsidRPr="00E41940">
        <w:rPr>
          <w:rFonts w:ascii="Arial" w:eastAsia="Calibri" w:hAnsi="Arial"/>
          <w:b/>
          <w:sz w:val="20"/>
          <w:lang w:val="nl-NL" w:eastAsia="nl-NL"/>
        </w:rPr>
        <w:t>Instroom nieuwe werknemers</w:t>
      </w:r>
    </w:p>
    <w:p w14:paraId="38654888" w14:textId="77777777" w:rsidR="009102AA" w:rsidRPr="00E41940" w:rsidRDefault="009102AA" w:rsidP="009102AA">
      <w:pPr>
        <w:widowControl/>
        <w:overflowPunct/>
        <w:autoSpaceDE/>
        <w:autoSpaceDN/>
        <w:adjustRightInd/>
        <w:textAlignment w:val="auto"/>
        <w:rPr>
          <w:rFonts w:ascii="Arial" w:eastAsia="Calibri" w:hAnsi="Arial"/>
          <w:sz w:val="20"/>
          <w:lang w:val="nl-NL" w:eastAsia="nl-NL"/>
        </w:rPr>
      </w:pPr>
      <w:r w:rsidRPr="00E41940">
        <w:rPr>
          <w:rFonts w:ascii="Arial" w:eastAsia="Calibri" w:hAnsi="Arial"/>
          <w:sz w:val="20"/>
          <w:lang w:val="nl-NL" w:eastAsia="nl-NL"/>
        </w:rPr>
        <w:t>De werkgever zal investeren in het op maat ontwikkelen en inzetten van een opleidingstraject en er zullen gerichte acties worden genomen om de steeds schaarser wordende groep jongeren te werven.</w:t>
      </w:r>
    </w:p>
    <w:p w14:paraId="209C6C0D" w14:textId="77777777" w:rsidR="009102AA" w:rsidRPr="00E41940" w:rsidRDefault="009102AA" w:rsidP="009102AA">
      <w:pPr>
        <w:widowControl/>
        <w:overflowPunct/>
        <w:autoSpaceDE/>
        <w:autoSpaceDN/>
        <w:adjustRightInd/>
        <w:textAlignment w:val="auto"/>
        <w:rPr>
          <w:rFonts w:ascii="Arial" w:eastAsia="Calibri" w:hAnsi="Arial"/>
          <w:sz w:val="20"/>
          <w:lang w:val="nl-NL" w:eastAsia="nl-NL"/>
        </w:rPr>
      </w:pPr>
    </w:p>
    <w:p w14:paraId="2BE9FA67" w14:textId="77777777" w:rsidR="009102AA" w:rsidRPr="00E41940" w:rsidRDefault="009102AA" w:rsidP="009102AA">
      <w:pPr>
        <w:widowControl/>
        <w:overflowPunct/>
        <w:autoSpaceDE/>
        <w:autoSpaceDN/>
        <w:adjustRightInd/>
        <w:textAlignment w:val="auto"/>
        <w:rPr>
          <w:rFonts w:ascii="Arial" w:eastAsia="Calibri" w:hAnsi="Arial"/>
          <w:b/>
          <w:sz w:val="20"/>
          <w:lang w:val="nl-NL" w:eastAsia="nl-NL"/>
        </w:rPr>
      </w:pPr>
      <w:r w:rsidRPr="00E41940">
        <w:rPr>
          <w:rFonts w:ascii="Arial" w:eastAsia="Calibri" w:hAnsi="Arial"/>
          <w:b/>
          <w:sz w:val="20"/>
          <w:lang w:val="nl-NL" w:eastAsia="nl-NL"/>
        </w:rPr>
        <w:t>Gezondheid / Vitaliteit</w:t>
      </w:r>
    </w:p>
    <w:p w14:paraId="4A38066D" w14:textId="77777777" w:rsidR="009102AA" w:rsidRPr="00E41940" w:rsidRDefault="009102AA" w:rsidP="009102AA">
      <w:pPr>
        <w:widowControl/>
        <w:numPr>
          <w:ilvl w:val="0"/>
          <w:numId w:val="86"/>
        </w:numPr>
        <w:overflowPunct/>
        <w:autoSpaceDE/>
        <w:autoSpaceDN/>
        <w:adjustRightInd/>
        <w:textAlignment w:val="auto"/>
        <w:rPr>
          <w:rFonts w:ascii="Arial" w:eastAsia="Calibri" w:hAnsi="Arial"/>
          <w:sz w:val="20"/>
          <w:lang w:val="nl-NL" w:eastAsia="nl-NL"/>
        </w:rPr>
      </w:pPr>
      <w:r w:rsidRPr="00E41940">
        <w:rPr>
          <w:rFonts w:ascii="Arial" w:eastAsia="Calibri" w:hAnsi="Arial"/>
          <w:sz w:val="20"/>
          <w:lang w:val="nl-NL" w:eastAsia="nl-NL"/>
        </w:rPr>
        <w:t xml:space="preserve">De werkgever zal periodiek een PAGO/PMO (periodiek medisch onderzoek) aanbieden. </w:t>
      </w:r>
      <w:r w:rsidR="00562B84">
        <w:rPr>
          <w:rFonts w:ascii="Arial" w:eastAsia="Calibri" w:hAnsi="Arial"/>
          <w:sz w:val="20"/>
          <w:lang w:val="nl-NL" w:eastAsia="nl-NL"/>
        </w:rPr>
        <w:br/>
      </w:r>
      <w:r w:rsidRPr="00E41940">
        <w:rPr>
          <w:rFonts w:ascii="Arial" w:eastAsia="Calibri" w:hAnsi="Arial"/>
          <w:sz w:val="20"/>
          <w:lang w:val="nl-NL" w:eastAsia="nl-NL"/>
        </w:rPr>
        <w:t>Bij indiensttreding zal het standaard worden aangeboden.</w:t>
      </w:r>
    </w:p>
    <w:p w14:paraId="625B6899" w14:textId="77777777" w:rsidR="009102AA" w:rsidRPr="00E41940" w:rsidRDefault="009102AA" w:rsidP="009102AA">
      <w:pPr>
        <w:widowControl/>
        <w:numPr>
          <w:ilvl w:val="0"/>
          <w:numId w:val="86"/>
        </w:numPr>
        <w:overflowPunct/>
        <w:autoSpaceDE/>
        <w:autoSpaceDN/>
        <w:adjustRightInd/>
        <w:textAlignment w:val="auto"/>
        <w:rPr>
          <w:rFonts w:ascii="Arial" w:eastAsia="Calibri" w:hAnsi="Arial"/>
          <w:sz w:val="20"/>
          <w:lang w:val="nl-NL" w:eastAsia="nl-NL"/>
        </w:rPr>
      </w:pPr>
      <w:r w:rsidRPr="00E41940">
        <w:rPr>
          <w:rFonts w:ascii="Arial" w:eastAsia="Calibri" w:hAnsi="Arial"/>
          <w:sz w:val="20"/>
          <w:lang w:val="nl-NL" w:eastAsia="nl-NL"/>
        </w:rPr>
        <w:t>Voor werknemers die veel werken achter de computer zal jaarlijks door onze arbodienst een voorlichting komen over de ergonomie.</w:t>
      </w:r>
    </w:p>
    <w:p w14:paraId="67C8B016" w14:textId="77777777" w:rsidR="009102AA" w:rsidRPr="00E41940" w:rsidRDefault="009102AA" w:rsidP="009102AA">
      <w:pPr>
        <w:widowControl/>
        <w:numPr>
          <w:ilvl w:val="0"/>
          <w:numId w:val="86"/>
        </w:numPr>
        <w:overflowPunct/>
        <w:autoSpaceDE/>
        <w:autoSpaceDN/>
        <w:adjustRightInd/>
        <w:textAlignment w:val="auto"/>
        <w:rPr>
          <w:rFonts w:ascii="Arial" w:eastAsia="Calibri" w:hAnsi="Arial"/>
          <w:sz w:val="20"/>
          <w:lang w:val="nl-NL" w:eastAsia="nl-NL"/>
        </w:rPr>
      </w:pPr>
      <w:r w:rsidRPr="00E41940">
        <w:rPr>
          <w:rFonts w:ascii="Arial" w:eastAsia="Calibri" w:hAnsi="Arial"/>
          <w:sz w:val="20"/>
          <w:lang w:val="nl-NL" w:eastAsia="nl-NL"/>
        </w:rPr>
        <w:t xml:space="preserve">Binnen de productie zullen werkplekken onderzocht worden. De belastbaarheid van het werken bij deze werkplekken zal in kaart worden gebracht. </w:t>
      </w:r>
    </w:p>
    <w:p w14:paraId="19183B86" w14:textId="77777777" w:rsidR="009102AA" w:rsidRPr="00E41940" w:rsidRDefault="009102AA" w:rsidP="009102AA">
      <w:pPr>
        <w:widowControl/>
        <w:numPr>
          <w:ilvl w:val="0"/>
          <w:numId w:val="86"/>
        </w:numPr>
        <w:overflowPunct/>
        <w:autoSpaceDE/>
        <w:autoSpaceDN/>
        <w:adjustRightInd/>
        <w:textAlignment w:val="auto"/>
        <w:rPr>
          <w:rFonts w:ascii="Arial" w:eastAsia="Calibri" w:hAnsi="Arial"/>
          <w:sz w:val="20"/>
          <w:lang w:val="nl-NL" w:eastAsia="nl-NL"/>
        </w:rPr>
      </w:pPr>
      <w:r w:rsidRPr="00E41940">
        <w:rPr>
          <w:rFonts w:ascii="Arial" w:eastAsia="Calibri" w:hAnsi="Arial"/>
          <w:sz w:val="20"/>
          <w:lang w:val="nl-NL" w:eastAsia="nl-NL"/>
        </w:rPr>
        <w:t>Een projectgroep gaat kijken naar de arbeidsomstandigheden en veiligheid in het algemeen.</w:t>
      </w:r>
    </w:p>
    <w:p w14:paraId="51B03D00" w14:textId="77777777" w:rsidR="009102AA" w:rsidRPr="00E41940" w:rsidRDefault="009102AA" w:rsidP="009102AA">
      <w:pPr>
        <w:widowControl/>
        <w:numPr>
          <w:ilvl w:val="0"/>
          <w:numId w:val="86"/>
        </w:numPr>
        <w:overflowPunct/>
        <w:autoSpaceDE/>
        <w:autoSpaceDN/>
        <w:adjustRightInd/>
        <w:textAlignment w:val="auto"/>
        <w:rPr>
          <w:rFonts w:ascii="Arial" w:eastAsia="Calibri" w:hAnsi="Arial"/>
          <w:sz w:val="20"/>
          <w:lang w:val="nl-NL" w:eastAsia="nl-NL"/>
        </w:rPr>
      </w:pPr>
      <w:r w:rsidRPr="00E41940">
        <w:rPr>
          <w:rFonts w:ascii="Arial" w:eastAsia="Calibri" w:hAnsi="Arial"/>
          <w:sz w:val="20"/>
          <w:lang w:val="nl-NL" w:eastAsia="nl-NL"/>
        </w:rPr>
        <w:t xml:space="preserve">Er zal een projectgroep worden ingesteld om de mogelijkheden van het “flexibel roosteren” te onderzoeken. Hierbij zal de nodige aandacht worden besteed aan de belastbaarheid van roosters en het mogelijk maken van parttime werken. </w:t>
      </w:r>
    </w:p>
    <w:p w14:paraId="7121011D" w14:textId="77777777" w:rsidR="009102AA" w:rsidRPr="00E41940" w:rsidRDefault="009102AA" w:rsidP="009102AA">
      <w:pPr>
        <w:widowControl/>
        <w:overflowPunct/>
        <w:autoSpaceDE/>
        <w:autoSpaceDN/>
        <w:adjustRightInd/>
        <w:textAlignment w:val="auto"/>
        <w:rPr>
          <w:rFonts w:ascii="Arial" w:eastAsia="Calibri" w:hAnsi="Arial"/>
          <w:sz w:val="20"/>
          <w:lang w:val="nl-NL" w:eastAsia="nl-NL"/>
        </w:rPr>
      </w:pPr>
    </w:p>
    <w:p w14:paraId="1A34A6C1" w14:textId="77777777" w:rsidR="009102AA" w:rsidRPr="00E41940" w:rsidRDefault="009102AA" w:rsidP="009102AA">
      <w:pPr>
        <w:widowControl/>
        <w:overflowPunct/>
        <w:autoSpaceDE/>
        <w:autoSpaceDN/>
        <w:adjustRightInd/>
        <w:textAlignment w:val="auto"/>
        <w:rPr>
          <w:rFonts w:ascii="Arial" w:eastAsia="Calibri" w:hAnsi="Arial"/>
          <w:b/>
          <w:sz w:val="20"/>
          <w:lang w:val="nl-NL" w:eastAsia="nl-NL"/>
        </w:rPr>
      </w:pPr>
      <w:r w:rsidRPr="00E41940">
        <w:rPr>
          <w:rFonts w:ascii="Arial" w:eastAsia="Calibri" w:hAnsi="Arial"/>
          <w:b/>
          <w:sz w:val="20"/>
          <w:lang w:val="nl-NL" w:eastAsia="nl-NL"/>
        </w:rPr>
        <w:t>Werk en privé</w:t>
      </w:r>
    </w:p>
    <w:p w14:paraId="70EDFF45" w14:textId="77777777" w:rsidR="009102AA" w:rsidRPr="00E41940" w:rsidRDefault="009102AA" w:rsidP="009102AA">
      <w:pPr>
        <w:widowControl/>
        <w:numPr>
          <w:ilvl w:val="0"/>
          <w:numId w:val="86"/>
        </w:numPr>
        <w:overflowPunct/>
        <w:autoSpaceDE/>
        <w:autoSpaceDN/>
        <w:adjustRightInd/>
        <w:textAlignment w:val="auto"/>
        <w:rPr>
          <w:rFonts w:ascii="Arial" w:eastAsia="Calibri" w:hAnsi="Arial"/>
          <w:sz w:val="20"/>
          <w:lang w:val="nl-NL" w:eastAsia="nl-NL"/>
        </w:rPr>
      </w:pPr>
      <w:r w:rsidRPr="00E41940">
        <w:rPr>
          <w:rFonts w:ascii="Arial" w:eastAsia="Calibri" w:hAnsi="Arial"/>
          <w:sz w:val="20"/>
          <w:lang w:val="nl-NL" w:eastAsia="nl-NL"/>
        </w:rPr>
        <w:t>Als proef krijgen de (Area) Sales Managers en Product Engineers, ter beoordeling van de leidinggevende, de mogelijkheid om 16-24 dagen per jaar vanuit huis te werken. Deze proef zal worden geëvalueerd.</w:t>
      </w:r>
    </w:p>
    <w:p w14:paraId="7566ED01" w14:textId="77777777" w:rsidR="009102AA" w:rsidRPr="00E41940" w:rsidRDefault="009102AA" w:rsidP="009102AA">
      <w:pPr>
        <w:widowControl/>
        <w:numPr>
          <w:ilvl w:val="0"/>
          <w:numId w:val="86"/>
        </w:numPr>
        <w:overflowPunct/>
        <w:autoSpaceDE/>
        <w:autoSpaceDN/>
        <w:adjustRightInd/>
        <w:textAlignment w:val="auto"/>
        <w:rPr>
          <w:rFonts w:ascii="Arial" w:eastAsia="Calibri" w:hAnsi="Arial"/>
          <w:sz w:val="20"/>
          <w:lang w:val="nl-NL" w:eastAsia="nl-NL"/>
        </w:rPr>
      </w:pPr>
      <w:r w:rsidRPr="00E41940">
        <w:rPr>
          <w:rFonts w:ascii="Arial" w:eastAsia="Calibri" w:hAnsi="Arial"/>
          <w:sz w:val="20"/>
          <w:lang w:val="nl-NL" w:eastAsia="nl-NL"/>
        </w:rPr>
        <w:t>De werkgever zal de mogelijkheden voor een flexibele werkweek</w:t>
      </w:r>
      <w:r w:rsidRPr="00E41940">
        <w:rPr>
          <w:rFonts w:ascii="Arial" w:eastAsia="Calibri" w:hAnsi="Arial"/>
          <w:b/>
          <w:sz w:val="20"/>
          <w:lang w:val="nl-NL" w:eastAsia="nl-NL"/>
        </w:rPr>
        <w:t xml:space="preserve"> </w:t>
      </w:r>
      <w:r w:rsidRPr="00E41940">
        <w:rPr>
          <w:rFonts w:ascii="Arial" w:eastAsia="Calibri" w:hAnsi="Arial"/>
          <w:sz w:val="20"/>
          <w:lang w:val="nl-NL" w:eastAsia="nl-NL"/>
        </w:rPr>
        <w:t>(afwisselend 32-40 uur werken) onderzoeken.</w:t>
      </w:r>
    </w:p>
    <w:p w14:paraId="089F31C8" w14:textId="77777777" w:rsidR="009102AA" w:rsidRPr="00E41940" w:rsidRDefault="009102AA" w:rsidP="009102AA">
      <w:pPr>
        <w:widowControl/>
        <w:numPr>
          <w:ilvl w:val="0"/>
          <w:numId w:val="86"/>
        </w:numPr>
        <w:overflowPunct/>
        <w:autoSpaceDE/>
        <w:autoSpaceDN/>
        <w:adjustRightInd/>
        <w:textAlignment w:val="auto"/>
        <w:rPr>
          <w:rFonts w:ascii="Arial" w:eastAsia="Calibri" w:hAnsi="Arial"/>
          <w:sz w:val="20"/>
          <w:lang w:val="nl-NL" w:eastAsia="nl-NL"/>
        </w:rPr>
      </w:pPr>
      <w:r w:rsidRPr="00E41940">
        <w:rPr>
          <w:rFonts w:ascii="Arial" w:eastAsia="Calibri" w:hAnsi="Arial"/>
          <w:sz w:val="20"/>
          <w:lang w:val="nl-NL" w:eastAsia="nl-NL"/>
        </w:rPr>
        <w:t>Voor de werknemers in de dagdienst wordt het dagwerkvenster verruimd (07.00 – 19.00 uur).</w:t>
      </w:r>
    </w:p>
    <w:p w14:paraId="5E458738" w14:textId="77777777" w:rsidR="009102AA" w:rsidRPr="00E41940" w:rsidRDefault="009102AA" w:rsidP="009102AA">
      <w:pPr>
        <w:widowControl/>
        <w:numPr>
          <w:ilvl w:val="0"/>
          <w:numId w:val="86"/>
        </w:numPr>
        <w:overflowPunct/>
        <w:autoSpaceDE/>
        <w:autoSpaceDN/>
        <w:adjustRightInd/>
        <w:textAlignment w:val="auto"/>
        <w:rPr>
          <w:rFonts w:ascii="Arial" w:eastAsia="Calibri" w:hAnsi="Arial"/>
          <w:sz w:val="20"/>
          <w:lang w:val="nl-NL" w:eastAsia="nl-NL"/>
        </w:rPr>
      </w:pPr>
      <w:r w:rsidRPr="00E41940">
        <w:rPr>
          <w:rFonts w:ascii="Arial" w:eastAsia="Calibri" w:hAnsi="Arial"/>
          <w:sz w:val="20"/>
          <w:lang w:val="nl-NL" w:eastAsia="nl-NL"/>
        </w:rPr>
        <w:t>Parttime werken kan. Voor de productieafdelingen geldt dat er minimaal 24 uur gewerkt wordt in hele, aaneengesloten diensten.</w:t>
      </w:r>
    </w:p>
    <w:p w14:paraId="2C6146B6" w14:textId="77777777" w:rsidR="009102AA" w:rsidRPr="00E41940" w:rsidRDefault="009102AA" w:rsidP="009102AA">
      <w:pPr>
        <w:widowControl/>
        <w:numPr>
          <w:ilvl w:val="0"/>
          <w:numId w:val="86"/>
        </w:numPr>
        <w:overflowPunct/>
        <w:autoSpaceDE/>
        <w:autoSpaceDN/>
        <w:adjustRightInd/>
        <w:textAlignment w:val="auto"/>
        <w:rPr>
          <w:rFonts w:ascii="Arial" w:eastAsia="Calibri" w:hAnsi="Arial"/>
          <w:sz w:val="20"/>
          <w:lang w:val="nl-NL" w:eastAsia="nl-NL"/>
        </w:rPr>
      </w:pPr>
      <w:r w:rsidRPr="00E41940">
        <w:rPr>
          <w:rFonts w:ascii="Arial" w:eastAsia="Calibri" w:hAnsi="Arial"/>
          <w:sz w:val="20"/>
          <w:lang w:val="nl-NL" w:eastAsia="nl-NL"/>
        </w:rPr>
        <w:t>Onze pensioenregeling biedt flexibiliteitsmogelijkheden welke onder andere</w:t>
      </w:r>
      <w:r w:rsidRPr="00E41940">
        <w:rPr>
          <w:rFonts w:ascii="Arial" w:eastAsia="Calibri" w:hAnsi="Arial"/>
          <w:b/>
          <w:sz w:val="20"/>
          <w:lang w:val="nl-NL" w:eastAsia="nl-NL"/>
        </w:rPr>
        <w:t xml:space="preserve"> </w:t>
      </w:r>
      <w:r w:rsidRPr="00E41940">
        <w:rPr>
          <w:rFonts w:ascii="Arial" w:eastAsia="Calibri" w:hAnsi="Arial"/>
          <w:sz w:val="20"/>
          <w:lang w:val="nl-NL" w:eastAsia="nl-NL"/>
        </w:rPr>
        <w:t>deeltijdpensioen mogelijk maakt.</w:t>
      </w:r>
    </w:p>
    <w:p w14:paraId="2AE28604" w14:textId="77777777" w:rsidR="009102AA" w:rsidRPr="00E41940" w:rsidRDefault="009102AA" w:rsidP="009102AA">
      <w:pPr>
        <w:widowControl/>
        <w:overflowPunct/>
        <w:autoSpaceDE/>
        <w:autoSpaceDN/>
        <w:adjustRightInd/>
        <w:textAlignment w:val="auto"/>
        <w:rPr>
          <w:rFonts w:ascii="Arial" w:eastAsia="Calibri" w:hAnsi="Arial"/>
          <w:sz w:val="20"/>
          <w:lang w:val="nl-NL" w:eastAsia="nl-NL"/>
        </w:rPr>
      </w:pPr>
    </w:p>
    <w:p w14:paraId="4F3C0F62" w14:textId="77777777" w:rsidR="00931C65" w:rsidRDefault="00931C65">
      <w:pPr>
        <w:widowControl/>
        <w:overflowPunct/>
        <w:autoSpaceDE/>
        <w:autoSpaceDN/>
        <w:adjustRightInd/>
        <w:textAlignment w:val="auto"/>
        <w:rPr>
          <w:rFonts w:ascii="Arial" w:hAnsi="Arial" w:cs="Arial"/>
          <w:b/>
          <w:sz w:val="20"/>
          <w:lang w:val="nl-NL"/>
        </w:rPr>
      </w:pPr>
      <w:bookmarkStart w:id="49" w:name="_Toc279396036"/>
      <w:r>
        <w:rPr>
          <w:rFonts w:ascii="Arial" w:hAnsi="Arial" w:cs="Arial"/>
          <w:b/>
          <w:sz w:val="20"/>
          <w:lang w:val="nl-NL"/>
        </w:rPr>
        <w:br w:type="page"/>
      </w:r>
    </w:p>
    <w:p w14:paraId="4E270AD4" w14:textId="4EAFEAAC" w:rsidR="008754C2" w:rsidRPr="003531E3" w:rsidRDefault="002359AA" w:rsidP="003531E3">
      <w:pPr>
        <w:pStyle w:val="Kop4"/>
      </w:pPr>
      <w:r w:rsidRPr="003531E3">
        <w:lastRenderedPageBreak/>
        <w:t>P</w:t>
      </w:r>
      <w:r w:rsidR="003531E3">
        <w:t>ROTOCOLAFSPRAKEN BIJ DE CAO</w:t>
      </w:r>
      <w:r w:rsidRPr="003531E3">
        <w:t xml:space="preserve"> </w:t>
      </w:r>
      <w:r w:rsidR="008754C2" w:rsidRPr="003531E3">
        <w:t>201</w:t>
      </w:r>
      <w:r w:rsidR="00F1761B">
        <w:t>6</w:t>
      </w:r>
      <w:r w:rsidR="008754C2" w:rsidRPr="003531E3">
        <w:t xml:space="preserve"> - 201</w:t>
      </w:r>
      <w:r w:rsidR="00F1761B">
        <w:t>7</w:t>
      </w:r>
      <w:bookmarkEnd w:id="49"/>
    </w:p>
    <w:p w14:paraId="4AD733E4" w14:textId="77777777" w:rsidR="00931C65" w:rsidRDefault="00931C65" w:rsidP="008754C2">
      <w:pPr>
        <w:rPr>
          <w:rFonts w:ascii="Arial" w:hAnsi="Arial"/>
          <w:b/>
          <w:sz w:val="20"/>
          <w:lang w:val="nl-NL"/>
        </w:rPr>
      </w:pPr>
    </w:p>
    <w:p w14:paraId="3CEE999B" w14:textId="77777777" w:rsidR="00931C65" w:rsidRDefault="00931C65">
      <w:pPr>
        <w:widowControl/>
        <w:overflowPunct/>
        <w:autoSpaceDE/>
        <w:autoSpaceDN/>
        <w:adjustRightInd/>
        <w:textAlignment w:val="auto"/>
        <w:rPr>
          <w:rFonts w:ascii="Arial" w:hAnsi="Arial"/>
          <w:b/>
          <w:sz w:val="20"/>
          <w:lang w:val="nl-NL"/>
        </w:rPr>
      </w:pPr>
      <w:r>
        <w:rPr>
          <w:rFonts w:ascii="Arial" w:hAnsi="Arial"/>
          <w:b/>
          <w:sz w:val="20"/>
          <w:lang w:val="nl-NL"/>
        </w:rPr>
        <w:t>Loonsverhoging</w:t>
      </w:r>
    </w:p>
    <w:p w14:paraId="288798BD" w14:textId="083ACA4C" w:rsidR="00CC4061" w:rsidRPr="00CC4061" w:rsidRDefault="00CC4061" w:rsidP="00CC4061">
      <w:pPr>
        <w:rPr>
          <w:rFonts w:ascii="Arial" w:hAnsi="Arial" w:cs="Arial"/>
          <w:sz w:val="20"/>
          <w:lang w:val="nl-NL"/>
        </w:rPr>
      </w:pPr>
      <w:r w:rsidRPr="00CC4061">
        <w:rPr>
          <w:rFonts w:ascii="Arial" w:hAnsi="Arial" w:cs="Arial"/>
          <w:sz w:val="20"/>
          <w:lang w:val="nl-NL"/>
        </w:rPr>
        <w:t>Per 1 juli 201</w:t>
      </w:r>
      <w:r w:rsidR="00F1761B">
        <w:rPr>
          <w:rFonts w:ascii="Arial" w:hAnsi="Arial" w:cs="Arial"/>
          <w:sz w:val="20"/>
          <w:lang w:val="nl-NL"/>
        </w:rPr>
        <w:t>6</w:t>
      </w:r>
      <w:r w:rsidRPr="00CC4061">
        <w:rPr>
          <w:rFonts w:ascii="Arial" w:hAnsi="Arial" w:cs="Arial"/>
          <w:sz w:val="20"/>
          <w:lang w:val="nl-NL"/>
        </w:rPr>
        <w:t xml:space="preserve"> worden de salarissen en salarisschalen verhoogd met 1,</w:t>
      </w:r>
      <w:r w:rsidR="00F1761B">
        <w:rPr>
          <w:rFonts w:ascii="Arial" w:hAnsi="Arial" w:cs="Arial"/>
          <w:sz w:val="20"/>
          <w:lang w:val="nl-NL"/>
        </w:rPr>
        <w:t>7</w:t>
      </w:r>
      <w:r w:rsidRPr="00CC4061">
        <w:rPr>
          <w:rFonts w:ascii="Arial" w:hAnsi="Arial" w:cs="Arial"/>
          <w:sz w:val="20"/>
          <w:lang w:val="nl-NL"/>
        </w:rPr>
        <w:t>5% structureel.</w:t>
      </w:r>
    </w:p>
    <w:p w14:paraId="7D029D15" w14:textId="77777777" w:rsidR="00931C65" w:rsidRDefault="00931C65" w:rsidP="00931C65">
      <w:pPr>
        <w:widowControl/>
        <w:overflowPunct/>
        <w:autoSpaceDE/>
        <w:autoSpaceDN/>
        <w:adjustRightInd/>
        <w:textAlignment w:val="auto"/>
        <w:rPr>
          <w:rFonts w:ascii="Arial" w:hAnsi="Arial"/>
          <w:b/>
          <w:sz w:val="20"/>
          <w:lang w:val="nl-NL"/>
        </w:rPr>
      </w:pPr>
    </w:p>
    <w:p w14:paraId="685132BA" w14:textId="5BDA8A42" w:rsidR="008754C2" w:rsidRPr="00931C65" w:rsidRDefault="00F1761B" w:rsidP="00931C65">
      <w:pPr>
        <w:widowControl/>
        <w:overflowPunct/>
        <w:autoSpaceDE/>
        <w:autoSpaceDN/>
        <w:adjustRightInd/>
        <w:textAlignment w:val="auto"/>
        <w:rPr>
          <w:rFonts w:ascii="Arial" w:hAnsi="Arial"/>
          <w:b/>
          <w:sz w:val="20"/>
          <w:lang w:val="nl-NL"/>
        </w:rPr>
      </w:pPr>
      <w:r>
        <w:rPr>
          <w:rFonts w:ascii="Arial" w:hAnsi="Arial"/>
          <w:b/>
          <w:sz w:val="20"/>
          <w:lang w:val="nl-NL"/>
        </w:rPr>
        <w:t xml:space="preserve">Onderzoek </w:t>
      </w:r>
      <w:r w:rsidR="008754C2" w:rsidRPr="00931C65">
        <w:rPr>
          <w:rFonts w:ascii="Arial" w:hAnsi="Arial"/>
          <w:b/>
          <w:sz w:val="20"/>
          <w:lang w:val="nl-NL"/>
        </w:rPr>
        <w:t xml:space="preserve"> branche cao</w:t>
      </w:r>
    </w:p>
    <w:p w14:paraId="0E13EC67" w14:textId="6759094A" w:rsidR="00CC4061" w:rsidRPr="00CC4061" w:rsidRDefault="00CC4061" w:rsidP="00CC4061">
      <w:pPr>
        <w:rPr>
          <w:rFonts w:ascii="Arial" w:hAnsi="Arial" w:cs="Arial"/>
          <w:sz w:val="20"/>
          <w:lang w:val="nl-NL"/>
        </w:rPr>
      </w:pPr>
      <w:r w:rsidRPr="000A247F">
        <w:rPr>
          <w:rFonts w:ascii="Arial" w:hAnsi="Arial" w:cs="Arial"/>
          <w:sz w:val="20"/>
          <w:lang w:val="nl-NL"/>
        </w:rPr>
        <w:t xml:space="preserve">De verkenning naar een eventuele overgang naar de </w:t>
      </w:r>
      <w:r w:rsidR="00F1761B">
        <w:rPr>
          <w:rFonts w:ascii="Arial" w:hAnsi="Arial" w:cs="Arial"/>
          <w:sz w:val="20"/>
          <w:lang w:val="nl-NL"/>
        </w:rPr>
        <w:t xml:space="preserve">branche cao </w:t>
      </w:r>
      <w:r w:rsidRPr="000A247F">
        <w:rPr>
          <w:rFonts w:ascii="Arial" w:hAnsi="Arial" w:cs="Arial"/>
          <w:sz w:val="20"/>
          <w:lang w:val="nl-NL"/>
        </w:rPr>
        <w:t>MITT wordt voortgezet.</w:t>
      </w:r>
      <w:r w:rsidRPr="00CC4061">
        <w:rPr>
          <w:rFonts w:ascii="Arial" w:hAnsi="Arial" w:cs="Arial"/>
          <w:sz w:val="20"/>
          <w:lang w:val="nl-NL"/>
        </w:rPr>
        <w:t>.</w:t>
      </w:r>
    </w:p>
    <w:p w14:paraId="2D60F54C" w14:textId="77777777" w:rsidR="00B24DF5" w:rsidRPr="00B24DF5" w:rsidRDefault="00CC4061" w:rsidP="00732FF5">
      <w:pPr>
        <w:rPr>
          <w:rFonts w:ascii="Arial" w:hAnsi="Arial"/>
          <w:sz w:val="20"/>
          <w:lang w:val="nl-NL"/>
        </w:rPr>
      </w:pPr>
      <w:r w:rsidRPr="00AD427A" w:rsidDel="00F50214">
        <w:rPr>
          <w:rFonts w:ascii="Arial" w:hAnsi="Arial"/>
          <w:sz w:val="20"/>
          <w:lang w:val="nl-NL"/>
        </w:rPr>
        <w:t xml:space="preserve"> </w:t>
      </w:r>
    </w:p>
    <w:p w14:paraId="7BAF4231" w14:textId="77777777" w:rsidR="004776B8" w:rsidRPr="00BF3F2B" w:rsidRDefault="004776B8" w:rsidP="004776B8">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r w:rsidRPr="00BF3F2B">
        <w:rPr>
          <w:rFonts w:ascii="Arial" w:hAnsi="Arial"/>
          <w:b/>
          <w:sz w:val="20"/>
          <w:lang w:val="nl-NL"/>
        </w:rPr>
        <w:t>Vakbondscontributie</w:t>
      </w:r>
    </w:p>
    <w:p w14:paraId="0D8B4CFC" w14:textId="5DC6472E" w:rsidR="004776B8" w:rsidRPr="004776B8" w:rsidRDefault="004776B8" w:rsidP="004776B8">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r w:rsidRPr="004776B8">
        <w:rPr>
          <w:rFonts w:ascii="Arial" w:hAnsi="Arial"/>
          <w:sz w:val="20"/>
          <w:lang w:val="nl-NL"/>
        </w:rPr>
        <w:t>In het jaar 201</w:t>
      </w:r>
      <w:r w:rsidR="00F1761B">
        <w:rPr>
          <w:rFonts w:ascii="Arial" w:hAnsi="Arial"/>
          <w:sz w:val="20"/>
          <w:lang w:val="nl-NL"/>
        </w:rPr>
        <w:t>6</w:t>
      </w:r>
      <w:r w:rsidR="00B6399C">
        <w:rPr>
          <w:rFonts w:ascii="Arial" w:hAnsi="Arial"/>
          <w:sz w:val="20"/>
          <w:lang w:val="nl-NL"/>
        </w:rPr>
        <w:t xml:space="preserve"> </w:t>
      </w:r>
      <w:r w:rsidRPr="004776B8">
        <w:rPr>
          <w:rFonts w:ascii="Arial" w:hAnsi="Arial"/>
          <w:sz w:val="20"/>
          <w:lang w:val="nl-NL"/>
        </w:rPr>
        <w:t xml:space="preserve">kunnen de leden van de vakbond de vakbondscontributie in mindering laten brengen op de eindejaarsuitkering (uitbetaling in december) waardoor voor de betrokken werknemer een fiscaal voordeel ontstaat. </w:t>
      </w:r>
    </w:p>
    <w:p w14:paraId="34152AB3" w14:textId="77777777" w:rsidR="004776B8" w:rsidRDefault="004776B8" w:rsidP="004776B8">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p>
    <w:p w14:paraId="2B13F5FC" w14:textId="77777777" w:rsidR="00B24DF5" w:rsidRDefault="00B24DF5" w:rsidP="004776B8">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r>
        <w:rPr>
          <w:rFonts w:ascii="Arial" w:hAnsi="Arial"/>
          <w:b/>
          <w:sz w:val="20"/>
          <w:lang w:val="nl-NL"/>
        </w:rPr>
        <w:t>WW</w:t>
      </w:r>
    </w:p>
    <w:p w14:paraId="37D0A009" w14:textId="77777777" w:rsidR="00B24DF5" w:rsidRPr="00B24DF5" w:rsidRDefault="00B24DF5" w:rsidP="00B24DF5">
      <w:pPr>
        <w:rPr>
          <w:rFonts w:ascii="Arial" w:hAnsi="Arial"/>
          <w:sz w:val="20"/>
          <w:lang w:val="nl-NL"/>
        </w:rPr>
      </w:pPr>
      <w:r w:rsidRPr="00B24DF5">
        <w:rPr>
          <w:rFonts w:ascii="Arial" w:hAnsi="Arial"/>
          <w:sz w:val="20"/>
          <w:lang w:val="nl-NL"/>
        </w:rPr>
        <w:t>Cao-partijen spreken af dat de duur en de opbouw van de WW worden gerepareerd conform de afspraken die hierover in het sociaal akkoord van april 2013 zijn gemaakt.</w:t>
      </w:r>
      <w:r w:rsidRPr="00B24DF5">
        <w:rPr>
          <w:rFonts w:ascii="Arial" w:hAnsi="Arial"/>
          <w:sz w:val="20"/>
          <w:lang w:val="nl-NL"/>
        </w:rPr>
        <w:br/>
        <w:t>Na het SER-advies “Rol sociale partners bij toekomstige arbeidsmarktinfrastructuur bij WW en inrichting WW” en nadat het STAR-advies aan sociale partners met betrekking tot de reparatie van de WW in de cao is afgerond, medio juni 2014, zullen cao-partijen, met inachtneming van deze adviezen en de brief van de STAR van 24 december 2013, overleg voeren om inhoudelijk afspraken te maken over een private aanvullende WW-verzekering waarmee de huidige hoogte en duur van de wettelijke WW-uitkering worden gehandhaafd. Zo nodig wordt de cao opengebroken.</w:t>
      </w:r>
    </w:p>
    <w:p w14:paraId="59984ACA" w14:textId="77777777" w:rsidR="00FA50F8" w:rsidRDefault="00FA50F8" w:rsidP="00166871">
      <w:pPr>
        <w:rPr>
          <w:rFonts w:ascii="Arial" w:hAnsi="Arial" w:cs="Arial"/>
          <w:sz w:val="20"/>
          <w:lang w:val="nl-NL"/>
        </w:rPr>
      </w:pPr>
    </w:p>
    <w:p w14:paraId="427A1933" w14:textId="77777777" w:rsidR="00F1761B" w:rsidRPr="0010074C" w:rsidRDefault="00F1761B" w:rsidP="00166871">
      <w:pPr>
        <w:rPr>
          <w:rFonts w:ascii="Arial" w:hAnsi="Arial" w:cs="Arial"/>
          <w:b/>
          <w:sz w:val="20"/>
          <w:lang w:val="nl-NL"/>
        </w:rPr>
      </w:pPr>
      <w:r w:rsidRPr="0010074C">
        <w:rPr>
          <w:rFonts w:ascii="Arial" w:hAnsi="Arial" w:cs="Arial"/>
          <w:b/>
          <w:sz w:val="20"/>
          <w:lang w:val="nl-NL"/>
        </w:rPr>
        <w:t>Participatiewetgeving en –schaal</w:t>
      </w:r>
    </w:p>
    <w:p w14:paraId="61258FFE" w14:textId="77777777" w:rsidR="00F1761B" w:rsidRPr="00FA50F8" w:rsidRDefault="00F1761B" w:rsidP="00166871">
      <w:pPr>
        <w:rPr>
          <w:rFonts w:ascii="Arial" w:hAnsi="Arial" w:cs="Arial"/>
          <w:sz w:val="20"/>
          <w:lang w:val="nl-NL"/>
        </w:rPr>
      </w:pPr>
      <w:r>
        <w:rPr>
          <w:rFonts w:ascii="Arial" w:hAnsi="Arial" w:cs="Arial"/>
          <w:sz w:val="20"/>
          <w:lang w:val="nl-NL"/>
        </w:rPr>
        <w:t xml:space="preserve">Lantor blijft zich inspannen om doelgroepen van de participatiewet, daar waar mogelijk een werk(ervaringsplaats) aan te bieden. Voor wat betreft de beloning geven cao partijen gehoor aan het verzoek van de Stichting van de Arbeid om voor werknemers van wie is vastgesteld dat zij met voltijdse arbeid niet in staat zijn tot het verdienen van het Wettelijk Minimumloon (WML), maar die wel mogelijkheden tot arbeidsparticipatie hebben en die behoren tot de doelgroep van loonkomstensubsidie op grond van de participatiewet een aparte loonschaal naast het bestaande loongebouw op te nemen. Deze loonschaal start op 100% WML en eindigt op 110 WML; de jaarlijkse stappen bedragen 1,5% totdat het maximum is bereikt. </w:t>
      </w:r>
    </w:p>
    <w:p w14:paraId="7911F4A3" w14:textId="77777777" w:rsidR="00AB25A6" w:rsidRPr="0079591E" w:rsidRDefault="002359AA" w:rsidP="0079591E">
      <w:pPr>
        <w:pStyle w:val="Kop1"/>
        <w:jc w:val="left"/>
        <w:rPr>
          <w:rFonts w:ascii="Arial" w:hAnsi="Arial" w:cs="Arial"/>
          <w:sz w:val="20"/>
        </w:rPr>
      </w:pPr>
      <w:r w:rsidRPr="00FB17CE">
        <w:br w:type="page"/>
      </w:r>
      <w:bookmarkStart w:id="50" w:name="_Toc388960967"/>
      <w:r w:rsidR="00AB25A6" w:rsidRPr="0079591E">
        <w:rPr>
          <w:rFonts w:ascii="Arial" w:hAnsi="Arial" w:cs="Arial"/>
          <w:sz w:val="20"/>
        </w:rPr>
        <w:lastRenderedPageBreak/>
        <w:t xml:space="preserve">Bijlage </w:t>
      </w:r>
      <w:r w:rsidR="006C2892" w:rsidRPr="0079591E">
        <w:rPr>
          <w:rFonts w:ascii="Arial" w:hAnsi="Arial" w:cs="Arial"/>
          <w:sz w:val="20"/>
        </w:rPr>
        <w:t>I</w:t>
      </w:r>
      <w:bookmarkEnd w:id="50"/>
    </w:p>
    <w:p w14:paraId="40E30A99" w14:textId="77777777" w:rsidR="00AB25A6" w:rsidRDefault="00AB25A6">
      <w:pPr>
        <w:shd w:val="clear" w:color="auto" w:fill="FFFFFF"/>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p>
    <w:p w14:paraId="611A734F" w14:textId="77777777" w:rsidR="00071FF9" w:rsidRDefault="00071FF9" w:rsidP="005C24C6">
      <w:pPr>
        <w:pStyle w:val="Kop2"/>
        <w:jc w:val="left"/>
        <w:rPr>
          <w:b/>
        </w:rPr>
      </w:pPr>
      <w:bookmarkStart w:id="51" w:name="_Toc279396038"/>
      <w:bookmarkStart w:id="52" w:name="_Toc388960968"/>
      <w:r>
        <w:rPr>
          <w:b/>
        </w:rPr>
        <w:t>FUNCTIEGROEPINDELING</w:t>
      </w:r>
      <w:bookmarkEnd w:id="51"/>
      <w:bookmarkEnd w:id="52"/>
    </w:p>
    <w:p w14:paraId="4EC694D6" w14:textId="77777777" w:rsidR="00071FF9" w:rsidRPr="00874B13" w:rsidRDefault="00071FF9">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p>
    <w:p w14:paraId="3348A83D" w14:textId="77777777" w:rsidR="00071FF9" w:rsidRPr="00874B13" w:rsidRDefault="00071FF9">
      <w:pPr>
        <w:pStyle w:val="Plattetekst"/>
      </w:pPr>
      <w:r w:rsidRPr="00874B13">
        <w:t>Salarisgroep</w:t>
      </w:r>
      <w:r w:rsidRPr="00874B13">
        <w:tab/>
        <w:t>Punten</w:t>
      </w:r>
      <w:r w:rsidRPr="00874B13">
        <w:tab/>
      </w:r>
      <w:r w:rsidRPr="00874B13">
        <w:tab/>
        <w:t>Functie</w:t>
      </w:r>
    </w:p>
    <w:p w14:paraId="056B057B" w14:textId="77777777" w:rsidR="00071FF9" w:rsidRPr="00874B13" w:rsidRDefault="00071FF9">
      <w:pPr>
        <w:pStyle w:val="Plattetekst"/>
      </w:pPr>
      <w:r w:rsidRPr="00874B13">
        <w:t>1</w:t>
      </w:r>
      <w:r w:rsidRPr="00874B13">
        <w:tab/>
        <w:t>-</w:t>
      </w:r>
      <w:r w:rsidRPr="00874B13">
        <w:tab/>
        <w:t xml:space="preserve">0 </w:t>
      </w:r>
      <w:r w:rsidRPr="00874B13">
        <w:noBreakHyphen/>
        <w:t xml:space="preserve"> 44½</w:t>
      </w:r>
    </w:p>
    <w:p w14:paraId="75BDE093" w14:textId="77777777" w:rsidR="00071FF9" w:rsidRPr="00874B13" w:rsidRDefault="00071FF9">
      <w:pPr>
        <w:pStyle w:val="Plattetekst"/>
      </w:pPr>
    </w:p>
    <w:p w14:paraId="105D5DA4" w14:textId="77777777" w:rsidR="00071FF9" w:rsidRPr="00874B13" w:rsidRDefault="00071FF9">
      <w:pPr>
        <w:pStyle w:val="Plattetekst"/>
      </w:pPr>
      <w:r w:rsidRPr="00874B13">
        <w:t>2</w:t>
      </w:r>
      <w:r w:rsidRPr="00874B13">
        <w:tab/>
        <w:t>-</w:t>
      </w:r>
      <w:r w:rsidRPr="00874B13">
        <w:tab/>
        <w:t xml:space="preserve">45 </w:t>
      </w:r>
      <w:r w:rsidRPr="00874B13">
        <w:noBreakHyphen/>
        <w:t xml:space="preserve"> 64½ </w:t>
      </w:r>
      <w:r w:rsidRPr="00874B13">
        <w:tab/>
      </w:r>
      <w:r w:rsidR="008E1447" w:rsidRPr="00874B13">
        <w:t>Keurder</w:t>
      </w:r>
    </w:p>
    <w:p w14:paraId="68DE2854" w14:textId="77777777" w:rsidR="00071FF9" w:rsidRPr="00874B13" w:rsidRDefault="00071FF9">
      <w:pPr>
        <w:pStyle w:val="Plattetekst"/>
      </w:pPr>
      <w:r w:rsidRPr="00874B13">
        <w:tab/>
      </w:r>
      <w:r w:rsidRPr="00874B13">
        <w:tab/>
      </w:r>
      <w:r w:rsidRPr="00874B13">
        <w:tab/>
      </w:r>
      <w:r w:rsidRPr="00874B13">
        <w:tab/>
      </w:r>
    </w:p>
    <w:p w14:paraId="2DBE10DC" w14:textId="77777777" w:rsidR="00071FF9" w:rsidRPr="00874B13" w:rsidRDefault="00071FF9">
      <w:pPr>
        <w:pStyle w:val="Plattetekst"/>
      </w:pPr>
      <w:r w:rsidRPr="00874B13">
        <w:t>3</w:t>
      </w:r>
      <w:r w:rsidRPr="00874B13">
        <w:tab/>
        <w:t>-</w:t>
      </w:r>
      <w:r w:rsidRPr="00874B13">
        <w:tab/>
        <w:t xml:space="preserve">65 </w:t>
      </w:r>
      <w:r w:rsidRPr="00874B13">
        <w:noBreakHyphen/>
        <w:t xml:space="preserve"> 79½ </w:t>
      </w:r>
      <w:r w:rsidRPr="00874B13">
        <w:tab/>
      </w:r>
      <w:r w:rsidR="008E1447" w:rsidRPr="00874B13">
        <w:t>Snijder</w:t>
      </w:r>
    </w:p>
    <w:p w14:paraId="6F998270" w14:textId="77777777" w:rsidR="008E1447" w:rsidRPr="00874B13" w:rsidRDefault="008E1447">
      <w:pPr>
        <w:pStyle w:val="Plattetekst"/>
        <w:ind w:left="2160" w:firstLine="720"/>
      </w:pPr>
      <w:r w:rsidRPr="00874B13">
        <w:t>Medewerker Intern Transport A</w:t>
      </w:r>
    </w:p>
    <w:p w14:paraId="6F2DFD91" w14:textId="77777777" w:rsidR="00071FF9" w:rsidRPr="00874B13" w:rsidRDefault="008E1447">
      <w:pPr>
        <w:pStyle w:val="Plattetekst"/>
        <w:ind w:left="2160" w:firstLine="720"/>
      </w:pPr>
      <w:r w:rsidRPr="00874B13">
        <w:t>Algemeen Medewerker Technische Dienst</w:t>
      </w:r>
      <w:r w:rsidR="00071FF9" w:rsidRPr="00874B13">
        <w:tab/>
      </w:r>
      <w:r w:rsidR="00071FF9" w:rsidRPr="00874B13">
        <w:tab/>
      </w:r>
    </w:p>
    <w:p w14:paraId="52659FAE" w14:textId="77777777" w:rsidR="00071FF9" w:rsidRPr="00874B13" w:rsidRDefault="00071FF9">
      <w:pPr>
        <w:pStyle w:val="Plattetekst"/>
      </w:pPr>
    </w:p>
    <w:p w14:paraId="1FABC7BB" w14:textId="77777777" w:rsidR="00071FF9" w:rsidRPr="00874B13" w:rsidRDefault="00071FF9">
      <w:pPr>
        <w:pStyle w:val="Plattetekst"/>
      </w:pPr>
      <w:r w:rsidRPr="00874B13">
        <w:t>4</w:t>
      </w:r>
      <w:r w:rsidRPr="00874B13">
        <w:tab/>
        <w:t>-</w:t>
      </w:r>
      <w:r w:rsidRPr="00874B13">
        <w:tab/>
        <w:t xml:space="preserve">80 </w:t>
      </w:r>
      <w:r w:rsidRPr="00874B13">
        <w:noBreakHyphen/>
        <w:t xml:space="preserve"> 99½ </w:t>
      </w:r>
      <w:r w:rsidRPr="00874B13">
        <w:tab/>
      </w:r>
      <w:r w:rsidR="008E1447" w:rsidRPr="00874B13">
        <w:t>Receptioniste/Telefoniste</w:t>
      </w:r>
    </w:p>
    <w:p w14:paraId="1C1A0B88" w14:textId="77777777" w:rsidR="00071FF9" w:rsidRPr="00874B13" w:rsidRDefault="008E1447">
      <w:pPr>
        <w:pStyle w:val="Plattetekst"/>
        <w:ind w:left="2160" w:firstLine="720"/>
      </w:pPr>
      <w:r w:rsidRPr="00874B13">
        <w:t>Senior Snijder</w:t>
      </w:r>
      <w:r w:rsidR="00071FF9" w:rsidRPr="00874B13">
        <w:tab/>
      </w:r>
    </w:p>
    <w:p w14:paraId="2E391588" w14:textId="77777777" w:rsidR="00071FF9" w:rsidRPr="00874B13" w:rsidRDefault="008E1447">
      <w:pPr>
        <w:pStyle w:val="Plattetekst"/>
      </w:pPr>
      <w:r w:rsidRPr="00874B13">
        <w:tab/>
      </w:r>
      <w:r w:rsidRPr="00874B13">
        <w:tab/>
      </w:r>
      <w:r w:rsidRPr="00874B13">
        <w:tab/>
      </w:r>
      <w:r w:rsidRPr="00874B13">
        <w:tab/>
        <w:t>Medewerker Intern Transport B</w:t>
      </w:r>
    </w:p>
    <w:p w14:paraId="5EFBD3ED" w14:textId="77777777" w:rsidR="008E1447" w:rsidRPr="00874B13" w:rsidRDefault="008E1447">
      <w:pPr>
        <w:pStyle w:val="Plattetekst"/>
      </w:pPr>
      <w:r w:rsidRPr="00874B13">
        <w:tab/>
      </w:r>
      <w:r w:rsidRPr="00874B13">
        <w:tab/>
      </w:r>
      <w:r w:rsidRPr="00874B13">
        <w:tab/>
      </w:r>
      <w:r w:rsidRPr="00874B13">
        <w:tab/>
      </w:r>
      <w:r w:rsidR="008374E1" w:rsidRPr="00874B13">
        <w:t>Productiemedewerker Binders</w:t>
      </w:r>
    </w:p>
    <w:p w14:paraId="7DFE1CE9" w14:textId="77777777" w:rsidR="008374E1" w:rsidRPr="00874B13" w:rsidRDefault="008374E1">
      <w:pPr>
        <w:pStyle w:val="Plattetekst"/>
      </w:pPr>
    </w:p>
    <w:p w14:paraId="18A8137A" w14:textId="77777777" w:rsidR="00071FF9" w:rsidRPr="00874B13" w:rsidRDefault="00071FF9">
      <w:pPr>
        <w:pStyle w:val="Plattetekst"/>
      </w:pPr>
      <w:r w:rsidRPr="00874B13">
        <w:t>5</w:t>
      </w:r>
      <w:r w:rsidRPr="00874B13">
        <w:tab/>
        <w:t>-</w:t>
      </w:r>
      <w:r w:rsidRPr="00874B13">
        <w:tab/>
        <w:t xml:space="preserve">100 </w:t>
      </w:r>
      <w:r w:rsidRPr="00874B13">
        <w:noBreakHyphen/>
        <w:t xml:space="preserve"> 119½</w:t>
      </w:r>
      <w:r w:rsidRPr="00874B13">
        <w:tab/>
      </w:r>
      <w:r w:rsidR="008374E1" w:rsidRPr="00874B13">
        <w:t xml:space="preserve">Operator </w:t>
      </w:r>
      <w:proofErr w:type="spellStart"/>
      <w:r w:rsidR="008374E1" w:rsidRPr="00874B13">
        <w:t>Vliesvormerij</w:t>
      </w:r>
      <w:proofErr w:type="spellEnd"/>
      <w:r w:rsidR="008374E1" w:rsidRPr="00874B13">
        <w:t>/Finish</w:t>
      </w:r>
    </w:p>
    <w:p w14:paraId="02FFFA7A" w14:textId="77777777" w:rsidR="00071FF9" w:rsidRPr="00874B13" w:rsidRDefault="00071FF9">
      <w:pPr>
        <w:pStyle w:val="Plattetekst"/>
      </w:pPr>
      <w:r w:rsidRPr="00874B13">
        <w:tab/>
      </w:r>
      <w:r w:rsidRPr="00874B13">
        <w:tab/>
      </w:r>
      <w:r w:rsidRPr="00874B13">
        <w:tab/>
      </w:r>
      <w:r w:rsidRPr="00874B13">
        <w:tab/>
      </w:r>
      <w:r w:rsidR="008374E1" w:rsidRPr="00874B13">
        <w:t>Kwaliteitscontroleur</w:t>
      </w:r>
    </w:p>
    <w:p w14:paraId="3138D4EA" w14:textId="77777777" w:rsidR="00071FF9" w:rsidRPr="00874B13" w:rsidRDefault="00071FF9">
      <w:pPr>
        <w:pStyle w:val="Plattetekst"/>
      </w:pPr>
      <w:r w:rsidRPr="00874B13">
        <w:tab/>
      </w:r>
      <w:r w:rsidRPr="00874B13">
        <w:tab/>
      </w:r>
      <w:r w:rsidRPr="00874B13">
        <w:tab/>
      </w:r>
      <w:r w:rsidRPr="00874B13">
        <w:tab/>
      </w:r>
      <w:r w:rsidR="008374E1" w:rsidRPr="00874B13">
        <w:t>Magazijnbeheerder Technische Dienst</w:t>
      </w:r>
    </w:p>
    <w:p w14:paraId="6C4CF07F" w14:textId="77777777" w:rsidR="00071FF9" w:rsidRPr="005C24C6" w:rsidRDefault="00071FF9">
      <w:pPr>
        <w:pStyle w:val="Plattetekst"/>
      </w:pPr>
      <w:r w:rsidRPr="00874B13">
        <w:tab/>
      </w:r>
      <w:r w:rsidRPr="00874B13">
        <w:tab/>
      </w:r>
      <w:r w:rsidRPr="00874B13">
        <w:tab/>
      </w:r>
      <w:r w:rsidRPr="00874B13">
        <w:tab/>
      </w:r>
      <w:r w:rsidR="008374E1" w:rsidRPr="005C24C6">
        <w:t>Artikelbestandsbeheer</w:t>
      </w:r>
    </w:p>
    <w:p w14:paraId="5EB320A9" w14:textId="77777777" w:rsidR="00071FF9" w:rsidRPr="005C24C6" w:rsidRDefault="00071FF9">
      <w:pPr>
        <w:pStyle w:val="Plattetekst"/>
      </w:pPr>
      <w:r w:rsidRPr="005C24C6">
        <w:tab/>
      </w:r>
      <w:r w:rsidRPr="005C24C6">
        <w:tab/>
      </w:r>
      <w:r w:rsidRPr="005C24C6">
        <w:tab/>
      </w:r>
      <w:r w:rsidRPr="005C24C6">
        <w:tab/>
      </w:r>
    </w:p>
    <w:p w14:paraId="18F8DC39" w14:textId="77777777" w:rsidR="00071FF9" w:rsidRPr="005C24C6" w:rsidRDefault="00071FF9">
      <w:pPr>
        <w:pStyle w:val="Plattetekst"/>
      </w:pPr>
      <w:r w:rsidRPr="005C24C6">
        <w:t>6</w:t>
      </w:r>
      <w:r w:rsidRPr="005C24C6">
        <w:tab/>
        <w:t>-</w:t>
      </w:r>
      <w:r w:rsidRPr="005C24C6">
        <w:tab/>
        <w:t xml:space="preserve">120 </w:t>
      </w:r>
      <w:r w:rsidRPr="005C24C6">
        <w:noBreakHyphen/>
        <w:t xml:space="preserve"> 139½</w:t>
      </w:r>
      <w:r w:rsidRPr="005C24C6">
        <w:tab/>
      </w:r>
      <w:r w:rsidR="009C7364" w:rsidRPr="005C24C6">
        <w:t>Secretaresse</w:t>
      </w:r>
    </w:p>
    <w:p w14:paraId="1E252E9B" w14:textId="77777777" w:rsidR="00B92ECC" w:rsidRDefault="00071FF9">
      <w:pPr>
        <w:pStyle w:val="Plattetekst"/>
      </w:pPr>
      <w:r w:rsidRPr="005C24C6">
        <w:tab/>
      </w:r>
      <w:r w:rsidRPr="005C24C6">
        <w:tab/>
      </w:r>
      <w:r w:rsidRPr="005C24C6">
        <w:tab/>
      </w:r>
      <w:r w:rsidRPr="005C24C6">
        <w:tab/>
      </w:r>
      <w:proofErr w:type="spellStart"/>
      <w:r w:rsidR="009C7364" w:rsidRPr="005C24C6">
        <w:t>Shipping</w:t>
      </w:r>
      <w:proofErr w:type="spellEnd"/>
      <w:r w:rsidR="009C7364" w:rsidRPr="005C24C6">
        <w:t xml:space="preserve"> </w:t>
      </w:r>
      <w:proofErr w:type="spellStart"/>
      <w:r w:rsidR="00DE61EB">
        <w:t>Officer</w:t>
      </w:r>
      <w:proofErr w:type="spellEnd"/>
    </w:p>
    <w:p w14:paraId="1379B71E" w14:textId="1AA58DC0" w:rsidR="00071FF9" w:rsidRPr="005C24C6" w:rsidRDefault="00B92ECC" w:rsidP="0010074C">
      <w:pPr>
        <w:pStyle w:val="Plattetekst"/>
        <w:ind w:left="2160" w:firstLine="720"/>
      </w:pPr>
      <w:r>
        <w:t>Administratief Medewerker Productie</w:t>
      </w:r>
    </w:p>
    <w:p w14:paraId="3F72C653" w14:textId="77777777" w:rsidR="00071FF9" w:rsidRPr="00EE0645" w:rsidRDefault="00071FF9">
      <w:pPr>
        <w:pStyle w:val="Plattetekst"/>
      </w:pPr>
      <w:r w:rsidRPr="005C24C6">
        <w:tab/>
      </w:r>
      <w:r w:rsidRPr="005C24C6">
        <w:tab/>
      </w:r>
      <w:r w:rsidRPr="005C24C6">
        <w:tab/>
      </w:r>
      <w:r w:rsidRPr="005C24C6">
        <w:tab/>
      </w:r>
      <w:r w:rsidR="009C7364" w:rsidRPr="00EE0645">
        <w:t>Assistent Financial Accountant</w:t>
      </w:r>
    </w:p>
    <w:p w14:paraId="312F427C" w14:textId="77777777" w:rsidR="00071FF9" w:rsidRPr="00EE0645" w:rsidRDefault="00071FF9">
      <w:pPr>
        <w:pStyle w:val="Plattetekst"/>
      </w:pPr>
      <w:r w:rsidRPr="00EE0645">
        <w:tab/>
      </w:r>
      <w:r w:rsidRPr="00EE0645">
        <w:tab/>
      </w:r>
      <w:r w:rsidRPr="00EE0645">
        <w:tab/>
      </w:r>
      <w:r w:rsidRPr="00EE0645">
        <w:tab/>
      </w:r>
      <w:r w:rsidR="009C7364" w:rsidRPr="00EE0645">
        <w:t>Maintenance Monteur</w:t>
      </w:r>
    </w:p>
    <w:p w14:paraId="7D164AD6" w14:textId="77777777" w:rsidR="00071FF9" w:rsidRPr="00EE0645" w:rsidRDefault="00071FF9">
      <w:pPr>
        <w:pStyle w:val="Plattetekst"/>
      </w:pPr>
      <w:r w:rsidRPr="00EE0645">
        <w:tab/>
      </w:r>
      <w:r w:rsidRPr="00EE0645">
        <w:tab/>
      </w:r>
      <w:r w:rsidRPr="00EE0645">
        <w:tab/>
      </w:r>
      <w:r w:rsidRPr="00EE0645">
        <w:tab/>
      </w:r>
      <w:r w:rsidR="009C7364" w:rsidRPr="00EE0645">
        <w:t xml:space="preserve">Senior Operator </w:t>
      </w:r>
      <w:proofErr w:type="spellStart"/>
      <w:r w:rsidR="009C7364" w:rsidRPr="00EE0645">
        <w:t>Vliesvormerij</w:t>
      </w:r>
      <w:proofErr w:type="spellEnd"/>
      <w:r w:rsidR="009C7364" w:rsidRPr="00EE0645">
        <w:t>/Finish</w:t>
      </w:r>
    </w:p>
    <w:p w14:paraId="5B41F1FF" w14:textId="77777777" w:rsidR="00071FF9" w:rsidRPr="00EE0645" w:rsidRDefault="00071FF9">
      <w:pPr>
        <w:pStyle w:val="Plattetekst"/>
      </w:pPr>
      <w:r w:rsidRPr="00EE0645">
        <w:tab/>
      </w:r>
      <w:r w:rsidRPr="00EE0645">
        <w:tab/>
      </w:r>
      <w:r w:rsidRPr="00EE0645">
        <w:tab/>
      </w:r>
      <w:r w:rsidRPr="00EE0645">
        <w:tab/>
      </w:r>
      <w:r w:rsidRPr="00EE0645">
        <w:tab/>
      </w:r>
      <w:r w:rsidRPr="00EE0645">
        <w:tab/>
      </w:r>
      <w:r w:rsidRPr="00EE0645">
        <w:tab/>
      </w:r>
      <w:r w:rsidRPr="00EE0645">
        <w:tab/>
      </w:r>
    </w:p>
    <w:p w14:paraId="0BEDA007" w14:textId="77777777" w:rsidR="00071FF9" w:rsidRPr="00874B13" w:rsidRDefault="00071FF9">
      <w:pPr>
        <w:pStyle w:val="Plattetekst"/>
      </w:pPr>
      <w:r w:rsidRPr="00874B13">
        <w:t>7</w:t>
      </w:r>
      <w:r w:rsidRPr="00874B13">
        <w:tab/>
        <w:t>-</w:t>
      </w:r>
      <w:r w:rsidRPr="00874B13">
        <w:tab/>
        <w:t xml:space="preserve">140 </w:t>
      </w:r>
      <w:r w:rsidRPr="00874B13">
        <w:noBreakHyphen/>
        <w:t xml:space="preserve"> 164½</w:t>
      </w:r>
      <w:r w:rsidRPr="00874B13">
        <w:tab/>
      </w:r>
      <w:r w:rsidR="001A3F40" w:rsidRPr="00874B13">
        <w:t>Inkoop en logistiek assistent</w:t>
      </w:r>
    </w:p>
    <w:p w14:paraId="3620DE99" w14:textId="77777777" w:rsidR="00071FF9" w:rsidRPr="00874B13" w:rsidRDefault="00071FF9">
      <w:pPr>
        <w:pStyle w:val="Plattetekst"/>
      </w:pPr>
      <w:r w:rsidRPr="00874B13">
        <w:tab/>
      </w:r>
      <w:r w:rsidRPr="00874B13">
        <w:tab/>
      </w:r>
      <w:r w:rsidRPr="00874B13">
        <w:tab/>
      </w:r>
      <w:r w:rsidRPr="00874B13">
        <w:tab/>
      </w:r>
      <w:proofErr w:type="spellStart"/>
      <w:r w:rsidR="001A3F40" w:rsidRPr="00874B13">
        <w:t>Marketingassistent</w:t>
      </w:r>
      <w:proofErr w:type="spellEnd"/>
    </w:p>
    <w:p w14:paraId="260853F3" w14:textId="77777777" w:rsidR="00071FF9" w:rsidRPr="00874B13" w:rsidRDefault="00071FF9">
      <w:pPr>
        <w:pStyle w:val="Plattetekst"/>
      </w:pPr>
      <w:r w:rsidRPr="00874B13">
        <w:tab/>
      </w:r>
      <w:r w:rsidRPr="00874B13">
        <w:tab/>
      </w:r>
      <w:r w:rsidRPr="00874B13">
        <w:tab/>
      </w:r>
      <w:r w:rsidRPr="00874B13">
        <w:tab/>
      </w:r>
      <w:r w:rsidR="001A3F40" w:rsidRPr="00874B13">
        <w:t>Financial accountant</w:t>
      </w:r>
    </w:p>
    <w:p w14:paraId="354A8FD9" w14:textId="1F20727A" w:rsidR="00A92F24" w:rsidRPr="00874B13" w:rsidRDefault="00A92F24">
      <w:pPr>
        <w:pStyle w:val="Plattetekst"/>
      </w:pPr>
      <w:r w:rsidRPr="00874B13">
        <w:tab/>
      </w:r>
      <w:r w:rsidRPr="00874B13">
        <w:tab/>
      </w:r>
      <w:r w:rsidRPr="00874B13">
        <w:tab/>
      </w:r>
      <w:r w:rsidRPr="00874B13">
        <w:tab/>
        <w:t>Meewerkend vo</w:t>
      </w:r>
      <w:r w:rsidR="00B92ECC">
        <w:t>o</w:t>
      </w:r>
      <w:r w:rsidRPr="00874B13">
        <w:t>rman magazijn</w:t>
      </w:r>
    </w:p>
    <w:p w14:paraId="087D39C6" w14:textId="77777777" w:rsidR="00071FF9" w:rsidRPr="00EE0645" w:rsidRDefault="00071FF9">
      <w:pPr>
        <w:pStyle w:val="Plattetekst"/>
        <w:rPr>
          <w:lang w:val="en-GB"/>
        </w:rPr>
      </w:pPr>
      <w:r w:rsidRPr="00874B13">
        <w:tab/>
      </w:r>
      <w:r w:rsidRPr="00874B13">
        <w:tab/>
      </w:r>
      <w:r w:rsidRPr="00874B13">
        <w:tab/>
      </w:r>
      <w:r w:rsidRPr="00874B13">
        <w:tab/>
      </w:r>
      <w:proofErr w:type="spellStart"/>
      <w:r w:rsidR="001A3F40" w:rsidRPr="00EE0645">
        <w:rPr>
          <w:lang w:val="en-GB"/>
        </w:rPr>
        <w:t>Monteur</w:t>
      </w:r>
      <w:proofErr w:type="spellEnd"/>
      <w:r w:rsidR="001A3F40" w:rsidRPr="00EE0645">
        <w:rPr>
          <w:lang w:val="en-GB"/>
        </w:rPr>
        <w:t xml:space="preserve"> ETD/M&amp;R</w:t>
      </w:r>
    </w:p>
    <w:p w14:paraId="671BB5CC" w14:textId="158C82C8" w:rsidR="00071FF9" w:rsidRPr="00874B13" w:rsidRDefault="00071FF9">
      <w:pPr>
        <w:pStyle w:val="Plattetekst"/>
        <w:rPr>
          <w:lang w:val="en-GB"/>
        </w:rPr>
      </w:pPr>
      <w:r w:rsidRPr="00EE0645">
        <w:rPr>
          <w:lang w:val="en-GB"/>
        </w:rPr>
        <w:tab/>
      </w:r>
      <w:r w:rsidRPr="00EE0645">
        <w:rPr>
          <w:lang w:val="en-GB"/>
        </w:rPr>
        <w:tab/>
      </w:r>
      <w:r w:rsidRPr="00EE0645">
        <w:rPr>
          <w:lang w:val="en-GB"/>
        </w:rPr>
        <w:tab/>
      </w:r>
      <w:r w:rsidRPr="00EE0645">
        <w:rPr>
          <w:lang w:val="en-GB"/>
        </w:rPr>
        <w:tab/>
      </w:r>
      <w:r w:rsidR="00B92ECC">
        <w:rPr>
          <w:lang w:val="en-US"/>
        </w:rPr>
        <w:t>Supply Chain Planner</w:t>
      </w:r>
    </w:p>
    <w:p w14:paraId="2D1A4347" w14:textId="760D0502" w:rsidR="00071FF9" w:rsidRPr="00874B13" w:rsidRDefault="00071FF9">
      <w:pPr>
        <w:pStyle w:val="Plattetekst"/>
        <w:rPr>
          <w:lang w:val="en-GB"/>
        </w:rPr>
      </w:pPr>
      <w:r w:rsidRPr="00874B13">
        <w:rPr>
          <w:lang w:val="en-GB"/>
        </w:rPr>
        <w:tab/>
      </w:r>
      <w:r w:rsidRPr="00874B13">
        <w:rPr>
          <w:lang w:val="en-GB"/>
        </w:rPr>
        <w:tab/>
      </w:r>
      <w:r w:rsidRPr="00874B13">
        <w:rPr>
          <w:lang w:val="en-GB"/>
        </w:rPr>
        <w:tab/>
      </w:r>
      <w:r w:rsidRPr="00874B13">
        <w:rPr>
          <w:lang w:val="en-GB"/>
        </w:rPr>
        <w:tab/>
      </w:r>
      <w:r w:rsidR="003E6BCE" w:rsidRPr="00874B13">
        <w:rPr>
          <w:lang w:val="en-GB"/>
        </w:rPr>
        <w:t xml:space="preserve">Customer </w:t>
      </w:r>
      <w:r w:rsidR="00B92ECC">
        <w:rPr>
          <w:lang w:val="en-GB"/>
        </w:rPr>
        <w:t>S</w:t>
      </w:r>
      <w:r w:rsidR="003E6BCE" w:rsidRPr="00874B13">
        <w:rPr>
          <w:lang w:val="en-GB"/>
        </w:rPr>
        <w:t>ervice</w:t>
      </w:r>
      <w:r w:rsidR="00B92ECC">
        <w:rPr>
          <w:lang w:val="en-GB"/>
        </w:rPr>
        <w:t xml:space="preserve"> Officer</w:t>
      </w:r>
    </w:p>
    <w:p w14:paraId="6393D169" w14:textId="77777777" w:rsidR="00071FF9" w:rsidRPr="00874B13" w:rsidRDefault="00071FF9">
      <w:pPr>
        <w:pStyle w:val="Plattetekst"/>
        <w:rPr>
          <w:lang w:val="en-GB"/>
        </w:rPr>
      </w:pPr>
      <w:r w:rsidRPr="00874B13">
        <w:rPr>
          <w:lang w:val="en-GB"/>
        </w:rPr>
        <w:tab/>
      </w:r>
      <w:r w:rsidRPr="00874B13">
        <w:rPr>
          <w:lang w:val="en-GB"/>
        </w:rPr>
        <w:tab/>
      </w:r>
      <w:r w:rsidRPr="00874B13">
        <w:rPr>
          <w:lang w:val="en-GB"/>
        </w:rPr>
        <w:tab/>
      </w:r>
      <w:r w:rsidRPr="00874B13">
        <w:rPr>
          <w:lang w:val="en-GB"/>
        </w:rPr>
        <w:tab/>
      </w:r>
      <w:r w:rsidR="003E6BCE" w:rsidRPr="00874B13">
        <w:rPr>
          <w:lang w:val="en-GB"/>
        </w:rPr>
        <w:t>Coordinator shipping</w:t>
      </w:r>
    </w:p>
    <w:p w14:paraId="38D58216" w14:textId="77777777" w:rsidR="00071FF9" w:rsidRPr="00EE0645" w:rsidRDefault="00071FF9">
      <w:pPr>
        <w:pStyle w:val="Plattetekst"/>
        <w:rPr>
          <w:lang w:val="en-GB"/>
        </w:rPr>
      </w:pPr>
      <w:r w:rsidRPr="00874B13">
        <w:rPr>
          <w:lang w:val="en-GB"/>
        </w:rPr>
        <w:tab/>
      </w:r>
      <w:r w:rsidRPr="00874B13">
        <w:rPr>
          <w:lang w:val="en-GB"/>
        </w:rPr>
        <w:tab/>
      </w:r>
      <w:r w:rsidRPr="00874B13">
        <w:rPr>
          <w:lang w:val="en-GB"/>
        </w:rPr>
        <w:tab/>
      </w:r>
      <w:r w:rsidRPr="00874B13">
        <w:rPr>
          <w:lang w:val="en-GB"/>
        </w:rPr>
        <w:tab/>
      </w:r>
      <w:r w:rsidR="003E6BCE" w:rsidRPr="00EE0645">
        <w:rPr>
          <w:lang w:val="en-GB"/>
        </w:rPr>
        <w:t xml:space="preserve">Meet- </w:t>
      </w:r>
      <w:proofErr w:type="spellStart"/>
      <w:r w:rsidR="003E6BCE" w:rsidRPr="00EE0645">
        <w:rPr>
          <w:lang w:val="en-GB"/>
        </w:rPr>
        <w:t>en</w:t>
      </w:r>
      <w:proofErr w:type="spellEnd"/>
      <w:r w:rsidR="003E6BCE" w:rsidRPr="00EE0645">
        <w:rPr>
          <w:lang w:val="en-GB"/>
        </w:rPr>
        <w:t xml:space="preserve"> </w:t>
      </w:r>
      <w:proofErr w:type="spellStart"/>
      <w:r w:rsidR="003E6BCE" w:rsidRPr="00EE0645">
        <w:rPr>
          <w:lang w:val="en-GB"/>
        </w:rPr>
        <w:t>regeltechnicus</w:t>
      </w:r>
      <w:proofErr w:type="spellEnd"/>
    </w:p>
    <w:p w14:paraId="71EC50C5" w14:textId="77777777" w:rsidR="00071FF9" w:rsidRPr="00EE0645" w:rsidRDefault="00071FF9">
      <w:pPr>
        <w:pStyle w:val="Plattetekst"/>
        <w:rPr>
          <w:lang w:val="en-GB"/>
        </w:rPr>
      </w:pPr>
      <w:r w:rsidRPr="00EE0645">
        <w:rPr>
          <w:lang w:val="en-GB"/>
        </w:rPr>
        <w:tab/>
      </w:r>
      <w:r w:rsidRPr="00EE0645">
        <w:rPr>
          <w:lang w:val="en-GB"/>
        </w:rPr>
        <w:tab/>
      </w:r>
      <w:r w:rsidRPr="00EE0645">
        <w:rPr>
          <w:lang w:val="en-GB"/>
        </w:rPr>
        <w:tab/>
      </w:r>
      <w:r w:rsidRPr="00EE0645">
        <w:rPr>
          <w:lang w:val="en-GB"/>
        </w:rPr>
        <w:tab/>
      </w:r>
      <w:r w:rsidR="003E6BCE" w:rsidRPr="00EE0645">
        <w:rPr>
          <w:lang w:val="en-GB"/>
        </w:rPr>
        <w:t>Production engineer</w:t>
      </w:r>
    </w:p>
    <w:p w14:paraId="11E37A0C" w14:textId="77777777" w:rsidR="00071FF9" w:rsidRPr="00EE0645" w:rsidRDefault="00071FF9">
      <w:pPr>
        <w:pStyle w:val="Plattetekst"/>
        <w:rPr>
          <w:lang w:val="en-GB"/>
        </w:rPr>
      </w:pPr>
      <w:r w:rsidRPr="00EE0645">
        <w:rPr>
          <w:lang w:val="en-GB"/>
        </w:rPr>
        <w:tab/>
      </w:r>
      <w:r w:rsidRPr="00EE0645">
        <w:rPr>
          <w:lang w:val="en-GB"/>
        </w:rPr>
        <w:tab/>
      </w:r>
      <w:r w:rsidRPr="00EE0645">
        <w:rPr>
          <w:lang w:val="en-GB"/>
        </w:rPr>
        <w:tab/>
      </w:r>
      <w:r w:rsidRPr="00EE0645">
        <w:rPr>
          <w:lang w:val="en-GB"/>
        </w:rPr>
        <w:tab/>
      </w:r>
    </w:p>
    <w:p w14:paraId="5ECDE82A" w14:textId="77777777" w:rsidR="00071FF9" w:rsidRPr="00EE0645" w:rsidRDefault="00071FF9">
      <w:pPr>
        <w:pStyle w:val="Plattetekst"/>
        <w:rPr>
          <w:lang w:val="en-GB"/>
        </w:rPr>
      </w:pPr>
      <w:r w:rsidRPr="00EE0645">
        <w:rPr>
          <w:lang w:val="en-GB"/>
        </w:rPr>
        <w:t>8</w:t>
      </w:r>
      <w:r w:rsidRPr="00EE0645">
        <w:rPr>
          <w:lang w:val="en-GB"/>
        </w:rPr>
        <w:tab/>
        <w:t>-</w:t>
      </w:r>
      <w:r w:rsidRPr="00EE0645">
        <w:rPr>
          <w:lang w:val="en-GB"/>
        </w:rPr>
        <w:tab/>
        <w:t xml:space="preserve">165 </w:t>
      </w:r>
      <w:r w:rsidRPr="00EE0645">
        <w:rPr>
          <w:lang w:val="en-GB"/>
        </w:rPr>
        <w:noBreakHyphen/>
        <w:t xml:space="preserve"> 189½</w:t>
      </w:r>
      <w:r w:rsidRPr="00EE0645">
        <w:rPr>
          <w:lang w:val="en-GB"/>
        </w:rPr>
        <w:tab/>
      </w:r>
      <w:proofErr w:type="spellStart"/>
      <w:r w:rsidR="003E6BCE" w:rsidRPr="00EE0645">
        <w:rPr>
          <w:lang w:val="en-GB"/>
        </w:rPr>
        <w:t>Managementassistent</w:t>
      </w:r>
      <w:proofErr w:type="spellEnd"/>
    </w:p>
    <w:p w14:paraId="1C5069E1" w14:textId="77777777" w:rsidR="00071FF9" w:rsidRPr="00EE0645" w:rsidRDefault="00071FF9">
      <w:pPr>
        <w:pStyle w:val="Plattetekst"/>
        <w:rPr>
          <w:lang w:val="en-GB"/>
        </w:rPr>
      </w:pPr>
      <w:r w:rsidRPr="00EE0645">
        <w:rPr>
          <w:lang w:val="en-GB"/>
        </w:rPr>
        <w:tab/>
      </w:r>
      <w:r w:rsidRPr="00EE0645">
        <w:rPr>
          <w:lang w:val="en-GB"/>
        </w:rPr>
        <w:tab/>
      </w:r>
      <w:r w:rsidRPr="00EE0645">
        <w:rPr>
          <w:lang w:val="en-GB"/>
        </w:rPr>
        <w:tab/>
      </w:r>
      <w:r w:rsidRPr="00EE0645">
        <w:rPr>
          <w:lang w:val="en-GB"/>
        </w:rPr>
        <w:tab/>
      </w:r>
      <w:r w:rsidR="003E6BCE" w:rsidRPr="00EE0645">
        <w:rPr>
          <w:lang w:val="en-GB"/>
        </w:rPr>
        <w:t xml:space="preserve">Coordinator </w:t>
      </w:r>
      <w:proofErr w:type="spellStart"/>
      <w:r w:rsidR="003E6BCE" w:rsidRPr="00EE0645">
        <w:rPr>
          <w:lang w:val="en-GB"/>
        </w:rPr>
        <w:t>kwaliteitsdienst</w:t>
      </w:r>
      <w:proofErr w:type="spellEnd"/>
    </w:p>
    <w:p w14:paraId="53FA8F50" w14:textId="77777777" w:rsidR="00A92F24" w:rsidRPr="00EE0645" w:rsidRDefault="00071FF9">
      <w:pPr>
        <w:pStyle w:val="Plattetekst"/>
        <w:rPr>
          <w:lang w:val="en-GB"/>
        </w:rPr>
      </w:pPr>
      <w:r w:rsidRPr="00EE0645">
        <w:rPr>
          <w:lang w:val="en-GB"/>
        </w:rPr>
        <w:tab/>
      </w:r>
      <w:r w:rsidRPr="00EE0645">
        <w:rPr>
          <w:lang w:val="en-GB"/>
        </w:rPr>
        <w:tab/>
      </w:r>
      <w:r w:rsidRPr="00EE0645">
        <w:rPr>
          <w:lang w:val="en-GB"/>
        </w:rPr>
        <w:tab/>
      </w:r>
      <w:r w:rsidRPr="00EE0645">
        <w:rPr>
          <w:lang w:val="en-GB"/>
        </w:rPr>
        <w:tab/>
      </w:r>
      <w:proofErr w:type="spellStart"/>
      <w:r w:rsidR="003E6BCE" w:rsidRPr="00EE0645">
        <w:rPr>
          <w:lang w:val="en-GB"/>
        </w:rPr>
        <w:t>Personeels</w:t>
      </w:r>
      <w:proofErr w:type="spellEnd"/>
      <w:r w:rsidR="003E6BCE" w:rsidRPr="00EE0645">
        <w:rPr>
          <w:lang w:val="en-GB"/>
        </w:rPr>
        <w:t xml:space="preserve"> &amp; </w:t>
      </w:r>
      <w:proofErr w:type="spellStart"/>
      <w:r w:rsidR="003E6BCE" w:rsidRPr="00EE0645">
        <w:rPr>
          <w:lang w:val="en-GB"/>
        </w:rPr>
        <w:t>Salarisadministrateur</w:t>
      </w:r>
      <w:proofErr w:type="spellEnd"/>
    </w:p>
    <w:p w14:paraId="4E58E134" w14:textId="77777777" w:rsidR="00B92ECC" w:rsidRPr="0010074C" w:rsidRDefault="00B92ECC" w:rsidP="0010074C">
      <w:pPr>
        <w:pStyle w:val="Plattetekst"/>
        <w:ind w:left="2160" w:firstLine="720"/>
        <w:rPr>
          <w:lang w:val="en-GB"/>
        </w:rPr>
      </w:pPr>
      <w:r w:rsidRPr="0010074C">
        <w:rPr>
          <w:lang w:val="en-GB"/>
        </w:rPr>
        <w:t>Application Support Engineer</w:t>
      </w:r>
    </w:p>
    <w:p w14:paraId="42C46C5F" w14:textId="6C86257F" w:rsidR="00071FF9" w:rsidRPr="0010074C" w:rsidRDefault="00A92F24" w:rsidP="00A92F24">
      <w:pPr>
        <w:pStyle w:val="Plattetekst"/>
        <w:ind w:left="2160" w:firstLine="720"/>
        <w:rPr>
          <w:lang w:val="en-GB"/>
        </w:rPr>
      </w:pPr>
      <w:proofErr w:type="spellStart"/>
      <w:r w:rsidRPr="0010074C">
        <w:rPr>
          <w:lang w:val="en-GB"/>
        </w:rPr>
        <w:t>Voorman</w:t>
      </w:r>
      <w:proofErr w:type="spellEnd"/>
      <w:r w:rsidRPr="0010074C">
        <w:rPr>
          <w:lang w:val="en-GB"/>
        </w:rPr>
        <w:t xml:space="preserve"> </w:t>
      </w:r>
      <w:proofErr w:type="spellStart"/>
      <w:r w:rsidR="00B92ECC" w:rsidRPr="0010074C">
        <w:rPr>
          <w:lang w:val="en-GB"/>
        </w:rPr>
        <w:t>Productie</w:t>
      </w:r>
      <w:proofErr w:type="spellEnd"/>
    </w:p>
    <w:p w14:paraId="047E423F" w14:textId="77777777" w:rsidR="00071FF9" w:rsidRPr="00EE0645" w:rsidRDefault="00071FF9">
      <w:pPr>
        <w:pStyle w:val="Plattetekst"/>
        <w:rPr>
          <w:lang w:val="en-GB"/>
        </w:rPr>
      </w:pPr>
      <w:r w:rsidRPr="0010074C">
        <w:rPr>
          <w:lang w:val="en-GB"/>
        </w:rPr>
        <w:tab/>
      </w:r>
      <w:r w:rsidRPr="0010074C">
        <w:rPr>
          <w:lang w:val="en-GB"/>
        </w:rPr>
        <w:tab/>
      </w:r>
      <w:r w:rsidRPr="0010074C">
        <w:rPr>
          <w:lang w:val="en-GB"/>
        </w:rPr>
        <w:tab/>
      </w:r>
      <w:r w:rsidRPr="0010074C">
        <w:rPr>
          <w:lang w:val="en-GB"/>
        </w:rPr>
        <w:tab/>
      </w:r>
      <w:r w:rsidR="003E6BCE" w:rsidRPr="00EE0645">
        <w:rPr>
          <w:lang w:val="en-GB"/>
        </w:rPr>
        <w:t>Management accountant</w:t>
      </w:r>
    </w:p>
    <w:p w14:paraId="7AC0142B" w14:textId="77777777" w:rsidR="00071FF9" w:rsidRPr="00EE0645" w:rsidRDefault="00071FF9" w:rsidP="00C50BE0">
      <w:pPr>
        <w:pStyle w:val="Plattetekst"/>
        <w:rPr>
          <w:lang w:val="en-GB"/>
        </w:rPr>
      </w:pPr>
      <w:r w:rsidRPr="00EE0645">
        <w:rPr>
          <w:lang w:val="en-GB"/>
        </w:rPr>
        <w:tab/>
      </w:r>
      <w:r w:rsidRPr="00EE0645">
        <w:rPr>
          <w:lang w:val="en-GB"/>
        </w:rPr>
        <w:tab/>
      </w:r>
      <w:r w:rsidRPr="00EE0645">
        <w:rPr>
          <w:lang w:val="en-GB"/>
        </w:rPr>
        <w:tab/>
      </w:r>
      <w:r w:rsidRPr="00EE0645">
        <w:rPr>
          <w:lang w:val="en-GB"/>
        </w:rPr>
        <w:tab/>
      </w:r>
      <w:proofErr w:type="spellStart"/>
      <w:r w:rsidR="003E6BCE" w:rsidRPr="00EE0645">
        <w:rPr>
          <w:lang w:val="en-GB"/>
        </w:rPr>
        <w:t>Coördinator</w:t>
      </w:r>
      <w:proofErr w:type="spellEnd"/>
      <w:r w:rsidR="003E6BCE" w:rsidRPr="00EE0645">
        <w:rPr>
          <w:lang w:val="en-GB"/>
        </w:rPr>
        <w:t xml:space="preserve"> </w:t>
      </w:r>
      <w:proofErr w:type="spellStart"/>
      <w:r w:rsidR="003E6BCE" w:rsidRPr="00EE0645">
        <w:rPr>
          <w:lang w:val="en-GB"/>
        </w:rPr>
        <w:t>Opleidingen</w:t>
      </w:r>
      <w:proofErr w:type="spellEnd"/>
    </w:p>
    <w:p w14:paraId="35D2B90C" w14:textId="77777777" w:rsidR="00071FF9" w:rsidRPr="00EE0645" w:rsidRDefault="00071FF9">
      <w:pPr>
        <w:pStyle w:val="Plattetekst"/>
        <w:rPr>
          <w:color w:val="0000FF"/>
          <w:lang w:val="en-GB"/>
        </w:rPr>
      </w:pPr>
      <w:r w:rsidRPr="00EE0645">
        <w:rPr>
          <w:color w:val="0000FF"/>
          <w:lang w:val="en-GB"/>
        </w:rPr>
        <w:tab/>
      </w:r>
      <w:r w:rsidRPr="00EE0645">
        <w:rPr>
          <w:color w:val="0000FF"/>
          <w:lang w:val="en-GB"/>
        </w:rPr>
        <w:tab/>
      </w:r>
      <w:r w:rsidRPr="00EE0645">
        <w:rPr>
          <w:color w:val="0000FF"/>
          <w:lang w:val="en-GB"/>
        </w:rPr>
        <w:tab/>
      </w:r>
      <w:r w:rsidRPr="00EE0645">
        <w:rPr>
          <w:color w:val="0000FF"/>
          <w:lang w:val="en-GB"/>
        </w:rPr>
        <w:tab/>
      </w:r>
    </w:p>
    <w:p w14:paraId="7011CBE9" w14:textId="77777777" w:rsidR="00071FF9" w:rsidRPr="00EE0645" w:rsidRDefault="00071FF9">
      <w:pPr>
        <w:pStyle w:val="Plattetekst"/>
        <w:rPr>
          <w:lang w:val="en-GB"/>
        </w:rPr>
      </w:pPr>
      <w:r w:rsidRPr="00EE0645">
        <w:rPr>
          <w:lang w:val="en-GB"/>
        </w:rPr>
        <w:t>9</w:t>
      </w:r>
      <w:r w:rsidRPr="00EE0645">
        <w:rPr>
          <w:lang w:val="en-GB"/>
        </w:rPr>
        <w:tab/>
        <w:t>-</w:t>
      </w:r>
      <w:r w:rsidRPr="00EE0645">
        <w:rPr>
          <w:lang w:val="en-GB"/>
        </w:rPr>
        <w:tab/>
        <w:t xml:space="preserve">190 </w:t>
      </w:r>
      <w:r w:rsidRPr="00EE0645">
        <w:rPr>
          <w:lang w:val="en-GB"/>
        </w:rPr>
        <w:noBreakHyphen/>
        <w:t xml:space="preserve"> 214½</w:t>
      </w:r>
      <w:r w:rsidRPr="00EE0645">
        <w:rPr>
          <w:lang w:val="en-GB"/>
        </w:rPr>
        <w:tab/>
      </w:r>
      <w:proofErr w:type="spellStart"/>
      <w:r w:rsidR="00C50BE0" w:rsidRPr="00EE0645">
        <w:rPr>
          <w:lang w:val="en-GB"/>
        </w:rPr>
        <w:t>Coördinator</w:t>
      </w:r>
      <w:proofErr w:type="spellEnd"/>
      <w:r w:rsidR="00C50BE0" w:rsidRPr="00EE0645">
        <w:rPr>
          <w:lang w:val="en-GB"/>
        </w:rPr>
        <w:t xml:space="preserve"> ETD/M&amp;R</w:t>
      </w:r>
    </w:p>
    <w:p w14:paraId="2C9EED5F" w14:textId="0B9489C7" w:rsidR="00071FF9" w:rsidRPr="00EE0645" w:rsidRDefault="00071FF9">
      <w:pPr>
        <w:pStyle w:val="Plattetekst"/>
        <w:rPr>
          <w:lang w:val="en-GB"/>
        </w:rPr>
      </w:pPr>
      <w:r w:rsidRPr="00EE0645">
        <w:rPr>
          <w:lang w:val="en-GB"/>
        </w:rPr>
        <w:tab/>
      </w:r>
      <w:r w:rsidRPr="00EE0645">
        <w:rPr>
          <w:lang w:val="en-GB"/>
        </w:rPr>
        <w:tab/>
      </w:r>
      <w:r w:rsidRPr="00EE0645">
        <w:rPr>
          <w:lang w:val="en-GB"/>
        </w:rPr>
        <w:tab/>
      </w:r>
      <w:r w:rsidRPr="00EE0645">
        <w:rPr>
          <w:lang w:val="en-GB"/>
        </w:rPr>
        <w:tab/>
      </w:r>
      <w:r w:rsidRPr="00EE0645">
        <w:rPr>
          <w:lang w:val="en-GB"/>
        </w:rPr>
        <w:tab/>
      </w:r>
      <w:r w:rsidRPr="00EE0645">
        <w:rPr>
          <w:lang w:val="en-GB"/>
        </w:rPr>
        <w:tab/>
      </w:r>
      <w:r w:rsidRPr="00EE0645">
        <w:rPr>
          <w:lang w:val="en-GB"/>
        </w:rPr>
        <w:tab/>
      </w:r>
      <w:r w:rsidRPr="00EE0645">
        <w:rPr>
          <w:lang w:val="en-GB"/>
        </w:rPr>
        <w:tab/>
      </w:r>
    </w:p>
    <w:p w14:paraId="6805320C" w14:textId="77777777" w:rsidR="00071FF9" w:rsidRPr="00EE0645" w:rsidRDefault="00071FF9" w:rsidP="009828D3">
      <w:pPr>
        <w:pStyle w:val="Kop1"/>
        <w:jc w:val="left"/>
        <w:rPr>
          <w:rFonts w:ascii="Arial" w:hAnsi="Arial" w:cs="Arial"/>
          <w:sz w:val="20"/>
          <w:lang w:val="en-GB"/>
        </w:rPr>
      </w:pPr>
      <w:r w:rsidRPr="00EE0645">
        <w:rPr>
          <w:lang w:val="en-GB"/>
        </w:rPr>
        <w:br w:type="page"/>
      </w:r>
      <w:bookmarkStart w:id="53" w:name="_Toc388960969"/>
      <w:proofErr w:type="spellStart"/>
      <w:r w:rsidRPr="00EE0645">
        <w:rPr>
          <w:rFonts w:ascii="Arial" w:hAnsi="Arial" w:cs="Arial"/>
          <w:sz w:val="20"/>
          <w:lang w:val="en-GB"/>
        </w:rPr>
        <w:lastRenderedPageBreak/>
        <w:t>Bijlage</w:t>
      </w:r>
      <w:proofErr w:type="spellEnd"/>
      <w:r w:rsidRPr="00EE0645">
        <w:rPr>
          <w:rFonts w:ascii="Arial" w:hAnsi="Arial" w:cs="Arial"/>
          <w:sz w:val="20"/>
          <w:lang w:val="en-GB"/>
        </w:rPr>
        <w:t xml:space="preserve"> I</w:t>
      </w:r>
      <w:r w:rsidR="00121A01" w:rsidRPr="00EE0645">
        <w:rPr>
          <w:rFonts w:ascii="Arial" w:hAnsi="Arial" w:cs="Arial"/>
          <w:sz w:val="20"/>
          <w:lang w:val="en-GB"/>
        </w:rPr>
        <w:t>I</w:t>
      </w:r>
      <w:bookmarkEnd w:id="53"/>
    </w:p>
    <w:p w14:paraId="2A5DDCB7" w14:textId="77777777" w:rsidR="00595C9C" w:rsidRPr="00EE0645" w:rsidRDefault="00595C9C">
      <w:pPr>
        <w:pStyle w:val="Plattetekst"/>
        <w:rPr>
          <w:b/>
          <w:lang w:val="en-GB"/>
        </w:rPr>
      </w:pPr>
    </w:p>
    <w:p w14:paraId="6DE91099" w14:textId="77777777" w:rsidR="00071FF9" w:rsidRPr="0079591E" w:rsidRDefault="00071FF9" w:rsidP="005C24C6">
      <w:pPr>
        <w:pStyle w:val="Kop2"/>
        <w:jc w:val="left"/>
        <w:rPr>
          <w:b/>
          <w:caps/>
        </w:rPr>
      </w:pPr>
      <w:bookmarkStart w:id="54" w:name="_Toc388960970"/>
      <w:r w:rsidRPr="0079591E">
        <w:rPr>
          <w:b/>
          <w:caps/>
        </w:rPr>
        <w:t>Ber</w:t>
      </w:r>
      <w:r w:rsidR="00595C9C" w:rsidRPr="0079591E">
        <w:rPr>
          <w:b/>
          <w:caps/>
        </w:rPr>
        <w:t>oepsprocedure functiewaardering</w:t>
      </w:r>
      <w:bookmarkEnd w:id="54"/>
    </w:p>
    <w:p w14:paraId="212EBFA9" w14:textId="77777777" w:rsidR="00071FF9" w:rsidRDefault="00071FF9">
      <w:pPr>
        <w:tabs>
          <w:tab w:val="left" w:pos="-1440"/>
          <w:tab w:val="left" w:pos="-720"/>
          <w:tab w:val="left" w:pos="0"/>
          <w:tab w:val="left" w:pos="388"/>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p>
    <w:p w14:paraId="197B7676" w14:textId="77777777" w:rsidR="00071FF9" w:rsidRPr="00595C9C" w:rsidRDefault="00071FF9">
      <w:pPr>
        <w:rPr>
          <w:rFonts w:ascii="Arial" w:hAnsi="Arial"/>
          <w:b/>
          <w:sz w:val="20"/>
          <w:u w:val="single"/>
          <w:lang w:val="nl-NL"/>
        </w:rPr>
      </w:pPr>
      <w:r>
        <w:rPr>
          <w:rFonts w:ascii="Arial" w:hAnsi="Arial"/>
          <w:b/>
          <w:sz w:val="20"/>
          <w:u w:val="single"/>
          <w:lang w:val="nl-NL"/>
        </w:rPr>
        <w:t xml:space="preserve">Indelings- en beroepsprocedure </w:t>
      </w:r>
      <w:r w:rsidRPr="00AE10D5">
        <w:rPr>
          <w:rFonts w:ascii="Arial" w:hAnsi="Arial"/>
          <w:b/>
          <w:sz w:val="20"/>
          <w:u w:val="single"/>
          <w:lang w:val="nl-NL"/>
        </w:rPr>
        <w:t xml:space="preserve">functieclassificatie </w:t>
      </w:r>
      <w:r w:rsidR="009201E2" w:rsidRPr="00AE10D5">
        <w:rPr>
          <w:rFonts w:ascii="Arial" w:hAnsi="Arial"/>
          <w:b/>
          <w:sz w:val="20"/>
          <w:u w:val="single"/>
          <w:lang w:val="nl-NL"/>
        </w:rPr>
        <w:t>werkgever</w:t>
      </w:r>
      <w:r w:rsidRPr="00AE10D5">
        <w:rPr>
          <w:rFonts w:ascii="Arial" w:hAnsi="Arial"/>
          <w:b/>
          <w:sz w:val="20"/>
          <w:u w:val="single"/>
          <w:lang w:val="nl-NL"/>
        </w:rPr>
        <w:t>.</w:t>
      </w:r>
    </w:p>
    <w:p w14:paraId="307C4BF5" w14:textId="77777777" w:rsidR="00071FF9" w:rsidRDefault="00071FF9">
      <w:pPr>
        <w:jc w:val="center"/>
        <w:rPr>
          <w:b/>
          <w:u w:val="single"/>
          <w:lang w:val="nl-NL"/>
        </w:rPr>
      </w:pPr>
    </w:p>
    <w:p w14:paraId="2B7ACD99" w14:textId="77777777" w:rsidR="00071FF9" w:rsidRDefault="00071FF9" w:rsidP="001C3A57">
      <w:pPr>
        <w:numPr>
          <w:ilvl w:val="0"/>
          <w:numId w:val="70"/>
        </w:numPr>
        <w:rPr>
          <w:rFonts w:ascii="Arial" w:hAnsi="Arial"/>
          <w:sz w:val="20"/>
          <w:lang w:val="nl-NL"/>
        </w:rPr>
      </w:pPr>
      <w:r>
        <w:rPr>
          <w:rFonts w:ascii="Arial" w:hAnsi="Arial"/>
          <w:sz w:val="20"/>
          <w:lang w:val="nl-NL"/>
        </w:rPr>
        <w:t xml:space="preserve">Indeling van functies geschiedt op basis van referentiefuncties. Deze referentiefuncties worden gewaardeerd door de systeemhouder (AWVN) en ter goedkeuring voorgelegd aan de </w:t>
      </w:r>
      <w:proofErr w:type="spellStart"/>
      <w:r>
        <w:rPr>
          <w:rFonts w:ascii="Arial" w:hAnsi="Arial"/>
          <w:sz w:val="20"/>
          <w:lang w:val="nl-NL"/>
        </w:rPr>
        <w:t>functieclassificatiedeskundigen</w:t>
      </w:r>
      <w:proofErr w:type="spellEnd"/>
      <w:r>
        <w:rPr>
          <w:rFonts w:ascii="Arial" w:hAnsi="Arial"/>
          <w:sz w:val="20"/>
          <w:lang w:val="nl-NL"/>
        </w:rPr>
        <w:t xml:space="preserve"> van de bij de </w:t>
      </w:r>
      <w:r w:rsidR="0061682B">
        <w:rPr>
          <w:rFonts w:ascii="Arial" w:hAnsi="Arial"/>
          <w:sz w:val="20"/>
          <w:lang w:val="nl-NL"/>
        </w:rPr>
        <w:t>cao</w:t>
      </w:r>
      <w:r>
        <w:rPr>
          <w:rFonts w:ascii="Arial" w:hAnsi="Arial"/>
          <w:sz w:val="20"/>
          <w:lang w:val="nl-NL"/>
        </w:rPr>
        <w:t xml:space="preserve"> Lantor B.V. betrokken </w:t>
      </w:r>
      <w:r w:rsidR="0061682B" w:rsidRPr="005E03BC">
        <w:rPr>
          <w:rFonts w:ascii="Arial" w:hAnsi="Arial"/>
          <w:sz w:val="20"/>
          <w:lang w:val="nl-NL"/>
        </w:rPr>
        <w:t>vakverenigingen</w:t>
      </w:r>
      <w:r w:rsidRPr="005E03BC">
        <w:rPr>
          <w:rFonts w:ascii="Arial" w:hAnsi="Arial"/>
          <w:sz w:val="20"/>
          <w:lang w:val="nl-NL"/>
        </w:rPr>
        <w:t>.</w:t>
      </w:r>
      <w:r>
        <w:rPr>
          <w:rFonts w:ascii="Arial" w:hAnsi="Arial"/>
          <w:sz w:val="20"/>
          <w:lang w:val="nl-NL"/>
        </w:rPr>
        <w:br/>
        <w:t xml:space="preserve"> </w:t>
      </w:r>
    </w:p>
    <w:p w14:paraId="212E2706" w14:textId="77777777" w:rsidR="00071FF9" w:rsidRPr="00AE10D5" w:rsidRDefault="00071FF9" w:rsidP="001C3A57">
      <w:pPr>
        <w:numPr>
          <w:ilvl w:val="0"/>
          <w:numId w:val="70"/>
        </w:numPr>
        <w:rPr>
          <w:rFonts w:ascii="Arial" w:hAnsi="Arial"/>
          <w:sz w:val="20"/>
          <w:lang w:val="nl-NL"/>
        </w:rPr>
      </w:pPr>
      <w:r>
        <w:rPr>
          <w:rFonts w:ascii="Arial" w:hAnsi="Arial"/>
          <w:sz w:val="20"/>
          <w:lang w:val="nl-NL"/>
        </w:rPr>
        <w:t xml:space="preserve">De overige functies worden door de indelingscommissie op basis van de vastgestelde referentiefuncties ingedeeld. De indelingscommissie bestaat uit het Hoofd Personeel &amp; Organisatie de algemeen directeur en de eindverantwoordelijke directeuren Finance, Sales &amp; Marketing en Productie. De </w:t>
      </w:r>
      <w:r w:rsidRPr="00AE10D5">
        <w:rPr>
          <w:rFonts w:ascii="Arial" w:hAnsi="Arial"/>
          <w:sz w:val="20"/>
          <w:lang w:val="nl-NL"/>
        </w:rPr>
        <w:t>commissie kan zich laten bijstaan door een deskundige van de systeemhouder.</w:t>
      </w:r>
      <w:r w:rsidRPr="00AE10D5">
        <w:rPr>
          <w:rFonts w:ascii="Arial" w:hAnsi="Arial"/>
          <w:sz w:val="20"/>
          <w:lang w:val="nl-NL"/>
        </w:rPr>
        <w:br/>
      </w:r>
    </w:p>
    <w:p w14:paraId="029BCCC0" w14:textId="77777777" w:rsidR="00071FF9" w:rsidRPr="00AE10D5" w:rsidRDefault="00071FF9" w:rsidP="00925A37">
      <w:pPr>
        <w:numPr>
          <w:ilvl w:val="0"/>
          <w:numId w:val="70"/>
        </w:numPr>
        <w:tabs>
          <w:tab w:val="left" w:pos="1701"/>
        </w:tabs>
        <w:rPr>
          <w:rFonts w:ascii="Arial" w:hAnsi="Arial"/>
          <w:sz w:val="20"/>
          <w:lang w:val="nl-NL"/>
        </w:rPr>
      </w:pPr>
      <w:r w:rsidRPr="00AE10D5">
        <w:rPr>
          <w:rFonts w:ascii="Arial" w:hAnsi="Arial"/>
          <w:sz w:val="20"/>
          <w:lang w:val="nl-NL"/>
        </w:rPr>
        <w:t xml:space="preserve">Indien een </w:t>
      </w:r>
      <w:r w:rsidR="00925A37" w:rsidRPr="00AE10D5">
        <w:rPr>
          <w:rFonts w:ascii="Arial" w:hAnsi="Arial"/>
          <w:sz w:val="20"/>
          <w:lang w:val="nl-NL"/>
        </w:rPr>
        <w:t xml:space="preserve">werknemer </w:t>
      </w:r>
      <w:r w:rsidRPr="00AE10D5">
        <w:rPr>
          <w:rFonts w:ascii="Arial" w:hAnsi="Arial"/>
          <w:sz w:val="20"/>
          <w:lang w:val="nl-NL"/>
        </w:rPr>
        <w:t xml:space="preserve">het niet eens is met de indeling van de functie dient hij dit, binnen 14 dagen na de schriftelijke bekendmaking van de indeling, schriftelijk en gemotiveerd kenbaar te maken bij zijn leidinggevende. De leidinggevende reageert schriftelijk binnen 14 dagen op het bezwaar. </w:t>
      </w:r>
      <w:r w:rsidRPr="00AE10D5">
        <w:rPr>
          <w:rFonts w:ascii="Arial" w:hAnsi="Arial"/>
          <w:sz w:val="20"/>
          <w:lang w:val="nl-NL"/>
        </w:rPr>
        <w:br/>
      </w:r>
    </w:p>
    <w:p w14:paraId="2E0AA4BD" w14:textId="77777777" w:rsidR="00071FF9" w:rsidRDefault="00071FF9" w:rsidP="001C3A57">
      <w:pPr>
        <w:numPr>
          <w:ilvl w:val="0"/>
          <w:numId w:val="70"/>
        </w:numPr>
        <w:rPr>
          <w:rFonts w:ascii="Arial" w:hAnsi="Arial"/>
          <w:sz w:val="20"/>
          <w:lang w:val="nl-NL"/>
        </w:rPr>
      </w:pPr>
      <w:r w:rsidRPr="00AE10D5">
        <w:rPr>
          <w:rFonts w:ascii="Arial" w:hAnsi="Arial"/>
          <w:sz w:val="20"/>
          <w:lang w:val="nl-NL"/>
        </w:rPr>
        <w:t xml:space="preserve">Wanneer de procedure onder punt 3 niet heeft geleid tot overeenstemming, kan de </w:t>
      </w:r>
      <w:r w:rsidR="00925A37" w:rsidRPr="00AE10D5">
        <w:rPr>
          <w:rFonts w:ascii="Arial" w:hAnsi="Arial"/>
          <w:sz w:val="20"/>
          <w:lang w:val="nl-NL"/>
        </w:rPr>
        <w:t xml:space="preserve">werknemer </w:t>
      </w:r>
      <w:r w:rsidRPr="00121A01">
        <w:rPr>
          <w:rFonts w:ascii="Arial" w:hAnsi="Arial"/>
          <w:sz w:val="20"/>
          <w:lang w:val="nl-NL"/>
        </w:rPr>
        <w:t>b</w:t>
      </w:r>
      <w:r>
        <w:rPr>
          <w:rFonts w:ascii="Arial" w:hAnsi="Arial"/>
          <w:sz w:val="20"/>
          <w:lang w:val="nl-NL"/>
        </w:rPr>
        <w:t>innen 14 dagen na de schriftelijke reactie van zijn leidinggevende bezwaar aantekenen bij de afdeling P&amp;O. Dit schriftelijk bezwaar dient gemotiveerd te zijn. Uiterlijk 14 dagen na ontvangst van dit bezwaar zal de afdeling P&amp;O reageren.</w:t>
      </w:r>
      <w:r>
        <w:rPr>
          <w:rFonts w:ascii="Arial" w:hAnsi="Arial"/>
          <w:sz w:val="20"/>
          <w:lang w:val="nl-NL"/>
        </w:rPr>
        <w:br/>
      </w:r>
    </w:p>
    <w:p w14:paraId="695EA8F9" w14:textId="77777777" w:rsidR="00071FF9" w:rsidRDefault="00071FF9" w:rsidP="001C3A57">
      <w:pPr>
        <w:numPr>
          <w:ilvl w:val="0"/>
          <w:numId w:val="70"/>
        </w:numPr>
        <w:rPr>
          <w:rFonts w:ascii="Arial" w:hAnsi="Arial"/>
          <w:sz w:val="20"/>
          <w:lang w:val="nl-NL"/>
        </w:rPr>
      </w:pPr>
      <w:r>
        <w:rPr>
          <w:rFonts w:ascii="Arial" w:hAnsi="Arial"/>
          <w:sz w:val="20"/>
          <w:lang w:val="nl-NL"/>
        </w:rPr>
        <w:t xml:space="preserve">Indien de </w:t>
      </w:r>
      <w:r w:rsidR="00925A37" w:rsidRPr="00AE10D5">
        <w:rPr>
          <w:rFonts w:ascii="Arial" w:hAnsi="Arial"/>
          <w:sz w:val="20"/>
          <w:lang w:val="nl-NL"/>
        </w:rPr>
        <w:t xml:space="preserve">werknemer </w:t>
      </w:r>
      <w:r w:rsidRPr="00AE10D5">
        <w:rPr>
          <w:rFonts w:ascii="Arial" w:hAnsi="Arial"/>
          <w:sz w:val="20"/>
          <w:lang w:val="nl-NL"/>
        </w:rPr>
        <w:t>h</w:t>
      </w:r>
      <w:r>
        <w:rPr>
          <w:rFonts w:ascii="Arial" w:hAnsi="Arial"/>
          <w:sz w:val="20"/>
          <w:lang w:val="nl-NL"/>
        </w:rPr>
        <w:t xml:space="preserve">et niet eens is met de beslissing van de directie kan hij een externe klachtenprocedure starten. Is </w:t>
      </w:r>
      <w:r w:rsidR="00874B13">
        <w:rPr>
          <w:rFonts w:ascii="Arial" w:hAnsi="Arial"/>
          <w:sz w:val="20"/>
          <w:lang w:val="nl-NL"/>
        </w:rPr>
        <w:t xml:space="preserve">hij lid </w:t>
      </w:r>
      <w:r w:rsidR="00874B13" w:rsidRPr="005E03BC">
        <w:rPr>
          <w:rFonts w:ascii="Arial" w:hAnsi="Arial"/>
          <w:sz w:val="20"/>
          <w:lang w:val="nl-NL"/>
        </w:rPr>
        <w:t xml:space="preserve">van een </w:t>
      </w:r>
      <w:r w:rsidR="005366BC" w:rsidRPr="005E03BC">
        <w:rPr>
          <w:rFonts w:ascii="Arial" w:hAnsi="Arial"/>
          <w:sz w:val="20"/>
          <w:lang w:val="nl-NL"/>
        </w:rPr>
        <w:t xml:space="preserve">vakvereniging </w:t>
      </w:r>
      <w:r w:rsidRPr="005E03BC">
        <w:rPr>
          <w:rFonts w:ascii="Arial" w:hAnsi="Arial"/>
          <w:sz w:val="20"/>
          <w:lang w:val="nl-NL"/>
        </w:rPr>
        <w:t xml:space="preserve">die partij is bij de </w:t>
      </w:r>
      <w:r w:rsidR="0061682B" w:rsidRPr="005E03BC">
        <w:rPr>
          <w:rFonts w:ascii="Arial" w:hAnsi="Arial"/>
          <w:sz w:val="20"/>
          <w:lang w:val="nl-NL"/>
        </w:rPr>
        <w:t>cao</w:t>
      </w:r>
      <w:r w:rsidRPr="005E03BC">
        <w:rPr>
          <w:rFonts w:ascii="Arial" w:hAnsi="Arial"/>
          <w:sz w:val="20"/>
          <w:lang w:val="nl-NL"/>
        </w:rPr>
        <w:t xml:space="preserve"> van Lantor B.V. dan kan hij zijn klacht neerleggen bij de </w:t>
      </w:r>
      <w:proofErr w:type="spellStart"/>
      <w:r w:rsidRPr="005E03BC">
        <w:rPr>
          <w:rFonts w:ascii="Arial" w:hAnsi="Arial"/>
          <w:sz w:val="20"/>
          <w:lang w:val="nl-NL"/>
        </w:rPr>
        <w:t>functieclassificatiedeskundige</w:t>
      </w:r>
      <w:proofErr w:type="spellEnd"/>
      <w:r w:rsidRPr="005E03BC">
        <w:rPr>
          <w:rFonts w:ascii="Arial" w:hAnsi="Arial"/>
          <w:sz w:val="20"/>
          <w:lang w:val="nl-NL"/>
        </w:rPr>
        <w:t xml:space="preserve"> van die organisatie. </w:t>
      </w:r>
      <w:r w:rsidR="003C2EF7">
        <w:rPr>
          <w:rFonts w:ascii="Arial" w:hAnsi="Arial"/>
          <w:sz w:val="20"/>
          <w:lang w:val="nl-NL"/>
        </w:rPr>
        <w:br/>
      </w:r>
      <w:r w:rsidRPr="005E03BC">
        <w:rPr>
          <w:rFonts w:ascii="Arial" w:hAnsi="Arial"/>
          <w:sz w:val="20"/>
          <w:lang w:val="nl-NL"/>
        </w:rPr>
        <w:t xml:space="preserve">Dit dient uiterlijk 28 dagen na de beslissing van de directie te geschieden. Samen met de </w:t>
      </w:r>
      <w:proofErr w:type="spellStart"/>
      <w:r w:rsidRPr="005E03BC">
        <w:rPr>
          <w:rFonts w:ascii="Arial" w:hAnsi="Arial"/>
          <w:sz w:val="20"/>
          <w:lang w:val="nl-NL"/>
        </w:rPr>
        <w:t>functieclassificatiedeskundige</w:t>
      </w:r>
      <w:proofErr w:type="spellEnd"/>
      <w:r w:rsidRPr="005E03BC">
        <w:rPr>
          <w:rFonts w:ascii="Arial" w:hAnsi="Arial"/>
          <w:sz w:val="20"/>
          <w:lang w:val="nl-NL"/>
        </w:rPr>
        <w:t xml:space="preserve"> van</w:t>
      </w:r>
      <w:r w:rsidR="001526F9">
        <w:rPr>
          <w:rFonts w:ascii="Arial" w:hAnsi="Arial"/>
          <w:sz w:val="20"/>
          <w:lang w:val="nl-NL"/>
        </w:rPr>
        <w:t xml:space="preserve"> </w:t>
      </w:r>
      <w:r w:rsidRPr="005E03BC">
        <w:rPr>
          <w:rFonts w:ascii="Arial" w:hAnsi="Arial"/>
          <w:sz w:val="20"/>
          <w:lang w:val="nl-NL"/>
        </w:rPr>
        <w:t xml:space="preserve">AWVN zal deskundige van de </w:t>
      </w:r>
      <w:r w:rsidR="005366BC" w:rsidRPr="005E03BC">
        <w:rPr>
          <w:rFonts w:ascii="Arial" w:hAnsi="Arial"/>
          <w:sz w:val="20"/>
          <w:lang w:val="nl-NL"/>
        </w:rPr>
        <w:t xml:space="preserve">vakvereniging </w:t>
      </w:r>
      <w:r w:rsidRPr="005E03BC">
        <w:rPr>
          <w:rFonts w:ascii="Arial" w:hAnsi="Arial"/>
          <w:sz w:val="20"/>
          <w:lang w:val="nl-NL"/>
        </w:rPr>
        <w:t xml:space="preserve">de klacht van de </w:t>
      </w:r>
      <w:r w:rsidR="00925A37" w:rsidRPr="005E03BC">
        <w:rPr>
          <w:rFonts w:ascii="Arial" w:hAnsi="Arial"/>
          <w:sz w:val="20"/>
          <w:lang w:val="nl-NL"/>
        </w:rPr>
        <w:t xml:space="preserve">werknemer </w:t>
      </w:r>
      <w:r w:rsidRPr="005E03BC">
        <w:rPr>
          <w:rFonts w:ascii="Arial" w:hAnsi="Arial"/>
          <w:sz w:val="20"/>
          <w:lang w:val="nl-NL"/>
        </w:rPr>
        <w:t>in behandeling nemen. De uitkomst van het onderzoek van de deskundige is bindend voor alle partijen.</w:t>
      </w:r>
      <w:r>
        <w:rPr>
          <w:rFonts w:ascii="Arial" w:hAnsi="Arial"/>
          <w:sz w:val="20"/>
          <w:lang w:val="nl-NL"/>
        </w:rPr>
        <w:br/>
      </w:r>
    </w:p>
    <w:p w14:paraId="6F853FC8" w14:textId="77777777" w:rsidR="00071FF9" w:rsidRDefault="00071FF9" w:rsidP="001C3A57">
      <w:pPr>
        <w:numPr>
          <w:ilvl w:val="0"/>
          <w:numId w:val="70"/>
        </w:numPr>
        <w:rPr>
          <w:rFonts w:ascii="Arial" w:hAnsi="Arial"/>
          <w:sz w:val="20"/>
          <w:lang w:val="nl-NL"/>
        </w:rPr>
      </w:pPr>
      <w:r>
        <w:rPr>
          <w:rFonts w:ascii="Arial" w:hAnsi="Arial"/>
          <w:sz w:val="20"/>
          <w:lang w:val="nl-NL"/>
        </w:rPr>
        <w:t xml:space="preserve">Indien het bezwaar c.q. de klacht van de </w:t>
      </w:r>
      <w:r w:rsidR="00925A37" w:rsidRPr="00AE10D5">
        <w:rPr>
          <w:rFonts w:ascii="Arial" w:hAnsi="Arial"/>
          <w:sz w:val="20"/>
          <w:lang w:val="nl-NL"/>
        </w:rPr>
        <w:t xml:space="preserve">werknemer </w:t>
      </w:r>
      <w:r w:rsidRPr="00AE10D5">
        <w:rPr>
          <w:rFonts w:ascii="Arial" w:hAnsi="Arial"/>
          <w:sz w:val="20"/>
          <w:lang w:val="nl-NL"/>
        </w:rPr>
        <w:t xml:space="preserve">gegrond wordt verklaard, dan vindt de indeling plaats op het moment waarop de </w:t>
      </w:r>
      <w:r w:rsidR="00925A37" w:rsidRPr="00AE10D5">
        <w:rPr>
          <w:rFonts w:ascii="Arial" w:hAnsi="Arial"/>
          <w:sz w:val="20"/>
          <w:lang w:val="nl-NL"/>
        </w:rPr>
        <w:t>werknemer</w:t>
      </w:r>
      <w:r w:rsidR="00925A37">
        <w:rPr>
          <w:rFonts w:ascii="Arial" w:hAnsi="Arial"/>
          <w:sz w:val="20"/>
          <w:lang w:val="nl-NL"/>
        </w:rPr>
        <w:t xml:space="preserve"> </w:t>
      </w:r>
      <w:r>
        <w:rPr>
          <w:rFonts w:ascii="Arial" w:hAnsi="Arial"/>
          <w:sz w:val="20"/>
          <w:lang w:val="nl-NL"/>
        </w:rPr>
        <w:t>zijn bezwaar indiende bi</w:t>
      </w:r>
      <w:r w:rsidR="00874B13">
        <w:rPr>
          <w:rFonts w:ascii="Arial" w:hAnsi="Arial"/>
          <w:sz w:val="20"/>
          <w:lang w:val="nl-NL"/>
        </w:rPr>
        <w:t>j zijn leidinggevende.</w:t>
      </w:r>
    </w:p>
    <w:p w14:paraId="65ECC800" w14:textId="77777777" w:rsidR="00BE212B" w:rsidRDefault="00071FF9" w:rsidP="009828D3">
      <w:pPr>
        <w:pStyle w:val="Kop1"/>
        <w:jc w:val="left"/>
        <w:rPr>
          <w:rFonts w:ascii="Arial" w:hAnsi="Arial" w:cs="Arial"/>
          <w:sz w:val="20"/>
        </w:rPr>
      </w:pPr>
      <w:r>
        <w:br w:type="page"/>
      </w:r>
      <w:bookmarkStart w:id="55" w:name="_Toc388960971"/>
      <w:r w:rsidRPr="00C642D0">
        <w:rPr>
          <w:rFonts w:ascii="Arial" w:hAnsi="Arial" w:cs="Arial"/>
          <w:sz w:val="20"/>
        </w:rPr>
        <w:lastRenderedPageBreak/>
        <w:t xml:space="preserve">Bijlage </w:t>
      </w:r>
      <w:r w:rsidR="00E75595">
        <w:rPr>
          <w:rFonts w:ascii="Arial" w:hAnsi="Arial" w:cs="Arial"/>
          <w:sz w:val="20"/>
        </w:rPr>
        <w:t>III</w:t>
      </w:r>
      <w:bookmarkEnd w:id="55"/>
    </w:p>
    <w:p w14:paraId="47C19B04" w14:textId="77777777" w:rsidR="00432D90" w:rsidRDefault="00432D90" w:rsidP="00DA509C">
      <w:pPr>
        <w:pStyle w:val="Kop2"/>
        <w:jc w:val="left"/>
        <w:rPr>
          <w:b/>
          <w:caps/>
        </w:rPr>
      </w:pPr>
      <w:bookmarkStart w:id="56" w:name="_Toc388960972"/>
    </w:p>
    <w:p w14:paraId="6964BB52" w14:textId="77777777" w:rsidR="00DA509C" w:rsidRPr="00DA509C" w:rsidRDefault="00DA509C" w:rsidP="00DA509C">
      <w:pPr>
        <w:pStyle w:val="Kop2"/>
        <w:jc w:val="left"/>
        <w:rPr>
          <w:b/>
          <w:caps/>
        </w:rPr>
      </w:pPr>
      <w:r w:rsidRPr="00DA509C">
        <w:rPr>
          <w:b/>
          <w:caps/>
        </w:rPr>
        <w:t>Salarisschalen</w:t>
      </w:r>
      <w:bookmarkEnd w:id="56"/>
    </w:p>
    <w:p w14:paraId="587334F2" w14:textId="77777777" w:rsidR="00E41940" w:rsidRDefault="00E41940" w:rsidP="00E41940">
      <w:pPr>
        <w:rPr>
          <w:rFonts w:ascii="Arial" w:hAnsi="Arial" w:cs="Arial"/>
          <w:sz w:val="20"/>
          <w:lang w:val="nl-NL"/>
        </w:rPr>
      </w:pPr>
    </w:p>
    <w:p w14:paraId="4434DD9D" w14:textId="77777777" w:rsidR="00C1653F" w:rsidRPr="000A247F" w:rsidRDefault="00C1653F" w:rsidP="000A247F">
      <w:pPr>
        <w:rPr>
          <w:rFonts w:ascii="Arial" w:hAnsi="Arial"/>
          <w:sz w:val="20"/>
          <w:lang w:val="nl-NL"/>
        </w:rPr>
      </w:pPr>
    </w:p>
    <w:tbl>
      <w:tblPr>
        <w:tblW w:w="9947" w:type="dxa"/>
        <w:tblLook w:val="04A0" w:firstRow="1" w:lastRow="0" w:firstColumn="1" w:lastColumn="0" w:noHBand="0" w:noVBand="1"/>
      </w:tblPr>
      <w:tblGrid>
        <w:gridCol w:w="3441"/>
        <w:gridCol w:w="2513"/>
        <w:gridCol w:w="1555"/>
        <w:gridCol w:w="2438"/>
      </w:tblGrid>
      <w:tr w:rsidR="00051C51" w:rsidRPr="00051C51" w14:paraId="354D733C" w14:textId="77777777" w:rsidTr="0010074C">
        <w:trPr>
          <w:trHeight w:val="253"/>
        </w:trPr>
        <w:tc>
          <w:tcPr>
            <w:tcW w:w="3441" w:type="dxa"/>
            <w:tcBorders>
              <w:top w:val="nil"/>
              <w:left w:val="nil"/>
              <w:bottom w:val="nil"/>
              <w:right w:val="nil"/>
            </w:tcBorders>
            <w:shd w:val="clear" w:color="auto" w:fill="auto"/>
            <w:noWrap/>
            <w:vAlign w:val="bottom"/>
            <w:hideMark/>
          </w:tcPr>
          <w:p w14:paraId="3B269A24" w14:textId="77777777" w:rsidR="00051C51" w:rsidRPr="00051C51" w:rsidRDefault="00051C51">
            <w:pPr>
              <w:widowControl/>
              <w:overflowPunct/>
              <w:autoSpaceDE/>
              <w:autoSpaceDN/>
              <w:adjustRightInd/>
              <w:textAlignment w:val="auto"/>
              <w:rPr>
                <w:rFonts w:ascii="Calibri" w:hAnsi="Calibri"/>
                <w:b/>
                <w:bCs/>
                <w:color w:val="000000"/>
                <w:sz w:val="22"/>
                <w:szCs w:val="22"/>
                <w:lang w:val="en-GB" w:eastAsia="en-GB"/>
              </w:rPr>
            </w:pPr>
            <w:r>
              <w:rPr>
                <w:rFonts w:ascii="Calibri" w:hAnsi="Calibri"/>
                <w:b/>
                <w:bCs/>
                <w:color w:val="000000"/>
                <w:sz w:val="22"/>
                <w:szCs w:val="22"/>
                <w:lang w:val="en-GB" w:eastAsia="en-GB"/>
              </w:rPr>
              <w:t>P</w:t>
            </w:r>
            <w:r w:rsidRPr="00051C51">
              <w:rPr>
                <w:rFonts w:ascii="Calibri" w:hAnsi="Calibri"/>
                <w:b/>
                <w:bCs/>
                <w:color w:val="000000"/>
                <w:sz w:val="22"/>
                <w:szCs w:val="22"/>
                <w:lang w:val="en-GB" w:eastAsia="en-GB"/>
              </w:rPr>
              <w:t xml:space="preserve">er 1 </w:t>
            </w:r>
            <w:proofErr w:type="spellStart"/>
            <w:r w:rsidRPr="00051C51">
              <w:rPr>
                <w:rFonts w:ascii="Calibri" w:hAnsi="Calibri"/>
                <w:b/>
                <w:bCs/>
                <w:color w:val="000000"/>
                <w:sz w:val="22"/>
                <w:szCs w:val="22"/>
                <w:lang w:val="en-GB" w:eastAsia="en-GB"/>
              </w:rPr>
              <w:t>juli</w:t>
            </w:r>
            <w:proofErr w:type="spellEnd"/>
            <w:r w:rsidRPr="00051C51">
              <w:rPr>
                <w:rFonts w:ascii="Calibri" w:hAnsi="Calibri"/>
                <w:b/>
                <w:bCs/>
                <w:color w:val="000000"/>
                <w:sz w:val="22"/>
                <w:szCs w:val="22"/>
                <w:lang w:val="en-GB" w:eastAsia="en-GB"/>
              </w:rPr>
              <w:t xml:space="preserve"> 2016 (+ </w:t>
            </w:r>
            <w:r>
              <w:rPr>
                <w:rFonts w:ascii="Calibri" w:hAnsi="Calibri"/>
                <w:b/>
                <w:bCs/>
                <w:color w:val="000000"/>
                <w:sz w:val="22"/>
                <w:szCs w:val="22"/>
                <w:lang w:val="en-GB" w:eastAsia="en-GB"/>
              </w:rPr>
              <w:t>1</w:t>
            </w:r>
            <w:r w:rsidRPr="00051C51">
              <w:rPr>
                <w:rFonts w:ascii="Calibri" w:hAnsi="Calibri"/>
                <w:b/>
                <w:bCs/>
                <w:color w:val="000000"/>
                <w:sz w:val="22"/>
                <w:szCs w:val="22"/>
                <w:lang w:val="en-GB" w:eastAsia="en-GB"/>
              </w:rPr>
              <w:t>,75%)</w:t>
            </w:r>
          </w:p>
        </w:tc>
        <w:tc>
          <w:tcPr>
            <w:tcW w:w="2513" w:type="dxa"/>
            <w:tcBorders>
              <w:top w:val="nil"/>
              <w:left w:val="nil"/>
              <w:bottom w:val="nil"/>
              <w:right w:val="nil"/>
            </w:tcBorders>
            <w:shd w:val="clear" w:color="auto" w:fill="auto"/>
            <w:noWrap/>
            <w:vAlign w:val="bottom"/>
            <w:hideMark/>
          </w:tcPr>
          <w:p w14:paraId="52F42334" w14:textId="77777777" w:rsidR="00051C51" w:rsidRPr="00051C51" w:rsidRDefault="00051C51" w:rsidP="00051C51">
            <w:pPr>
              <w:widowControl/>
              <w:overflowPunct/>
              <w:autoSpaceDE/>
              <w:autoSpaceDN/>
              <w:adjustRightInd/>
              <w:textAlignment w:val="auto"/>
              <w:rPr>
                <w:rFonts w:ascii="Calibri" w:hAnsi="Calibri"/>
                <w:b/>
                <w:bCs/>
                <w:color w:val="000000"/>
                <w:sz w:val="22"/>
                <w:szCs w:val="22"/>
                <w:lang w:val="en-GB" w:eastAsia="en-GB"/>
              </w:rPr>
            </w:pPr>
          </w:p>
        </w:tc>
        <w:tc>
          <w:tcPr>
            <w:tcW w:w="1555" w:type="dxa"/>
            <w:tcBorders>
              <w:top w:val="nil"/>
              <w:left w:val="nil"/>
              <w:bottom w:val="nil"/>
              <w:right w:val="nil"/>
            </w:tcBorders>
            <w:shd w:val="clear" w:color="auto" w:fill="auto"/>
            <w:noWrap/>
            <w:vAlign w:val="bottom"/>
            <w:hideMark/>
          </w:tcPr>
          <w:p w14:paraId="7AF770B5" w14:textId="77777777" w:rsidR="00051C51" w:rsidRPr="00051C51" w:rsidRDefault="00051C51" w:rsidP="00051C51">
            <w:pPr>
              <w:widowControl/>
              <w:overflowPunct/>
              <w:autoSpaceDE/>
              <w:autoSpaceDN/>
              <w:adjustRightInd/>
              <w:textAlignment w:val="auto"/>
              <w:rPr>
                <w:rFonts w:ascii="Times New Roman" w:hAnsi="Times New Roman"/>
                <w:sz w:val="20"/>
                <w:lang w:val="en-GB" w:eastAsia="en-GB"/>
              </w:rPr>
            </w:pPr>
          </w:p>
        </w:tc>
        <w:tc>
          <w:tcPr>
            <w:tcW w:w="2438" w:type="dxa"/>
            <w:tcBorders>
              <w:top w:val="nil"/>
              <w:left w:val="nil"/>
              <w:bottom w:val="nil"/>
              <w:right w:val="nil"/>
            </w:tcBorders>
            <w:shd w:val="clear" w:color="auto" w:fill="auto"/>
            <w:noWrap/>
            <w:vAlign w:val="bottom"/>
            <w:hideMark/>
          </w:tcPr>
          <w:p w14:paraId="01ABC266" w14:textId="77777777" w:rsidR="00051C51" w:rsidRPr="00051C51" w:rsidRDefault="00051C51" w:rsidP="00051C51">
            <w:pPr>
              <w:widowControl/>
              <w:overflowPunct/>
              <w:autoSpaceDE/>
              <w:autoSpaceDN/>
              <w:adjustRightInd/>
              <w:textAlignment w:val="auto"/>
              <w:rPr>
                <w:rFonts w:ascii="Times New Roman" w:hAnsi="Times New Roman"/>
                <w:sz w:val="20"/>
                <w:lang w:val="en-GB" w:eastAsia="en-GB"/>
              </w:rPr>
            </w:pPr>
          </w:p>
        </w:tc>
      </w:tr>
      <w:tr w:rsidR="00051C51" w:rsidRPr="00051C51" w14:paraId="347F3F47" w14:textId="77777777" w:rsidTr="0010074C">
        <w:trPr>
          <w:trHeight w:val="253"/>
        </w:trPr>
        <w:tc>
          <w:tcPr>
            <w:tcW w:w="3441" w:type="dxa"/>
            <w:tcBorders>
              <w:top w:val="single" w:sz="4" w:space="0" w:color="auto"/>
              <w:left w:val="single" w:sz="4" w:space="0" w:color="auto"/>
              <w:bottom w:val="nil"/>
              <w:right w:val="single" w:sz="4" w:space="0" w:color="auto"/>
            </w:tcBorders>
            <w:shd w:val="clear" w:color="000000" w:fill="D9D9D9"/>
            <w:noWrap/>
            <w:vAlign w:val="bottom"/>
            <w:hideMark/>
          </w:tcPr>
          <w:p w14:paraId="774A96C5" w14:textId="77777777" w:rsidR="00051C51" w:rsidRPr="00051C51" w:rsidRDefault="00051C51" w:rsidP="00051C51">
            <w:pPr>
              <w:widowControl/>
              <w:overflowPunct/>
              <w:autoSpaceDE/>
              <w:autoSpaceDN/>
              <w:adjustRightInd/>
              <w:textAlignment w:val="auto"/>
              <w:rPr>
                <w:rFonts w:ascii="Calibri" w:hAnsi="Calibri"/>
                <w:b/>
                <w:bCs/>
                <w:color w:val="000000"/>
                <w:sz w:val="22"/>
                <w:szCs w:val="22"/>
                <w:lang w:val="en-GB" w:eastAsia="en-GB"/>
              </w:rPr>
            </w:pPr>
            <w:proofErr w:type="spellStart"/>
            <w:r w:rsidRPr="00051C51">
              <w:rPr>
                <w:rFonts w:ascii="Calibri" w:hAnsi="Calibri"/>
                <w:b/>
                <w:bCs/>
                <w:color w:val="000000"/>
                <w:sz w:val="22"/>
                <w:szCs w:val="22"/>
                <w:lang w:val="en-GB" w:eastAsia="en-GB"/>
              </w:rPr>
              <w:t>Salaris</w:t>
            </w:r>
            <w:proofErr w:type="spellEnd"/>
          </w:p>
        </w:tc>
        <w:tc>
          <w:tcPr>
            <w:tcW w:w="2513" w:type="dxa"/>
            <w:tcBorders>
              <w:top w:val="single" w:sz="4" w:space="0" w:color="auto"/>
              <w:left w:val="nil"/>
              <w:bottom w:val="nil"/>
              <w:right w:val="single" w:sz="4" w:space="0" w:color="auto"/>
            </w:tcBorders>
            <w:shd w:val="clear" w:color="000000" w:fill="D9D9D9"/>
            <w:noWrap/>
            <w:vAlign w:val="bottom"/>
            <w:hideMark/>
          </w:tcPr>
          <w:p w14:paraId="0386E979" w14:textId="77777777" w:rsidR="00051C51" w:rsidRPr="00051C51" w:rsidRDefault="00051C51" w:rsidP="00051C51">
            <w:pPr>
              <w:widowControl/>
              <w:overflowPunct/>
              <w:autoSpaceDE/>
              <w:autoSpaceDN/>
              <w:adjustRightInd/>
              <w:textAlignment w:val="auto"/>
              <w:rPr>
                <w:rFonts w:ascii="Calibri" w:hAnsi="Calibri"/>
                <w:b/>
                <w:bCs/>
                <w:color w:val="000000"/>
                <w:sz w:val="22"/>
                <w:szCs w:val="22"/>
                <w:lang w:val="en-GB" w:eastAsia="en-GB"/>
              </w:rPr>
            </w:pPr>
            <w:proofErr w:type="spellStart"/>
            <w:r w:rsidRPr="00051C51">
              <w:rPr>
                <w:rFonts w:ascii="Calibri" w:hAnsi="Calibri"/>
                <w:b/>
                <w:bCs/>
                <w:color w:val="000000"/>
                <w:sz w:val="22"/>
                <w:szCs w:val="22"/>
                <w:lang w:val="en-GB" w:eastAsia="en-GB"/>
              </w:rPr>
              <w:t>Aanvangssalaris</w:t>
            </w:r>
            <w:proofErr w:type="spellEnd"/>
          </w:p>
        </w:tc>
        <w:tc>
          <w:tcPr>
            <w:tcW w:w="1555" w:type="dxa"/>
            <w:tcBorders>
              <w:top w:val="single" w:sz="4" w:space="0" w:color="auto"/>
              <w:left w:val="nil"/>
              <w:bottom w:val="nil"/>
              <w:right w:val="single" w:sz="4" w:space="0" w:color="auto"/>
            </w:tcBorders>
            <w:shd w:val="clear" w:color="000000" w:fill="D9D9D9"/>
            <w:noWrap/>
            <w:vAlign w:val="bottom"/>
            <w:hideMark/>
          </w:tcPr>
          <w:p w14:paraId="69B77BA1" w14:textId="77777777" w:rsidR="00051C51" w:rsidRPr="00051C51" w:rsidRDefault="00051C51" w:rsidP="00051C51">
            <w:pPr>
              <w:widowControl/>
              <w:overflowPunct/>
              <w:autoSpaceDE/>
              <w:autoSpaceDN/>
              <w:adjustRightInd/>
              <w:textAlignment w:val="auto"/>
              <w:rPr>
                <w:rFonts w:ascii="Calibri" w:hAnsi="Calibri"/>
                <w:b/>
                <w:bCs/>
                <w:color w:val="000000"/>
                <w:sz w:val="22"/>
                <w:szCs w:val="22"/>
                <w:lang w:val="en-GB" w:eastAsia="en-GB"/>
              </w:rPr>
            </w:pPr>
            <w:proofErr w:type="spellStart"/>
            <w:r w:rsidRPr="00051C51">
              <w:rPr>
                <w:rFonts w:ascii="Calibri" w:hAnsi="Calibri"/>
                <w:b/>
                <w:bCs/>
                <w:color w:val="000000"/>
                <w:sz w:val="22"/>
                <w:szCs w:val="22"/>
                <w:lang w:val="en-GB" w:eastAsia="en-GB"/>
              </w:rPr>
              <w:t>Schaal</w:t>
            </w:r>
            <w:proofErr w:type="spellEnd"/>
          </w:p>
        </w:tc>
        <w:tc>
          <w:tcPr>
            <w:tcW w:w="2438" w:type="dxa"/>
            <w:tcBorders>
              <w:top w:val="single" w:sz="4" w:space="0" w:color="auto"/>
              <w:left w:val="nil"/>
              <w:bottom w:val="nil"/>
              <w:right w:val="single" w:sz="4" w:space="0" w:color="auto"/>
            </w:tcBorders>
            <w:shd w:val="clear" w:color="000000" w:fill="D9D9D9"/>
            <w:noWrap/>
            <w:vAlign w:val="bottom"/>
            <w:hideMark/>
          </w:tcPr>
          <w:p w14:paraId="3F0EC3ED" w14:textId="77777777" w:rsidR="00051C51" w:rsidRPr="00051C51" w:rsidRDefault="00051C51" w:rsidP="00051C51">
            <w:pPr>
              <w:widowControl/>
              <w:overflowPunct/>
              <w:autoSpaceDE/>
              <w:autoSpaceDN/>
              <w:adjustRightInd/>
              <w:textAlignment w:val="auto"/>
              <w:rPr>
                <w:rFonts w:ascii="Calibri" w:hAnsi="Calibri"/>
                <w:b/>
                <w:bCs/>
                <w:color w:val="000000"/>
                <w:sz w:val="22"/>
                <w:szCs w:val="22"/>
                <w:lang w:val="en-GB" w:eastAsia="en-GB"/>
              </w:rPr>
            </w:pPr>
            <w:proofErr w:type="spellStart"/>
            <w:r w:rsidRPr="00051C51">
              <w:rPr>
                <w:rFonts w:ascii="Calibri" w:hAnsi="Calibri"/>
                <w:b/>
                <w:bCs/>
                <w:color w:val="000000"/>
                <w:sz w:val="22"/>
                <w:szCs w:val="22"/>
                <w:lang w:val="en-GB" w:eastAsia="en-GB"/>
              </w:rPr>
              <w:t>Persoonlijk</w:t>
            </w:r>
            <w:proofErr w:type="spellEnd"/>
          </w:p>
        </w:tc>
      </w:tr>
      <w:tr w:rsidR="00051C51" w:rsidRPr="00051C51" w14:paraId="54404848" w14:textId="77777777" w:rsidTr="0010074C">
        <w:trPr>
          <w:trHeight w:val="253"/>
        </w:trPr>
        <w:tc>
          <w:tcPr>
            <w:tcW w:w="3441" w:type="dxa"/>
            <w:tcBorders>
              <w:top w:val="nil"/>
              <w:left w:val="single" w:sz="4" w:space="0" w:color="auto"/>
              <w:bottom w:val="single" w:sz="4" w:space="0" w:color="auto"/>
              <w:right w:val="single" w:sz="4" w:space="0" w:color="auto"/>
            </w:tcBorders>
            <w:shd w:val="clear" w:color="000000" w:fill="D9D9D9"/>
            <w:noWrap/>
            <w:vAlign w:val="bottom"/>
            <w:hideMark/>
          </w:tcPr>
          <w:p w14:paraId="10AB5B04" w14:textId="77777777" w:rsidR="00051C51" w:rsidRPr="00051C51" w:rsidRDefault="00051C51" w:rsidP="00051C51">
            <w:pPr>
              <w:widowControl/>
              <w:overflowPunct/>
              <w:autoSpaceDE/>
              <w:autoSpaceDN/>
              <w:adjustRightInd/>
              <w:textAlignment w:val="auto"/>
              <w:rPr>
                <w:rFonts w:ascii="Calibri" w:hAnsi="Calibri"/>
                <w:b/>
                <w:bCs/>
                <w:color w:val="000000"/>
                <w:sz w:val="22"/>
                <w:szCs w:val="22"/>
                <w:lang w:val="en-GB" w:eastAsia="en-GB"/>
              </w:rPr>
            </w:pPr>
            <w:proofErr w:type="spellStart"/>
            <w:r w:rsidRPr="00051C51">
              <w:rPr>
                <w:rFonts w:ascii="Calibri" w:hAnsi="Calibri"/>
                <w:b/>
                <w:bCs/>
                <w:color w:val="000000"/>
                <w:sz w:val="22"/>
                <w:szCs w:val="22"/>
                <w:lang w:val="en-GB" w:eastAsia="en-GB"/>
              </w:rPr>
              <w:t>groep</w:t>
            </w:r>
            <w:proofErr w:type="spellEnd"/>
          </w:p>
        </w:tc>
        <w:tc>
          <w:tcPr>
            <w:tcW w:w="2513" w:type="dxa"/>
            <w:tcBorders>
              <w:top w:val="nil"/>
              <w:left w:val="nil"/>
              <w:bottom w:val="single" w:sz="4" w:space="0" w:color="auto"/>
              <w:right w:val="single" w:sz="4" w:space="0" w:color="auto"/>
            </w:tcBorders>
            <w:shd w:val="clear" w:color="000000" w:fill="D9D9D9"/>
            <w:noWrap/>
            <w:vAlign w:val="bottom"/>
            <w:hideMark/>
          </w:tcPr>
          <w:p w14:paraId="18CF623A" w14:textId="77777777" w:rsidR="00051C51" w:rsidRPr="00051C51" w:rsidRDefault="00051C51" w:rsidP="00051C51">
            <w:pPr>
              <w:widowControl/>
              <w:overflowPunct/>
              <w:autoSpaceDE/>
              <w:autoSpaceDN/>
              <w:adjustRightInd/>
              <w:textAlignment w:val="auto"/>
              <w:rPr>
                <w:rFonts w:ascii="Calibri" w:hAnsi="Calibri"/>
                <w:b/>
                <w:bCs/>
                <w:color w:val="000000"/>
                <w:sz w:val="22"/>
                <w:szCs w:val="22"/>
                <w:lang w:val="en-GB" w:eastAsia="en-GB"/>
              </w:rPr>
            </w:pPr>
            <w:r w:rsidRPr="00051C51">
              <w:rPr>
                <w:rFonts w:ascii="Calibri" w:hAnsi="Calibri"/>
                <w:b/>
                <w:bCs/>
                <w:color w:val="000000"/>
                <w:sz w:val="22"/>
                <w:szCs w:val="22"/>
                <w:lang w:val="en-GB" w:eastAsia="en-GB"/>
              </w:rPr>
              <w:t> </w:t>
            </w:r>
          </w:p>
        </w:tc>
        <w:tc>
          <w:tcPr>
            <w:tcW w:w="1555" w:type="dxa"/>
            <w:tcBorders>
              <w:top w:val="nil"/>
              <w:left w:val="nil"/>
              <w:bottom w:val="single" w:sz="4" w:space="0" w:color="auto"/>
              <w:right w:val="single" w:sz="4" w:space="0" w:color="auto"/>
            </w:tcBorders>
            <w:shd w:val="clear" w:color="000000" w:fill="D9D9D9"/>
            <w:noWrap/>
            <w:vAlign w:val="bottom"/>
            <w:hideMark/>
          </w:tcPr>
          <w:p w14:paraId="66F80044" w14:textId="77777777" w:rsidR="00051C51" w:rsidRPr="00051C51" w:rsidRDefault="00051C51" w:rsidP="00051C51">
            <w:pPr>
              <w:widowControl/>
              <w:overflowPunct/>
              <w:autoSpaceDE/>
              <w:autoSpaceDN/>
              <w:adjustRightInd/>
              <w:textAlignment w:val="auto"/>
              <w:rPr>
                <w:rFonts w:ascii="Calibri" w:hAnsi="Calibri"/>
                <w:b/>
                <w:bCs/>
                <w:color w:val="000000"/>
                <w:sz w:val="22"/>
                <w:szCs w:val="22"/>
                <w:lang w:val="en-GB" w:eastAsia="en-GB"/>
              </w:rPr>
            </w:pPr>
            <w:r w:rsidRPr="00051C51">
              <w:rPr>
                <w:rFonts w:ascii="Calibri" w:hAnsi="Calibri"/>
                <w:b/>
                <w:bCs/>
                <w:color w:val="000000"/>
                <w:sz w:val="22"/>
                <w:szCs w:val="22"/>
                <w:lang w:val="en-GB" w:eastAsia="en-GB"/>
              </w:rPr>
              <w:t>max</w:t>
            </w:r>
          </w:p>
        </w:tc>
        <w:tc>
          <w:tcPr>
            <w:tcW w:w="2438" w:type="dxa"/>
            <w:tcBorders>
              <w:top w:val="nil"/>
              <w:left w:val="nil"/>
              <w:bottom w:val="single" w:sz="4" w:space="0" w:color="auto"/>
              <w:right w:val="single" w:sz="4" w:space="0" w:color="auto"/>
            </w:tcBorders>
            <w:shd w:val="clear" w:color="000000" w:fill="D9D9D9"/>
            <w:noWrap/>
            <w:vAlign w:val="bottom"/>
            <w:hideMark/>
          </w:tcPr>
          <w:p w14:paraId="532F2F8E" w14:textId="77777777" w:rsidR="00051C51" w:rsidRPr="00051C51" w:rsidRDefault="00051C51" w:rsidP="00051C51">
            <w:pPr>
              <w:widowControl/>
              <w:overflowPunct/>
              <w:autoSpaceDE/>
              <w:autoSpaceDN/>
              <w:adjustRightInd/>
              <w:textAlignment w:val="auto"/>
              <w:rPr>
                <w:rFonts w:ascii="Calibri" w:hAnsi="Calibri"/>
                <w:b/>
                <w:bCs/>
                <w:color w:val="000000"/>
                <w:sz w:val="22"/>
                <w:szCs w:val="22"/>
                <w:lang w:val="en-GB" w:eastAsia="en-GB"/>
              </w:rPr>
            </w:pPr>
            <w:r w:rsidRPr="00051C51">
              <w:rPr>
                <w:rFonts w:ascii="Calibri" w:hAnsi="Calibri"/>
                <w:b/>
                <w:bCs/>
                <w:color w:val="000000"/>
                <w:sz w:val="22"/>
                <w:szCs w:val="22"/>
                <w:lang w:val="en-GB" w:eastAsia="en-GB"/>
              </w:rPr>
              <w:t>max</w:t>
            </w:r>
          </w:p>
        </w:tc>
      </w:tr>
      <w:tr w:rsidR="00051C51" w:rsidRPr="00051C51" w14:paraId="443DCC1F" w14:textId="77777777" w:rsidTr="0010074C">
        <w:trPr>
          <w:trHeight w:val="253"/>
        </w:trPr>
        <w:tc>
          <w:tcPr>
            <w:tcW w:w="3441" w:type="dxa"/>
            <w:tcBorders>
              <w:top w:val="nil"/>
              <w:left w:val="single" w:sz="4" w:space="0" w:color="auto"/>
              <w:bottom w:val="nil"/>
              <w:right w:val="single" w:sz="4" w:space="0" w:color="auto"/>
            </w:tcBorders>
            <w:shd w:val="clear" w:color="auto" w:fill="auto"/>
            <w:noWrap/>
            <w:vAlign w:val="bottom"/>
            <w:hideMark/>
          </w:tcPr>
          <w:p w14:paraId="4121C900" w14:textId="77777777" w:rsidR="00051C51" w:rsidRPr="00051C51" w:rsidRDefault="00051C51" w:rsidP="0010074C">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1</w:t>
            </w:r>
          </w:p>
        </w:tc>
        <w:tc>
          <w:tcPr>
            <w:tcW w:w="2513" w:type="dxa"/>
            <w:tcBorders>
              <w:top w:val="nil"/>
              <w:left w:val="nil"/>
              <w:bottom w:val="single" w:sz="4" w:space="0" w:color="auto"/>
              <w:right w:val="single" w:sz="4" w:space="0" w:color="auto"/>
            </w:tcBorders>
            <w:shd w:val="clear" w:color="auto" w:fill="auto"/>
            <w:noWrap/>
            <w:vAlign w:val="bottom"/>
            <w:hideMark/>
          </w:tcPr>
          <w:p w14:paraId="4828CC7B" w14:textId="77777777" w:rsidR="00051C51" w:rsidRPr="00051C51" w:rsidRDefault="00051C51">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 xml:space="preserve"> € 1.952 </w:t>
            </w:r>
          </w:p>
        </w:tc>
        <w:tc>
          <w:tcPr>
            <w:tcW w:w="1555" w:type="dxa"/>
            <w:tcBorders>
              <w:top w:val="nil"/>
              <w:left w:val="nil"/>
              <w:bottom w:val="single" w:sz="4" w:space="0" w:color="auto"/>
              <w:right w:val="single" w:sz="4" w:space="0" w:color="auto"/>
            </w:tcBorders>
            <w:shd w:val="clear" w:color="auto" w:fill="auto"/>
            <w:noWrap/>
            <w:vAlign w:val="bottom"/>
            <w:hideMark/>
          </w:tcPr>
          <w:p w14:paraId="60396F76" w14:textId="77777777" w:rsidR="00051C51" w:rsidRPr="00051C51" w:rsidRDefault="00051C51" w:rsidP="00051C51">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 xml:space="preserve"> € 2.104 </w:t>
            </w:r>
          </w:p>
        </w:tc>
        <w:tc>
          <w:tcPr>
            <w:tcW w:w="2438" w:type="dxa"/>
            <w:tcBorders>
              <w:top w:val="nil"/>
              <w:left w:val="nil"/>
              <w:bottom w:val="single" w:sz="4" w:space="0" w:color="auto"/>
              <w:right w:val="single" w:sz="4" w:space="0" w:color="auto"/>
            </w:tcBorders>
            <w:shd w:val="clear" w:color="auto" w:fill="auto"/>
            <w:noWrap/>
            <w:vAlign w:val="bottom"/>
            <w:hideMark/>
          </w:tcPr>
          <w:p w14:paraId="1675E779" w14:textId="77777777" w:rsidR="00051C51" w:rsidRPr="00051C51" w:rsidRDefault="00051C51">
            <w:pPr>
              <w:widowControl/>
              <w:overflowPunct/>
              <w:autoSpaceDE/>
              <w:autoSpaceDN/>
              <w:adjustRightInd/>
              <w:textAlignment w:val="auto"/>
              <w:rPr>
                <w:rFonts w:ascii="Calibri" w:hAnsi="Calibri"/>
                <w:color w:val="000000"/>
                <w:sz w:val="22"/>
                <w:szCs w:val="22"/>
                <w:lang w:val="en-GB" w:eastAsia="en-GB"/>
              </w:rPr>
            </w:pPr>
            <w:r>
              <w:rPr>
                <w:rFonts w:ascii="Calibri" w:hAnsi="Calibri"/>
                <w:color w:val="000000"/>
                <w:sz w:val="22"/>
                <w:szCs w:val="22"/>
                <w:lang w:val="en-GB" w:eastAsia="en-GB"/>
              </w:rPr>
              <w:t xml:space="preserve"> € </w:t>
            </w:r>
            <w:r w:rsidRPr="00051C51">
              <w:rPr>
                <w:rFonts w:ascii="Calibri" w:hAnsi="Calibri"/>
                <w:color w:val="000000"/>
                <w:sz w:val="22"/>
                <w:szCs w:val="22"/>
                <w:lang w:val="en-GB" w:eastAsia="en-GB"/>
              </w:rPr>
              <w:t xml:space="preserve">2.285 </w:t>
            </w:r>
          </w:p>
        </w:tc>
      </w:tr>
      <w:tr w:rsidR="00051C51" w:rsidRPr="00051C51" w14:paraId="7C9B652B" w14:textId="77777777" w:rsidTr="0010074C">
        <w:trPr>
          <w:trHeight w:val="253"/>
        </w:trPr>
        <w:tc>
          <w:tcPr>
            <w:tcW w:w="3441" w:type="dxa"/>
            <w:tcBorders>
              <w:top w:val="nil"/>
              <w:left w:val="single" w:sz="4" w:space="0" w:color="auto"/>
              <w:bottom w:val="nil"/>
              <w:right w:val="single" w:sz="4" w:space="0" w:color="auto"/>
            </w:tcBorders>
            <w:shd w:val="clear" w:color="auto" w:fill="auto"/>
            <w:noWrap/>
            <w:vAlign w:val="bottom"/>
            <w:hideMark/>
          </w:tcPr>
          <w:p w14:paraId="11CC9FD3" w14:textId="77777777" w:rsidR="00051C51" w:rsidRPr="00051C51" w:rsidRDefault="00051C51" w:rsidP="0010074C">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2</w:t>
            </w:r>
          </w:p>
        </w:tc>
        <w:tc>
          <w:tcPr>
            <w:tcW w:w="2513" w:type="dxa"/>
            <w:tcBorders>
              <w:top w:val="nil"/>
              <w:left w:val="nil"/>
              <w:bottom w:val="single" w:sz="4" w:space="0" w:color="auto"/>
              <w:right w:val="single" w:sz="4" w:space="0" w:color="auto"/>
            </w:tcBorders>
            <w:shd w:val="clear" w:color="auto" w:fill="auto"/>
            <w:noWrap/>
            <w:vAlign w:val="bottom"/>
            <w:hideMark/>
          </w:tcPr>
          <w:p w14:paraId="721C1DF8" w14:textId="77777777" w:rsidR="00051C51" w:rsidRPr="00051C51" w:rsidRDefault="00051C51">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 xml:space="preserve"> € </w:t>
            </w:r>
            <w:r>
              <w:rPr>
                <w:rFonts w:ascii="Calibri" w:hAnsi="Calibri"/>
                <w:color w:val="000000"/>
                <w:sz w:val="22"/>
                <w:szCs w:val="22"/>
                <w:lang w:val="en-GB" w:eastAsia="en-GB"/>
              </w:rPr>
              <w:t>2</w:t>
            </w:r>
            <w:r w:rsidRPr="00051C51">
              <w:rPr>
                <w:rFonts w:ascii="Calibri" w:hAnsi="Calibri"/>
                <w:color w:val="000000"/>
                <w:sz w:val="22"/>
                <w:szCs w:val="22"/>
                <w:lang w:val="en-GB" w:eastAsia="en-GB"/>
              </w:rPr>
              <w:t xml:space="preserve">.023 </w:t>
            </w:r>
          </w:p>
        </w:tc>
        <w:tc>
          <w:tcPr>
            <w:tcW w:w="1555" w:type="dxa"/>
            <w:tcBorders>
              <w:top w:val="nil"/>
              <w:left w:val="nil"/>
              <w:bottom w:val="single" w:sz="4" w:space="0" w:color="auto"/>
              <w:right w:val="single" w:sz="4" w:space="0" w:color="auto"/>
            </w:tcBorders>
            <w:shd w:val="clear" w:color="auto" w:fill="auto"/>
            <w:noWrap/>
            <w:vAlign w:val="bottom"/>
            <w:hideMark/>
          </w:tcPr>
          <w:p w14:paraId="3BB69566" w14:textId="77777777" w:rsidR="00051C51" w:rsidRPr="00051C51" w:rsidRDefault="00051C51" w:rsidP="00051C51">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 xml:space="preserve"> € 2.221 </w:t>
            </w:r>
          </w:p>
        </w:tc>
        <w:tc>
          <w:tcPr>
            <w:tcW w:w="2438" w:type="dxa"/>
            <w:tcBorders>
              <w:top w:val="nil"/>
              <w:left w:val="nil"/>
              <w:bottom w:val="single" w:sz="4" w:space="0" w:color="auto"/>
              <w:right w:val="single" w:sz="4" w:space="0" w:color="auto"/>
            </w:tcBorders>
            <w:shd w:val="clear" w:color="auto" w:fill="auto"/>
            <w:noWrap/>
            <w:vAlign w:val="bottom"/>
            <w:hideMark/>
          </w:tcPr>
          <w:p w14:paraId="668E4FE1" w14:textId="77777777" w:rsidR="00051C51" w:rsidRPr="00051C51" w:rsidRDefault="00051C51">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 xml:space="preserve"> € 2.410 </w:t>
            </w:r>
          </w:p>
        </w:tc>
      </w:tr>
      <w:tr w:rsidR="00051C51" w:rsidRPr="00051C51" w14:paraId="67658C6A" w14:textId="77777777" w:rsidTr="0010074C">
        <w:trPr>
          <w:trHeight w:val="253"/>
        </w:trPr>
        <w:tc>
          <w:tcPr>
            <w:tcW w:w="3441" w:type="dxa"/>
            <w:tcBorders>
              <w:top w:val="nil"/>
              <w:left w:val="single" w:sz="4" w:space="0" w:color="auto"/>
              <w:bottom w:val="nil"/>
              <w:right w:val="single" w:sz="4" w:space="0" w:color="auto"/>
            </w:tcBorders>
            <w:shd w:val="clear" w:color="auto" w:fill="auto"/>
            <w:noWrap/>
            <w:vAlign w:val="bottom"/>
            <w:hideMark/>
          </w:tcPr>
          <w:p w14:paraId="70851B2E" w14:textId="77777777" w:rsidR="00051C51" w:rsidRPr="00051C51" w:rsidRDefault="00051C51" w:rsidP="0010074C">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3</w:t>
            </w:r>
          </w:p>
        </w:tc>
        <w:tc>
          <w:tcPr>
            <w:tcW w:w="2513" w:type="dxa"/>
            <w:tcBorders>
              <w:top w:val="nil"/>
              <w:left w:val="nil"/>
              <w:bottom w:val="single" w:sz="4" w:space="0" w:color="auto"/>
              <w:right w:val="single" w:sz="4" w:space="0" w:color="auto"/>
            </w:tcBorders>
            <w:shd w:val="clear" w:color="auto" w:fill="auto"/>
            <w:noWrap/>
            <w:vAlign w:val="bottom"/>
            <w:hideMark/>
          </w:tcPr>
          <w:p w14:paraId="3D709797" w14:textId="77777777" w:rsidR="00051C51" w:rsidRPr="00051C51" w:rsidRDefault="00051C51">
            <w:pPr>
              <w:widowControl/>
              <w:overflowPunct/>
              <w:autoSpaceDE/>
              <w:autoSpaceDN/>
              <w:adjustRightInd/>
              <w:textAlignment w:val="auto"/>
              <w:rPr>
                <w:rFonts w:ascii="Calibri" w:hAnsi="Calibri"/>
                <w:color w:val="000000"/>
                <w:sz w:val="22"/>
                <w:szCs w:val="22"/>
                <w:lang w:val="en-GB" w:eastAsia="en-GB"/>
              </w:rPr>
            </w:pPr>
            <w:r>
              <w:rPr>
                <w:rFonts w:ascii="Calibri" w:hAnsi="Calibri"/>
                <w:color w:val="000000"/>
                <w:sz w:val="22"/>
                <w:szCs w:val="22"/>
                <w:lang w:val="en-GB" w:eastAsia="en-GB"/>
              </w:rPr>
              <w:t xml:space="preserve"> € </w:t>
            </w:r>
            <w:r w:rsidRPr="00051C51">
              <w:rPr>
                <w:rFonts w:ascii="Calibri" w:hAnsi="Calibri"/>
                <w:color w:val="000000"/>
                <w:sz w:val="22"/>
                <w:szCs w:val="22"/>
                <w:lang w:val="en-GB" w:eastAsia="en-GB"/>
              </w:rPr>
              <w:t xml:space="preserve">2.082 </w:t>
            </w:r>
          </w:p>
        </w:tc>
        <w:tc>
          <w:tcPr>
            <w:tcW w:w="1555" w:type="dxa"/>
            <w:tcBorders>
              <w:top w:val="nil"/>
              <w:left w:val="nil"/>
              <w:bottom w:val="single" w:sz="4" w:space="0" w:color="auto"/>
              <w:right w:val="single" w:sz="4" w:space="0" w:color="auto"/>
            </w:tcBorders>
            <w:shd w:val="clear" w:color="auto" w:fill="auto"/>
            <w:noWrap/>
            <w:vAlign w:val="bottom"/>
            <w:hideMark/>
          </w:tcPr>
          <w:p w14:paraId="23745AA4" w14:textId="77777777" w:rsidR="00051C51" w:rsidRPr="00051C51" w:rsidRDefault="00051C51" w:rsidP="00051C51">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 xml:space="preserve"> € 2.306 </w:t>
            </w:r>
          </w:p>
        </w:tc>
        <w:tc>
          <w:tcPr>
            <w:tcW w:w="2438" w:type="dxa"/>
            <w:tcBorders>
              <w:top w:val="nil"/>
              <w:left w:val="nil"/>
              <w:bottom w:val="single" w:sz="4" w:space="0" w:color="auto"/>
              <w:right w:val="single" w:sz="4" w:space="0" w:color="auto"/>
            </w:tcBorders>
            <w:shd w:val="clear" w:color="auto" w:fill="auto"/>
            <w:noWrap/>
            <w:vAlign w:val="bottom"/>
            <w:hideMark/>
          </w:tcPr>
          <w:p w14:paraId="41C616CD" w14:textId="77777777" w:rsidR="00051C51" w:rsidRPr="00051C51" w:rsidRDefault="00051C51">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 xml:space="preserve"> € 2.501 </w:t>
            </w:r>
          </w:p>
        </w:tc>
      </w:tr>
      <w:tr w:rsidR="00051C51" w:rsidRPr="00051C51" w14:paraId="5DF7B7EE" w14:textId="77777777" w:rsidTr="0010074C">
        <w:trPr>
          <w:trHeight w:val="253"/>
        </w:trPr>
        <w:tc>
          <w:tcPr>
            <w:tcW w:w="3441" w:type="dxa"/>
            <w:tcBorders>
              <w:top w:val="nil"/>
              <w:left w:val="single" w:sz="4" w:space="0" w:color="auto"/>
              <w:bottom w:val="nil"/>
              <w:right w:val="single" w:sz="4" w:space="0" w:color="auto"/>
            </w:tcBorders>
            <w:shd w:val="clear" w:color="auto" w:fill="auto"/>
            <w:noWrap/>
            <w:vAlign w:val="bottom"/>
            <w:hideMark/>
          </w:tcPr>
          <w:p w14:paraId="3DC8A576" w14:textId="77777777" w:rsidR="00051C51" w:rsidRPr="00051C51" w:rsidRDefault="00051C51" w:rsidP="0010074C">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4</w:t>
            </w:r>
          </w:p>
        </w:tc>
        <w:tc>
          <w:tcPr>
            <w:tcW w:w="2513" w:type="dxa"/>
            <w:tcBorders>
              <w:top w:val="nil"/>
              <w:left w:val="nil"/>
              <w:bottom w:val="single" w:sz="4" w:space="0" w:color="auto"/>
              <w:right w:val="single" w:sz="4" w:space="0" w:color="auto"/>
            </w:tcBorders>
            <w:shd w:val="clear" w:color="auto" w:fill="auto"/>
            <w:noWrap/>
            <w:vAlign w:val="bottom"/>
            <w:hideMark/>
          </w:tcPr>
          <w:p w14:paraId="5580695F" w14:textId="77777777" w:rsidR="00051C51" w:rsidRPr="00051C51" w:rsidRDefault="00051C51" w:rsidP="00051C51">
            <w:pPr>
              <w:widowControl/>
              <w:overflowPunct/>
              <w:autoSpaceDE/>
              <w:autoSpaceDN/>
              <w:adjustRightInd/>
              <w:textAlignment w:val="auto"/>
              <w:rPr>
                <w:rFonts w:ascii="Calibri" w:hAnsi="Calibri"/>
                <w:color w:val="000000"/>
                <w:sz w:val="22"/>
                <w:szCs w:val="22"/>
                <w:lang w:val="en-GB" w:eastAsia="en-GB"/>
              </w:rPr>
            </w:pPr>
            <w:r>
              <w:rPr>
                <w:rFonts w:ascii="Calibri" w:hAnsi="Calibri"/>
                <w:color w:val="000000"/>
                <w:sz w:val="22"/>
                <w:szCs w:val="22"/>
                <w:lang w:val="en-GB" w:eastAsia="en-GB"/>
              </w:rPr>
              <w:t xml:space="preserve"> €</w:t>
            </w:r>
            <w:r w:rsidRPr="00051C51">
              <w:rPr>
                <w:rFonts w:ascii="Calibri" w:hAnsi="Calibri"/>
                <w:color w:val="000000"/>
                <w:sz w:val="22"/>
                <w:szCs w:val="22"/>
                <w:lang w:val="en-GB" w:eastAsia="en-GB"/>
              </w:rPr>
              <w:t xml:space="preserve"> 2.145 </w:t>
            </w:r>
          </w:p>
        </w:tc>
        <w:tc>
          <w:tcPr>
            <w:tcW w:w="1555" w:type="dxa"/>
            <w:tcBorders>
              <w:top w:val="nil"/>
              <w:left w:val="nil"/>
              <w:bottom w:val="single" w:sz="4" w:space="0" w:color="auto"/>
              <w:right w:val="single" w:sz="4" w:space="0" w:color="auto"/>
            </w:tcBorders>
            <w:shd w:val="clear" w:color="auto" w:fill="auto"/>
            <w:noWrap/>
            <w:vAlign w:val="bottom"/>
            <w:hideMark/>
          </w:tcPr>
          <w:p w14:paraId="3A57429F" w14:textId="77777777" w:rsidR="00051C51" w:rsidRPr="00051C51" w:rsidRDefault="00051C51" w:rsidP="00051C51">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 xml:space="preserve"> € 2.437 </w:t>
            </w:r>
          </w:p>
        </w:tc>
        <w:tc>
          <w:tcPr>
            <w:tcW w:w="2438" w:type="dxa"/>
            <w:tcBorders>
              <w:top w:val="nil"/>
              <w:left w:val="nil"/>
              <w:bottom w:val="single" w:sz="4" w:space="0" w:color="auto"/>
              <w:right w:val="single" w:sz="4" w:space="0" w:color="auto"/>
            </w:tcBorders>
            <w:shd w:val="clear" w:color="auto" w:fill="auto"/>
            <w:noWrap/>
            <w:vAlign w:val="bottom"/>
            <w:hideMark/>
          </w:tcPr>
          <w:p w14:paraId="40A390D3" w14:textId="77777777" w:rsidR="00051C51" w:rsidRPr="00051C51" w:rsidRDefault="00051C51">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 xml:space="preserve"> € 2.641 </w:t>
            </w:r>
          </w:p>
        </w:tc>
      </w:tr>
      <w:tr w:rsidR="00051C51" w:rsidRPr="00051C51" w14:paraId="16595755" w14:textId="77777777" w:rsidTr="0010074C">
        <w:trPr>
          <w:trHeight w:val="253"/>
        </w:trPr>
        <w:tc>
          <w:tcPr>
            <w:tcW w:w="3441" w:type="dxa"/>
            <w:tcBorders>
              <w:top w:val="nil"/>
              <w:left w:val="single" w:sz="4" w:space="0" w:color="auto"/>
              <w:bottom w:val="nil"/>
              <w:right w:val="single" w:sz="4" w:space="0" w:color="auto"/>
            </w:tcBorders>
            <w:shd w:val="clear" w:color="auto" w:fill="auto"/>
            <w:noWrap/>
            <w:vAlign w:val="bottom"/>
            <w:hideMark/>
          </w:tcPr>
          <w:p w14:paraId="03581808" w14:textId="77777777" w:rsidR="00051C51" w:rsidRPr="00051C51" w:rsidRDefault="00051C51" w:rsidP="0010074C">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5</w:t>
            </w:r>
          </w:p>
        </w:tc>
        <w:tc>
          <w:tcPr>
            <w:tcW w:w="2513" w:type="dxa"/>
            <w:tcBorders>
              <w:top w:val="nil"/>
              <w:left w:val="nil"/>
              <w:bottom w:val="single" w:sz="4" w:space="0" w:color="auto"/>
              <w:right w:val="single" w:sz="4" w:space="0" w:color="auto"/>
            </w:tcBorders>
            <w:shd w:val="clear" w:color="auto" w:fill="auto"/>
            <w:noWrap/>
            <w:vAlign w:val="bottom"/>
            <w:hideMark/>
          </w:tcPr>
          <w:p w14:paraId="659E93F7" w14:textId="77777777" w:rsidR="00051C51" w:rsidRPr="00051C51" w:rsidRDefault="00051C51" w:rsidP="00051C51">
            <w:pPr>
              <w:widowControl/>
              <w:overflowPunct/>
              <w:autoSpaceDE/>
              <w:autoSpaceDN/>
              <w:adjustRightInd/>
              <w:textAlignment w:val="auto"/>
              <w:rPr>
                <w:rFonts w:ascii="Calibri" w:hAnsi="Calibri"/>
                <w:color w:val="000000"/>
                <w:sz w:val="22"/>
                <w:szCs w:val="22"/>
                <w:lang w:val="en-GB" w:eastAsia="en-GB"/>
              </w:rPr>
            </w:pPr>
            <w:r>
              <w:rPr>
                <w:rFonts w:ascii="Calibri" w:hAnsi="Calibri"/>
                <w:color w:val="000000"/>
                <w:sz w:val="22"/>
                <w:szCs w:val="22"/>
                <w:lang w:val="en-GB" w:eastAsia="en-GB"/>
              </w:rPr>
              <w:t xml:space="preserve"> € </w:t>
            </w:r>
            <w:r w:rsidRPr="00051C51">
              <w:rPr>
                <w:rFonts w:ascii="Calibri" w:hAnsi="Calibri"/>
                <w:color w:val="000000"/>
                <w:sz w:val="22"/>
                <w:szCs w:val="22"/>
                <w:lang w:val="en-GB" w:eastAsia="en-GB"/>
              </w:rPr>
              <w:t xml:space="preserve">2.230 </w:t>
            </w:r>
          </w:p>
        </w:tc>
        <w:tc>
          <w:tcPr>
            <w:tcW w:w="1555" w:type="dxa"/>
            <w:tcBorders>
              <w:top w:val="nil"/>
              <w:left w:val="nil"/>
              <w:bottom w:val="single" w:sz="4" w:space="0" w:color="auto"/>
              <w:right w:val="single" w:sz="4" w:space="0" w:color="auto"/>
            </w:tcBorders>
            <w:shd w:val="clear" w:color="auto" w:fill="auto"/>
            <w:noWrap/>
            <w:vAlign w:val="bottom"/>
            <w:hideMark/>
          </w:tcPr>
          <w:p w14:paraId="0F9F5941" w14:textId="77777777" w:rsidR="00051C51" w:rsidRPr="00051C51" w:rsidRDefault="00051C51" w:rsidP="00051C51">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 xml:space="preserve"> € 2.584 </w:t>
            </w:r>
          </w:p>
        </w:tc>
        <w:tc>
          <w:tcPr>
            <w:tcW w:w="2438" w:type="dxa"/>
            <w:tcBorders>
              <w:top w:val="nil"/>
              <w:left w:val="nil"/>
              <w:bottom w:val="single" w:sz="4" w:space="0" w:color="auto"/>
              <w:right w:val="single" w:sz="4" w:space="0" w:color="auto"/>
            </w:tcBorders>
            <w:shd w:val="clear" w:color="auto" w:fill="auto"/>
            <w:noWrap/>
            <w:vAlign w:val="bottom"/>
            <w:hideMark/>
          </w:tcPr>
          <w:p w14:paraId="6F2FC304" w14:textId="77777777" w:rsidR="00051C51" w:rsidRPr="00051C51" w:rsidRDefault="00051C51">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 xml:space="preserve"> € 2.805 </w:t>
            </w:r>
          </w:p>
        </w:tc>
      </w:tr>
      <w:tr w:rsidR="00051C51" w:rsidRPr="00051C51" w14:paraId="66B121AD" w14:textId="77777777" w:rsidTr="0010074C">
        <w:trPr>
          <w:trHeight w:val="253"/>
        </w:trPr>
        <w:tc>
          <w:tcPr>
            <w:tcW w:w="3441" w:type="dxa"/>
            <w:tcBorders>
              <w:top w:val="nil"/>
              <w:left w:val="single" w:sz="4" w:space="0" w:color="auto"/>
              <w:bottom w:val="nil"/>
              <w:right w:val="single" w:sz="4" w:space="0" w:color="auto"/>
            </w:tcBorders>
            <w:shd w:val="clear" w:color="auto" w:fill="auto"/>
            <w:noWrap/>
            <w:vAlign w:val="bottom"/>
            <w:hideMark/>
          </w:tcPr>
          <w:p w14:paraId="7C781A7D" w14:textId="77777777" w:rsidR="00051C51" w:rsidRPr="00051C51" w:rsidRDefault="00051C51" w:rsidP="0010074C">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6</w:t>
            </w:r>
          </w:p>
        </w:tc>
        <w:tc>
          <w:tcPr>
            <w:tcW w:w="2513" w:type="dxa"/>
            <w:tcBorders>
              <w:top w:val="nil"/>
              <w:left w:val="nil"/>
              <w:bottom w:val="single" w:sz="4" w:space="0" w:color="auto"/>
              <w:right w:val="single" w:sz="4" w:space="0" w:color="auto"/>
            </w:tcBorders>
            <w:shd w:val="clear" w:color="auto" w:fill="auto"/>
            <w:noWrap/>
            <w:vAlign w:val="bottom"/>
            <w:hideMark/>
          </w:tcPr>
          <w:p w14:paraId="269D199C" w14:textId="77777777" w:rsidR="00051C51" w:rsidRPr="00051C51" w:rsidRDefault="00051C51">
            <w:pPr>
              <w:widowControl/>
              <w:overflowPunct/>
              <w:autoSpaceDE/>
              <w:autoSpaceDN/>
              <w:adjustRightInd/>
              <w:textAlignment w:val="auto"/>
              <w:rPr>
                <w:rFonts w:ascii="Calibri" w:hAnsi="Calibri"/>
                <w:color w:val="000000"/>
                <w:sz w:val="22"/>
                <w:szCs w:val="22"/>
                <w:lang w:val="en-GB" w:eastAsia="en-GB"/>
              </w:rPr>
            </w:pPr>
            <w:r>
              <w:rPr>
                <w:rFonts w:ascii="Calibri" w:hAnsi="Calibri"/>
                <w:color w:val="000000"/>
                <w:sz w:val="22"/>
                <w:szCs w:val="22"/>
                <w:lang w:val="en-GB" w:eastAsia="en-GB"/>
              </w:rPr>
              <w:t xml:space="preserve"> € </w:t>
            </w:r>
            <w:r w:rsidRPr="00051C51">
              <w:rPr>
                <w:rFonts w:ascii="Calibri" w:hAnsi="Calibri"/>
                <w:color w:val="000000"/>
                <w:sz w:val="22"/>
                <w:szCs w:val="22"/>
                <w:lang w:val="en-GB" w:eastAsia="en-GB"/>
              </w:rPr>
              <w:t xml:space="preserve">2.343 </w:t>
            </w:r>
          </w:p>
        </w:tc>
        <w:tc>
          <w:tcPr>
            <w:tcW w:w="1555" w:type="dxa"/>
            <w:tcBorders>
              <w:top w:val="nil"/>
              <w:left w:val="nil"/>
              <w:bottom w:val="single" w:sz="4" w:space="0" w:color="auto"/>
              <w:right w:val="single" w:sz="4" w:space="0" w:color="auto"/>
            </w:tcBorders>
            <w:shd w:val="clear" w:color="auto" w:fill="auto"/>
            <w:noWrap/>
            <w:vAlign w:val="bottom"/>
            <w:hideMark/>
          </w:tcPr>
          <w:p w14:paraId="73EC343C" w14:textId="77777777" w:rsidR="00051C51" w:rsidRPr="00051C51" w:rsidRDefault="00051C51" w:rsidP="00051C51">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 xml:space="preserve"> € 2.737 </w:t>
            </w:r>
          </w:p>
        </w:tc>
        <w:tc>
          <w:tcPr>
            <w:tcW w:w="2438" w:type="dxa"/>
            <w:tcBorders>
              <w:top w:val="nil"/>
              <w:left w:val="nil"/>
              <w:bottom w:val="single" w:sz="4" w:space="0" w:color="auto"/>
              <w:right w:val="single" w:sz="4" w:space="0" w:color="auto"/>
            </w:tcBorders>
            <w:shd w:val="clear" w:color="auto" w:fill="auto"/>
            <w:noWrap/>
            <w:vAlign w:val="bottom"/>
            <w:hideMark/>
          </w:tcPr>
          <w:p w14:paraId="479CD556" w14:textId="77777777" w:rsidR="00051C51" w:rsidRPr="00051C51" w:rsidRDefault="00051C51">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 xml:space="preserve"> € 2.969 </w:t>
            </w:r>
          </w:p>
        </w:tc>
      </w:tr>
      <w:tr w:rsidR="00051C51" w:rsidRPr="00051C51" w14:paraId="5BDEC5F4" w14:textId="77777777" w:rsidTr="0010074C">
        <w:trPr>
          <w:trHeight w:val="253"/>
        </w:trPr>
        <w:tc>
          <w:tcPr>
            <w:tcW w:w="3441" w:type="dxa"/>
            <w:tcBorders>
              <w:top w:val="nil"/>
              <w:left w:val="single" w:sz="4" w:space="0" w:color="auto"/>
              <w:bottom w:val="nil"/>
              <w:right w:val="single" w:sz="4" w:space="0" w:color="auto"/>
            </w:tcBorders>
            <w:shd w:val="clear" w:color="auto" w:fill="auto"/>
            <w:noWrap/>
            <w:vAlign w:val="bottom"/>
            <w:hideMark/>
          </w:tcPr>
          <w:p w14:paraId="3465D718" w14:textId="77777777" w:rsidR="00051C51" w:rsidRPr="00051C51" w:rsidRDefault="00051C51" w:rsidP="0010074C">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7</w:t>
            </w:r>
          </w:p>
        </w:tc>
        <w:tc>
          <w:tcPr>
            <w:tcW w:w="2513" w:type="dxa"/>
            <w:tcBorders>
              <w:top w:val="nil"/>
              <w:left w:val="nil"/>
              <w:bottom w:val="single" w:sz="4" w:space="0" w:color="auto"/>
              <w:right w:val="single" w:sz="4" w:space="0" w:color="auto"/>
            </w:tcBorders>
            <w:shd w:val="clear" w:color="auto" w:fill="auto"/>
            <w:noWrap/>
            <w:vAlign w:val="bottom"/>
            <w:hideMark/>
          </w:tcPr>
          <w:p w14:paraId="41F9871D" w14:textId="77777777" w:rsidR="00051C51" w:rsidRPr="00051C51" w:rsidRDefault="00051C51">
            <w:pPr>
              <w:widowControl/>
              <w:overflowPunct/>
              <w:autoSpaceDE/>
              <w:autoSpaceDN/>
              <w:adjustRightInd/>
              <w:textAlignment w:val="auto"/>
              <w:rPr>
                <w:rFonts w:ascii="Calibri" w:hAnsi="Calibri"/>
                <w:color w:val="000000"/>
                <w:sz w:val="22"/>
                <w:szCs w:val="22"/>
                <w:lang w:val="en-GB" w:eastAsia="en-GB"/>
              </w:rPr>
            </w:pPr>
            <w:r>
              <w:rPr>
                <w:rFonts w:ascii="Calibri" w:hAnsi="Calibri"/>
                <w:color w:val="000000"/>
                <w:sz w:val="22"/>
                <w:szCs w:val="22"/>
                <w:lang w:val="en-GB" w:eastAsia="en-GB"/>
              </w:rPr>
              <w:t xml:space="preserve"> €</w:t>
            </w:r>
            <w:r w:rsidRPr="00051C51">
              <w:rPr>
                <w:rFonts w:ascii="Calibri" w:hAnsi="Calibri"/>
                <w:color w:val="000000"/>
                <w:sz w:val="22"/>
                <w:szCs w:val="22"/>
                <w:lang w:val="en-GB" w:eastAsia="en-GB"/>
              </w:rPr>
              <w:t xml:space="preserve"> 2.506 </w:t>
            </w:r>
          </w:p>
        </w:tc>
        <w:tc>
          <w:tcPr>
            <w:tcW w:w="1555" w:type="dxa"/>
            <w:tcBorders>
              <w:top w:val="nil"/>
              <w:left w:val="nil"/>
              <w:bottom w:val="single" w:sz="4" w:space="0" w:color="auto"/>
              <w:right w:val="single" w:sz="4" w:space="0" w:color="auto"/>
            </w:tcBorders>
            <w:shd w:val="clear" w:color="auto" w:fill="auto"/>
            <w:noWrap/>
            <w:vAlign w:val="bottom"/>
            <w:hideMark/>
          </w:tcPr>
          <w:p w14:paraId="1CC143BF" w14:textId="77777777" w:rsidR="00051C51" w:rsidRPr="00051C51" w:rsidRDefault="00051C51" w:rsidP="00051C51">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 xml:space="preserve"> € 3.037 </w:t>
            </w:r>
          </w:p>
        </w:tc>
        <w:tc>
          <w:tcPr>
            <w:tcW w:w="2438" w:type="dxa"/>
            <w:tcBorders>
              <w:top w:val="nil"/>
              <w:left w:val="nil"/>
              <w:bottom w:val="single" w:sz="4" w:space="0" w:color="auto"/>
              <w:right w:val="single" w:sz="4" w:space="0" w:color="auto"/>
            </w:tcBorders>
            <w:shd w:val="clear" w:color="auto" w:fill="auto"/>
            <w:noWrap/>
            <w:vAlign w:val="bottom"/>
            <w:hideMark/>
          </w:tcPr>
          <w:p w14:paraId="3D50B28E" w14:textId="77777777" w:rsidR="00051C51" w:rsidRPr="00051C51" w:rsidRDefault="00051C51">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 xml:space="preserve"> € 3.295 </w:t>
            </w:r>
          </w:p>
        </w:tc>
      </w:tr>
      <w:tr w:rsidR="00051C51" w:rsidRPr="00051C51" w14:paraId="53EF40BE" w14:textId="77777777" w:rsidTr="0010074C">
        <w:trPr>
          <w:trHeight w:val="253"/>
        </w:trPr>
        <w:tc>
          <w:tcPr>
            <w:tcW w:w="3441" w:type="dxa"/>
            <w:tcBorders>
              <w:top w:val="nil"/>
              <w:left w:val="single" w:sz="4" w:space="0" w:color="auto"/>
              <w:bottom w:val="nil"/>
              <w:right w:val="single" w:sz="4" w:space="0" w:color="auto"/>
            </w:tcBorders>
            <w:shd w:val="clear" w:color="auto" w:fill="auto"/>
            <w:noWrap/>
            <w:vAlign w:val="bottom"/>
            <w:hideMark/>
          </w:tcPr>
          <w:p w14:paraId="0C5D0FB7" w14:textId="77777777" w:rsidR="00051C51" w:rsidRPr="00051C51" w:rsidRDefault="00051C51" w:rsidP="0010074C">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8</w:t>
            </w:r>
          </w:p>
        </w:tc>
        <w:tc>
          <w:tcPr>
            <w:tcW w:w="2513" w:type="dxa"/>
            <w:tcBorders>
              <w:top w:val="nil"/>
              <w:left w:val="nil"/>
              <w:bottom w:val="single" w:sz="4" w:space="0" w:color="auto"/>
              <w:right w:val="single" w:sz="4" w:space="0" w:color="auto"/>
            </w:tcBorders>
            <w:shd w:val="clear" w:color="auto" w:fill="auto"/>
            <w:noWrap/>
            <w:vAlign w:val="bottom"/>
            <w:hideMark/>
          </w:tcPr>
          <w:p w14:paraId="69308C6F" w14:textId="77777777" w:rsidR="00051C51" w:rsidRPr="00051C51" w:rsidRDefault="00051C51">
            <w:pPr>
              <w:widowControl/>
              <w:overflowPunct/>
              <w:autoSpaceDE/>
              <w:autoSpaceDN/>
              <w:adjustRightInd/>
              <w:textAlignment w:val="auto"/>
              <w:rPr>
                <w:rFonts w:ascii="Calibri" w:hAnsi="Calibri"/>
                <w:color w:val="000000"/>
                <w:sz w:val="22"/>
                <w:szCs w:val="22"/>
                <w:lang w:val="en-GB" w:eastAsia="en-GB"/>
              </w:rPr>
            </w:pPr>
            <w:r>
              <w:rPr>
                <w:rFonts w:ascii="Calibri" w:hAnsi="Calibri"/>
                <w:color w:val="000000"/>
                <w:sz w:val="22"/>
                <w:szCs w:val="22"/>
                <w:lang w:val="en-GB" w:eastAsia="en-GB"/>
              </w:rPr>
              <w:t xml:space="preserve"> € </w:t>
            </w:r>
            <w:r w:rsidRPr="00051C51">
              <w:rPr>
                <w:rFonts w:ascii="Calibri" w:hAnsi="Calibri"/>
                <w:color w:val="000000"/>
                <w:sz w:val="22"/>
                <w:szCs w:val="22"/>
                <w:lang w:val="en-GB" w:eastAsia="en-GB"/>
              </w:rPr>
              <w:t xml:space="preserve">2.804 </w:t>
            </w:r>
          </w:p>
        </w:tc>
        <w:tc>
          <w:tcPr>
            <w:tcW w:w="1555" w:type="dxa"/>
            <w:tcBorders>
              <w:top w:val="nil"/>
              <w:left w:val="nil"/>
              <w:bottom w:val="single" w:sz="4" w:space="0" w:color="auto"/>
              <w:right w:val="single" w:sz="4" w:space="0" w:color="auto"/>
            </w:tcBorders>
            <w:shd w:val="clear" w:color="auto" w:fill="auto"/>
            <w:noWrap/>
            <w:vAlign w:val="bottom"/>
            <w:hideMark/>
          </w:tcPr>
          <w:p w14:paraId="06887DEE" w14:textId="77777777" w:rsidR="00051C51" w:rsidRPr="00051C51" w:rsidRDefault="00051C51" w:rsidP="00051C51">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 xml:space="preserve"> € 3.499 </w:t>
            </w:r>
          </w:p>
        </w:tc>
        <w:tc>
          <w:tcPr>
            <w:tcW w:w="2438" w:type="dxa"/>
            <w:tcBorders>
              <w:top w:val="nil"/>
              <w:left w:val="nil"/>
              <w:bottom w:val="single" w:sz="4" w:space="0" w:color="auto"/>
              <w:right w:val="single" w:sz="4" w:space="0" w:color="auto"/>
            </w:tcBorders>
            <w:shd w:val="clear" w:color="auto" w:fill="auto"/>
            <w:noWrap/>
            <w:vAlign w:val="bottom"/>
            <w:hideMark/>
          </w:tcPr>
          <w:p w14:paraId="3D53D3C0" w14:textId="77777777" w:rsidR="00051C51" w:rsidRPr="00051C51" w:rsidRDefault="00051C51">
            <w:pPr>
              <w:widowControl/>
              <w:overflowPunct/>
              <w:autoSpaceDE/>
              <w:autoSpaceDN/>
              <w:adjustRightInd/>
              <w:textAlignment w:val="auto"/>
              <w:rPr>
                <w:rFonts w:ascii="Calibri" w:hAnsi="Calibri"/>
                <w:color w:val="000000"/>
                <w:sz w:val="22"/>
                <w:szCs w:val="22"/>
                <w:lang w:val="en-GB" w:eastAsia="en-GB"/>
              </w:rPr>
            </w:pPr>
            <w:r>
              <w:rPr>
                <w:rFonts w:ascii="Calibri" w:hAnsi="Calibri"/>
                <w:color w:val="000000"/>
                <w:sz w:val="22"/>
                <w:szCs w:val="22"/>
                <w:lang w:val="en-GB" w:eastAsia="en-GB"/>
              </w:rPr>
              <w:t xml:space="preserve"> € </w:t>
            </w:r>
            <w:r w:rsidRPr="00051C51">
              <w:rPr>
                <w:rFonts w:ascii="Calibri" w:hAnsi="Calibri"/>
                <w:color w:val="000000"/>
                <w:sz w:val="22"/>
                <w:szCs w:val="22"/>
                <w:lang w:val="en-GB" w:eastAsia="en-GB"/>
              </w:rPr>
              <w:t xml:space="preserve">4.022 </w:t>
            </w:r>
          </w:p>
        </w:tc>
      </w:tr>
      <w:tr w:rsidR="00051C51" w:rsidRPr="00051C51" w14:paraId="0C30D019" w14:textId="77777777" w:rsidTr="0010074C">
        <w:trPr>
          <w:trHeight w:val="253"/>
        </w:trPr>
        <w:tc>
          <w:tcPr>
            <w:tcW w:w="3441" w:type="dxa"/>
            <w:tcBorders>
              <w:top w:val="nil"/>
              <w:left w:val="single" w:sz="4" w:space="0" w:color="auto"/>
              <w:bottom w:val="single" w:sz="4" w:space="0" w:color="auto"/>
              <w:right w:val="single" w:sz="4" w:space="0" w:color="auto"/>
            </w:tcBorders>
            <w:shd w:val="clear" w:color="auto" w:fill="auto"/>
            <w:noWrap/>
            <w:vAlign w:val="bottom"/>
            <w:hideMark/>
          </w:tcPr>
          <w:p w14:paraId="1C93AA9E" w14:textId="77777777" w:rsidR="00051C51" w:rsidRPr="00051C51" w:rsidRDefault="00051C51" w:rsidP="0010074C">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9</w:t>
            </w:r>
          </w:p>
        </w:tc>
        <w:tc>
          <w:tcPr>
            <w:tcW w:w="2513" w:type="dxa"/>
            <w:tcBorders>
              <w:top w:val="nil"/>
              <w:left w:val="nil"/>
              <w:bottom w:val="single" w:sz="4" w:space="0" w:color="auto"/>
              <w:right w:val="single" w:sz="4" w:space="0" w:color="auto"/>
            </w:tcBorders>
            <w:shd w:val="clear" w:color="auto" w:fill="auto"/>
            <w:noWrap/>
            <w:vAlign w:val="bottom"/>
            <w:hideMark/>
          </w:tcPr>
          <w:p w14:paraId="680530F5" w14:textId="77777777" w:rsidR="00051C51" w:rsidRPr="00051C51" w:rsidRDefault="00051C51" w:rsidP="00051C51">
            <w:pPr>
              <w:widowControl/>
              <w:overflowPunct/>
              <w:autoSpaceDE/>
              <w:autoSpaceDN/>
              <w:adjustRightInd/>
              <w:textAlignment w:val="auto"/>
              <w:rPr>
                <w:rFonts w:ascii="Calibri" w:hAnsi="Calibri"/>
                <w:color w:val="000000"/>
                <w:sz w:val="22"/>
                <w:szCs w:val="22"/>
                <w:lang w:val="en-GB" w:eastAsia="en-GB"/>
              </w:rPr>
            </w:pPr>
            <w:r>
              <w:rPr>
                <w:rFonts w:ascii="Calibri" w:hAnsi="Calibri"/>
                <w:color w:val="000000"/>
                <w:sz w:val="22"/>
                <w:szCs w:val="22"/>
                <w:lang w:val="en-GB" w:eastAsia="en-GB"/>
              </w:rPr>
              <w:t xml:space="preserve"> € </w:t>
            </w:r>
            <w:r w:rsidRPr="00051C51">
              <w:rPr>
                <w:rFonts w:ascii="Calibri" w:hAnsi="Calibri"/>
                <w:color w:val="000000"/>
                <w:sz w:val="22"/>
                <w:szCs w:val="22"/>
                <w:lang w:val="en-GB" w:eastAsia="en-GB"/>
              </w:rPr>
              <w:t xml:space="preserve">3.161 </w:t>
            </w:r>
          </w:p>
        </w:tc>
        <w:tc>
          <w:tcPr>
            <w:tcW w:w="1555" w:type="dxa"/>
            <w:tcBorders>
              <w:top w:val="nil"/>
              <w:left w:val="nil"/>
              <w:bottom w:val="single" w:sz="4" w:space="0" w:color="auto"/>
              <w:right w:val="single" w:sz="4" w:space="0" w:color="auto"/>
            </w:tcBorders>
            <w:shd w:val="clear" w:color="auto" w:fill="auto"/>
            <w:noWrap/>
            <w:vAlign w:val="bottom"/>
            <w:hideMark/>
          </w:tcPr>
          <w:p w14:paraId="2A3424BC" w14:textId="77777777" w:rsidR="00051C51" w:rsidRPr="00051C51" w:rsidRDefault="00051C51" w:rsidP="00051C51">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 xml:space="preserve"> € 3.979 </w:t>
            </w:r>
          </w:p>
        </w:tc>
        <w:tc>
          <w:tcPr>
            <w:tcW w:w="2438" w:type="dxa"/>
            <w:tcBorders>
              <w:top w:val="nil"/>
              <w:left w:val="nil"/>
              <w:bottom w:val="single" w:sz="4" w:space="0" w:color="auto"/>
              <w:right w:val="single" w:sz="4" w:space="0" w:color="auto"/>
            </w:tcBorders>
            <w:shd w:val="clear" w:color="auto" w:fill="auto"/>
            <w:noWrap/>
            <w:vAlign w:val="bottom"/>
            <w:hideMark/>
          </w:tcPr>
          <w:p w14:paraId="2D721232" w14:textId="77777777" w:rsidR="00051C51" w:rsidRPr="00051C51" w:rsidRDefault="00051C51">
            <w:pPr>
              <w:widowControl/>
              <w:overflowPunct/>
              <w:autoSpaceDE/>
              <w:autoSpaceDN/>
              <w:adjustRightInd/>
              <w:textAlignment w:val="auto"/>
              <w:rPr>
                <w:rFonts w:ascii="Calibri" w:hAnsi="Calibri"/>
                <w:color w:val="000000"/>
                <w:sz w:val="22"/>
                <w:szCs w:val="22"/>
                <w:lang w:val="en-GB" w:eastAsia="en-GB"/>
              </w:rPr>
            </w:pPr>
            <w:r w:rsidRPr="00051C51">
              <w:rPr>
                <w:rFonts w:ascii="Calibri" w:hAnsi="Calibri"/>
                <w:color w:val="000000"/>
                <w:sz w:val="22"/>
                <w:szCs w:val="22"/>
                <w:lang w:val="en-GB" w:eastAsia="en-GB"/>
              </w:rPr>
              <w:t xml:space="preserve"> €  4.317 </w:t>
            </w:r>
          </w:p>
        </w:tc>
      </w:tr>
    </w:tbl>
    <w:p w14:paraId="47AC10F2" w14:textId="718413BE" w:rsidR="007B325D" w:rsidRPr="000A247F" w:rsidRDefault="007B325D" w:rsidP="000A247F">
      <w:pPr>
        <w:rPr>
          <w:rFonts w:ascii="Arial" w:hAnsi="Arial"/>
          <w:sz w:val="20"/>
          <w:lang w:val="nl-NL"/>
        </w:rPr>
      </w:pPr>
    </w:p>
    <w:p w14:paraId="2F12E0CB" w14:textId="77777777" w:rsidR="00C1653F" w:rsidRPr="0010074C" w:rsidRDefault="00C1653F">
      <w:pPr>
        <w:widowControl/>
        <w:overflowPunct/>
        <w:autoSpaceDE/>
        <w:autoSpaceDN/>
        <w:adjustRightInd/>
        <w:textAlignment w:val="auto"/>
        <w:rPr>
          <w:sz w:val="18"/>
          <w:szCs w:val="18"/>
        </w:rPr>
      </w:pPr>
    </w:p>
    <w:p w14:paraId="02468D2A" w14:textId="77777777" w:rsidR="00C1653F" w:rsidRPr="0010074C" w:rsidRDefault="00C1653F">
      <w:pPr>
        <w:widowControl/>
        <w:overflowPunct/>
        <w:autoSpaceDE/>
        <w:autoSpaceDN/>
        <w:adjustRightInd/>
        <w:textAlignment w:val="auto"/>
        <w:rPr>
          <w:sz w:val="18"/>
          <w:szCs w:val="18"/>
        </w:rPr>
      </w:pPr>
    </w:p>
    <w:tbl>
      <w:tblPr>
        <w:tblpPr w:leftFromText="180" w:rightFromText="180" w:vertAnchor="text" w:tblpY="1"/>
        <w:tblOverlap w:val="never"/>
        <w:tblW w:w="10191" w:type="dxa"/>
        <w:tblLook w:val="04A0" w:firstRow="1" w:lastRow="0" w:firstColumn="1" w:lastColumn="0" w:noHBand="0" w:noVBand="1"/>
      </w:tblPr>
      <w:tblGrid>
        <w:gridCol w:w="695"/>
        <w:gridCol w:w="789"/>
        <w:gridCol w:w="770"/>
        <w:gridCol w:w="770"/>
        <w:gridCol w:w="770"/>
        <w:gridCol w:w="770"/>
        <w:gridCol w:w="770"/>
        <w:gridCol w:w="773"/>
        <w:gridCol w:w="770"/>
        <w:gridCol w:w="770"/>
        <w:gridCol w:w="848"/>
        <w:gridCol w:w="848"/>
        <w:gridCol w:w="848"/>
      </w:tblGrid>
      <w:tr w:rsidR="0010074C" w:rsidRPr="00051C51" w14:paraId="7E439ED2" w14:textId="77777777" w:rsidTr="0010074C">
        <w:trPr>
          <w:trHeight w:val="256"/>
        </w:trPr>
        <w:tc>
          <w:tcPr>
            <w:tcW w:w="695" w:type="dxa"/>
            <w:tcBorders>
              <w:top w:val="single" w:sz="4" w:space="0" w:color="auto"/>
              <w:left w:val="single" w:sz="4" w:space="0" w:color="auto"/>
              <w:bottom w:val="nil"/>
              <w:right w:val="single" w:sz="4" w:space="0" w:color="auto"/>
            </w:tcBorders>
            <w:shd w:val="clear" w:color="000000" w:fill="D9D9D9"/>
            <w:noWrap/>
            <w:vAlign w:val="bottom"/>
            <w:hideMark/>
          </w:tcPr>
          <w:p w14:paraId="67A22752" w14:textId="77777777" w:rsidR="00051C51" w:rsidRPr="0010074C" w:rsidRDefault="00051C51">
            <w:pPr>
              <w:widowControl/>
              <w:overflowPunct/>
              <w:autoSpaceDE/>
              <w:autoSpaceDN/>
              <w:adjustRightInd/>
              <w:textAlignment w:val="auto"/>
              <w:rPr>
                <w:rFonts w:ascii="Calibri" w:hAnsi="Calibri"/>
                <w:b/>
                <w:bCs/>
                <w:color w:val="000000"/>
                <w:sz w:val="18"/>
                <w:szCs w:val="18"/>
                <w:lang w:val="en-GB" w:eastAsia="en-GB"/>
              </w:rPr>
            </w:pPr>
            <w:proofErr w:type="spellStart"/>
            <w:r w:rsidRPr="0010074C">
              <w:rPr>
                <w:rFonts w:ascii="Calibri" w:hAnsi="Calibri"/>
                <w:b/>
                <w:bCs/>
                <w:color w:val="000000"/>
                <w:sz w:val="18"/>
                <w:szCs w:val="18"/>
                <w:lang w:val="en-GB" w:eastAsia="en-GB"/>
              </w:rPr>
              <w:t>Schaal</w:t>
            </w:r>
            <w:proofErr w:type="spellEnd"/>
          </w:p>
        </w:tc>
        <w:tc>
          <w:tcPr>
            <w:tcW w:w="789" w:type="dxa"/>
            <w:tcBorders>
              <w:top w:val="single" w:sz="4" w:space="0" w:color="auto"/>
              <w:left w:val="nil"/>
              <w:bottom w:val="single" w:sz="4" w:space="0" w:color="auto"/>
              <w:right w:val="single" w:sz="4" w:space="0" w:color="auto"/>
            </w:tcBorders>
            <w:shd w:val="clear" w:color="000000" w:fill="D9D9D9"/>
            <w:noWrap/>
            <w:vAlign w:val="bottom"/>
            <w:hideMark/>
          </w:tcPr>
          <w:p w14:paraId="52CB754B" w14:textId="77777777" w:rsidR="00051C51" w:rsidRPr="0010074C" w:rsidRDefault="00051C51">
            <w:pPr>
              <w:widowControl/>
              <w:overflowPunct/>
              <w:autoSpaceDE/>
              <w:autoSpaceDN/>
              <w:adjustRightInd/>
              <w:textAlignment w:val="auto"/>
              <w:rPr>
                <w:rFonts w:ascii="Calibri" w:hAnsi="Calibri"/>
                <w:b/>
                <w:bCs/>
                <w:color w:val="000000"/>
                <w:sz w:val="18"/>
                <w:szCs w:val="18"/>
                <w:lang w:val="en-GB" w:eastAsia="en-GB"/>
              </w:rPr>
            </w:pPr>
            <w:proofErr w:type="spellStart"/>
            <w:r w:rsidRPr="0010074C">
              <w:rPr>
                <w:rFonts w:ascii="Calibri" w:hAnsi="Calibri"/>
                <w:b/>
                <w:bCs/>
                <w:color w:val="000000"/>
                <w:sz w:val="18"/>
                <w:szCs w:val="18"/>
                <w:lang w:val="en-GB" w:eastAsia="en-GB"/>
              </w:rPr>
              <w:t>Leeftijd</w:t>
            </w:r>
            <w:proofErr w:type="spellEnd"/>
          </w:p>
        </w:tc>
        <w:tc>
          <w:tcPr>
            <w:tcW w:w="770" w:type="dxa"/>
            <w:tcBorders>
              <w:top w:val="nil"/>
              <w:left w:val="nil"/>
              <w:bottom w:val="nil"/>
              <w:right w:val="nil"/>
            </w:tcBorders>
            <w:shd w:val="clear" w:color="auto" w:fill="auto"/>
            <w:noWrap/>
            <w:vAlign w:val="bottom"/>
            <w:hideMark/>
          </w:tcPr>
          <w:p w14:paraId="625F9C6E" w14:textId="77777777" w:rsidR="00051C51" w:rsidRPr="0010074C" w:rsidRDefault="00051C51">
            <w:pPr>
              <w:widowControl/>
              <w:overflowPunct/>
              <w:autoSpaceDE/>
              <w:autoSpaceDN/>
              <w:adjustRightInd/>
              <w:textAlignment w:val="auto"/>
              <w:rPr>
                <w:rFonts w:ascii="Calibri" w:hAnsi="Calibri"/>
                <w:b/>
                <w:bCs/>
                <w:color w:val="000000"/>
                <w:sz w:val="18"/>
                <w:szCs w:val="18"/>
                <w:lang w:val="en-GB" w:eastAsia="en-GB"/>
              </w:rPr>
            </w:pPr>
          </w:p>
        </w:tc>
        <w:tc>
          <w:tcPr>
            <w:tcW w:w="3853" w:type="dxa"/>
            <w:gridSpan w:val="5"/>
            <w:tcBorders>
              <w:top w:val="nil"/>
              <w:left w:val="nil"/>
              <w:bottom w:val="nil"/>
              <w:right w:val="nil"/>
            </w:tcBorders>
            <w:shd w:val="clear" w:color="auto" w:fill="auto"/>
            <w:noWrap/>
            <w:vAlign w:val="bottom"/>
            <w:hideMark/>
          </w:tcPr>
          <w:p w14:paraId="09010E2B" w14:textId="77777777" w:rsidR="00051C51" w:rsidRPr="0010074C" w:rsidRDefault="00051C51">
            <w:pPr>
              <w:widowControl/>
              <w:overflowPunct/>
              <w:autoSpaceDE/>
              <w:autoSpaceDN/>
              <w:adjustRightInd/>
              <w:textAlignment w:val="auto"/>
              <w:rPr>
                <w:rFonts w:ascii="Calibri" w:hAnsi="Calibri"/>
                <w:b/>
                <w:bCs/>
                <w:color w:val="000000"/>
                <w:sz w:val="18"/>
                <w:szCs w:val="18"/>
                <w:lang w:val="en-GB" w:eastAsia="en-GB"/>
              </w:rPr>
            </w:pPr>
            <w:r w:rsidRPr="0010074C">
              <w:rPr>
                <w:rFonts w:ascii="Calibri" w:hAnsi="Calibri"/>
                <w:b/>
                <w:bCs/>
                <w:color w:val="000000"/>
                <w:sz w:val="18"/>
                <w:szCs w:val="18"/>
                <w:lang w:val="en-GB" w:eastAsia="en-GB"/>
              </w:rPr>
              <w:t xml:space="preserve">LEEFTIJDSCHALEN PER 1 JULI 2016 (+ 1,75%) </w:t>
            </w:r>
          </w:p>
        </w:tc>
        <w:tc>
          <w:tcPr>
            <w:tcW w:w="770" w:type="dxa"/>
            <w:tcBorders>
              <w:top w:val="nil"/>
              <w:left w:val="nil"/>
              <w:bottom w:val="nil"/>
              <w:right w:val="nil"/>
            </w:tcBorders>
            <w:shd w:val="clear" w:color="auto" w:fill="auto"/>
            <w:noWrap/>
            <w:vAlign w:val="bottom"/>
            <w:hideMark/>
          </w:tcPr>
          <w:p w14:paraId="088931CF" w14:textId="77777777" w:rsidR="00051C51" w:rsidRPr="0010074C" w:rsidRDefault="00051C51">
            <w:pPr>
              <w:widowControl/>
              <w:overflowPunct/>
              <w:autoSpaceDE/>
              <w:autoSpaceDN/>
              <w:adjustRightInd/>
              <w:textAlignment w:val="auto"/>
              <w:rPr>
                <w:rFonts w:ascii="Calibri" w:hAnsi="Calibri"/>
                <w:b/>
                <w:bCs/>
                <w:color w:val="000000"/>
                <w:sz w:val="18"/>
                <w:szCs w:val="18"/>
                <w:lang w:val="en-GB" w:eastAsia="en-GB"/>
              </w:rPr>
            </w:pPr>
          </w:p>
        </w:tc>
        <w:tc>
          <w:tcPr>
            <w:tcW w:w="770" w:type="dxa"/>
            <w:tcBorders>
              <w:top w:val="nil"/>
              <w:left w:val="nil"/>
              <w:bottom w:val="nil"/>
              <w:right w:val="nil"/>
            </w:tcBorders>
            <w:shd w:val="clear" w:color="auto" w:fill="auto"/>
            <w:noWrap/>
            <w:vAlign w:val="bottom"/>
            <w:hideMark/>
          </w:tcPr>
          <w:p w14:paraId="12488FCB" w14:textId="77777777" w:rsidR="00051C51" w:rsidRPr="0010074C" w:rsidRDefault="00051C51">
            <w:pPr>
              <w:widowControl/>
              <w:overflowPunct/>
              <w:autoSpaceDE/>
              <w:autoSpaceDN/>
              <w:adjustRightInd/>
              <w:textAlignment w:val="auto"/>
              <w:rPr>
                <w:rFonts w:ascii="Times New Roman" w:hAnsi="Times New Roman"/>
                <w:sz w:val="18"/>
                <w:szCs w:val="18"/>
                <w:lang w:val="en-GB" w:eastAsia="en-GB"/>
              </w:rPr>
            </w:pPr>
          </w:p>
        </w:tc>
        <w:tc>
          <w:tcPr>
            <w:tcW w:w="848" w:type="dxa"/>
            <w:tcBorders>
              <w:top w:val="nil"/>
              <w:left w:val="nil"/>
              <w:bottom w:val="nil"/>
              <w:right w:val="nil"/>
            </w:tcBorders>
            <w:shd w:val="clear" w:color="auto" w:fill="auto"/>
            <w:noWrap/>
            <w:vAlign w:val="bottom"/>
            <w:hideMark/>
          </w:tcPr>
          <w:p w14:paraId="04C11E10" w14:textId="77777777" w:rsidR="00051C51" w:rsidRPr="0010074C" w:rsidRDefault="00051C51">
            <w:pPr>
              <w:widowControl/>
              <w:overflowPunct/>
              <w:autoSpaceDE/>
              <w:autoSpaceDN/>
              <w:adjustRightInd/>
              <w:textAlignment w:val="auto"/>
              <w:rPr>
                <w:rFonts w:ascii="Times New Roman" w:hAnsi="Times New Roman"/>
                <w:sz w:val="18"/>
                <w:szCs w:val="18"/>
                <w:lang w:val="en-GB" w:eastAsia="en-GB"/>
              </w:rPr>
            </w:pPr>
          </w:p>
        </w:tc>
        <w:tc>
          <w:tcPr>
            <w:tcW w:w="848" w:type="dxa"/>
            <w:tcBorders>
              <w:top w:val="nil"/>
              <w:left w:val="nil"/>
              <w:bottom w:val="nil"/>
              <w:right w:val="nil"/>
            </w:tcBorders>
            <w:shd w:val="clear" w:color="auto" w:fill="auto"/>
            <w:noWrap/>
            <w:vAlign w:val="bottom"/>
            <w:hideMark/>
          </w:tcPr>
          <w:p w14:paraId="7FAB11F1" w14:textId="77777777" w:rsidR="00051C51" w:rsidRPr="0010074C" w:rsidRDefault="00051C51">
            <w:pPr>
              <w:widowControl/>
              <w:overflowPunct/>
              <w:autoSpaceDE/>
              <w:autoSpaceDN/>
              <w:adjustRightInd/>
              <w:textAlignment w:val="auto"/>
              <w:rPr>
                <w:rFonts w:ascii="Times New Roman" w:hAnsi="Times New Roman"/>
                <w:sz w:val="18"/>
                <w:szCs w:val="18"/>
                <w:lang w:val="en-GB" w:eastAsia="en-GB"/>
              </w:rPr>
            </w:pPr>
          </w:p>
        </w:tc>
        <w:tc>
          <w:tcPr>
            <w:tcW w:w="848" w:type="dxa"/>
            <w:tcBorders>
              <w:top w:val="nil"/>
              <w:left w:val="nil"/>
              <w:bottom w:val="nil"/>
              <w:right w:val="nil"/>
            </w:tcBorders>
            <w:shd w:val="clear" w:color="auto" w:fill="auto"/>
            <w:noWrap/>
            <w:vAlign w:val="bottom"/>
            <w:hideMark/>
          </w:tcPr>
          <w:p w14:paraId="60DC4B5A" w14:textId="77777777" w:rsidR="00051C51" w:rsidRPr="0010074C" w:rsidRDefault="00051C51">
            <w:pPr>
              <w:widowControl/>
              <w:overflowPunct/>
              <w:autoSpaceDE/>
              <w:autoSpaceDN/>
              <w:adjustRightInd/>
              <w:textAlignment w:val="auto"/>
              <w:rPr>
                <w:rFonts w:ascii="Times New Roman" w:hAnsi="Times New Roman"/>
                <w:sz w:val="18"/>
                <w:szCs w:val="18"/>
                <w:lang w:val="en-GB" w:eastAsia="en-GB"/>
              </w:rPr>
            </w:pPr>
          </w:p>
        </w:tc>
      </w:tr>
      <w:tr w:rsidR="00DA0E89" w:rsidRPr="00051C51" w14:paraId="7B82A2FB" w14:textId="77777777" w:rsidTr="00DE61EB">
        <w:trPr>
          <w:trHeight w:val="256"/>
        </w:trPr>
        <w:tc>
          <w:tcPr>
            <w:tcW w:w="695" w:type="dxa"/>
            <w:tcBorders>
              <w:top w:val="nil"/>
              <w:left w:val="single" w:sz="4" w:space="0" w:color="auto"/>
              <w:bottom w:val="single" w:sz="4" w:space="0" w:color="auto"/>
              <w:right w:val="single" w:sz="4" w:space="0" w:color="auto"/>
            </w:tcBorders>
            <w:shd w:val="clear" w:color="000000" w:fill="D9D9D9"/>
            <w:noWrap/>
            <w:vAlign w:val="bottom"/>
            <w:hideMark/>
          </w:tcPr>
          <w:p w14:paraId="0330EA69" w14:textId="77777777" w:rsidR="00051C51" w:rsidRPr="0010074C" w:rsidRDefault="00051C51">
            <w:pPr>
              <w:widowControl/>
              <w:overflowPunct/>
              <w:autoSpaceDE/>
              <w:autoSpaceDN/>
              <w:adjustRightInd/>
              <w:textAlignment w:val="auto"/>
              <w:rPr>
                <w:rFonts w:ascii="Calibri" w:hAnsi="Calibri"/>
                <w:b/>
                <w:bCs/>
                <w:color w:val="000000"/>
                <w:sz w:val="18"/>
                <w:szCs w:val="18"/>
                <w:lang w:val="en-GB" w:eastAsia="en-GB"/>
              </w:rPr>
            </w:pPr>
            <w:r w:rsidRPr="0010074C">
              <w:rPr>
                <w:rFonts w:ascii="Calibri" w:hAnsi="Calibri"/>
                <w:b/>
                <w:bCs/>
                <w:color w:val="000000"/>
                <w:sz w:val="18"/>
                <w:szCs w:val="18"/>
                <w:lang w:val="en-GB" w:eastAsia="en-GB"/>
              </w:rPr>
              <w:t> </w:t>
            </w:r>
          </w:p>
        </w:tc>
        <w:tc>
          <w:tcPr>
            <w:tcW w:w="789" w:type="dxa"/>
            <w:tcBorders>
              <w:top w:val="nil"/>
              <w:left w:val="nil"/>
              <w:bottom w:val="single" w:sz="4" w:space="0" w:color="auto"/>
              <w:right w:val="single" w:sz="4" w:space="0" w:color="auto"/>
            </w:tcBorders>
            <w:shd w:val="clear" w:color="000000" w:fill="D9D9D9"/>
            <w:noWrap/>
            <w:vAlign w:val="bottom"/>
            <w:hideMark/>
          </w:tcPr>
          <w:p w14:paraId="069D6509" w14:textId="77777777" w:rsidR="00051C51" w:rsidRPr="0010074C" w:rsidRDefault="00051C51" w:rsidP="0010074C">
            <w:pPr>
              <w:widowControl/>
              <w:overflowPunct/>
              <w:autoSpaceDE/>
              <w:autoSpaceDN/>
              <w:adjustRightInd/>
              <w:jc w:val="center"/>
              <w:textAlignment w:val="auto"/>
              <w:rPr>
                <w:rFonts w:ascii="Calibri" w:hAnsi="Calibri"/>
                <w:b/>
                <w:bCs/>
                <w:color w:val="000000"/>
                <w:sz w:val="18"/>
                <w:szCs w:val="18"/>
                <w:lang w:val="en-GB" w:eastAsia="en-GB"/>
              </w:rPr>
            </w:pPr>
            <w:r w:rsidRPr="0010074C">
              <w:rPr>
                <w:rFonts w:ascii="Calibri" w:hAnsi="Calibri"/>
                <w:b/>
                <w:bCs/>
                <w:color w:val="000000"/>
                <w:sz w:val="18"/>
                <w:szCs w:val="18"/>
                <w:lang w:val="en-GB" w:eastAsia="en-GB"/>
              </w:rPr>
              <w:t>16</w:t>
            </w:r>
          </w:p>
        </w:tc>
        <w:tc>
          <w:tcPr>
            <w:tcW w:w="770" w:type="dxa"/>
            <w:tcBorders>
              <w:top w:val="single" w:sz="4" w:space="0" w:color="auto"/>
              <w:left w:val="nil"/>
              <w:bottom w:val="single" w:sz="4" w:space="0" w:color="auto"/>
              <w:right w:val="single" w:sz="4" w:space="0" w:color="auto"/>
            </w:tcBorders>
            <w:shd w:val="clear" w:color="000000" w:fill="D9D9D9"/>
            <w:noWrap/>
            <w:vAlign w:val="bottom"/>
            <w:hideMark/>
          </w:tcPr>
          <w:p w14:paraId="5F39C829" w14:textId="77777777" w:rsidR="00051C51" w:rsidRPr="0010074C" w:rsidRDefault="00051C51" w:rsidP="0010074C">
            <w:pPr>
              <w:widowControl/>
              <w:overflowPunct/>
              <w:autoSpaceDE/>
              <w:autoSpaceDN/>
              <w:adjustRightInd/>
              <w:jc w:val="center"/>
              <w:textAlignment w:val="auto"/>
              <w:rPr>
                <w:rFonts w:ascii="Calibri" w:hAnsi="Calibri"/>
                <w:b/>
                <w:bCs/>
                <w:color w:val="000000"/>
                <w:sz w:val="18"/>
                <w:szCs w:val="18"/>
                <w:lang w:val="en-GB" w:eastAsia="en-GB"/>
              </w:rPr>
            </w:pPr>
            <w:r w:rsidRPr="0010074C">
              <w:rPr>
                <w:rFonts w:ascii="Calibri" w:hAnsi="Calibri"/>
                <w:b/>
                <w:bCs/>
                <w:color w:val="000000"/>
                <w:sz w:val="18"/>
                <w:szCs w:val="18"/>
                <w:lang w:val="en-GB" w:eastAsia="en-GB"/>
              </w:rPr>
              <w:t>17</w:t>
            </w:r>
          </w:p>
        </w:tc>
        <w:tc>
          <w:tcPr>
            <w:tcW w:w="770" w:type="dxa"/>
            <w:tcBorders>
              <w:top w:val="single" w:sz="4" w:space="0" w:color="auto"/>
              <w:left w:val="nil"/>
              <w:bottom w:val="single" w:sz="4" w:space="0" w:color="auto"/>
              <w:right w:val="single" w:sz="4" w:space="0" w:color="auto"/>
            </w:tcBorders>
            <w:shd w:val="clear" w:color="000000" w:fill="D9D9D9"/>
            <w:noWrap/>
            <w:vAlign w:val="bottom"/>
            <w:hideMark/>
          </w:tcPr>
          <w:p w14:paraId="46C0BF13" w14:textId="77777777" w:rsidR="00051C51" w:rsidRPr="0010074C" w:rsidRDefault="00051C51" w:rsidP="0010074C">
            <w:pPr>
              <w:widowControl/>
              <w:overflowPunct/>
              <w:autoSpaceDE/>
              <w:autoSpaceDN/>
              <w:adjustRightInd/>
              <w:jc w:val="center"/>
              <w:textAlignment w:val="auto"/>
              <w:rPr>
                <w:rFonts w:ascii="Calibri" w:hAnsi="Calibri"/>
                <w:b/>
                <w:bCs/>
                <w:color w:val="000000"/>
                <w:sz w:val="18"/>
                <w:szCs w:val="18"/>
                <w:lang w:val="en-GB" w:eastAsia="en-GB"/>
              </w:rPr>
            </w:pPr>
            <w:r w:rsidRPr="0010074C">
              <w:rPr>
                <w:rFonts w:ascii="Calibri" w:hAnsi="Calibri"/>
                <w:b/>
                <w:bCs/>
                <w:color w:val="000000"/>
                <w:sz w:val="18"/>
                <w:szCs w:val="18"/>
                <w:lang w:val="en-GB" w:eastAsia="en-GB"/>
              </w:rPr>
              <w:t>18</w:t>
            </w:r>
          </w:p>
        </w:tc>
        <w:tc>
          <w:tcPr>
            <w:tcW w:w="770" w:type="dxa"/>
            <w:tcBorders>
              <w:top w:val="single" w:sz="4" w:space="0" w:color="auto"/>
              <w:left w:val="nil"/>
              <w:bottom w:val="single" w:sz="4" w:space="0" w:color="auto"/>
              <w:right w:val="single" w:sz="4" w:space="0" w:color="auto"/>
            </w:tcBorders>
            <w:shd w:val="clear" w:color="000000" w:fill="D9D9D9"/>
            <w:noWrap/>
            <w:vAlign w:val="bottom"/>
            <w:hideMark/>
          </w:tcPr>
          <w:p w14:paraId="6B6F25EC" w14:textId="77777777" w:rsidR="00051C51" w:rsidRPr="0010074C" w:rsidRDefault="00051C51" w:rsidP="0010074C">
            <w:pPr>
              <w:widowControl/>
              <w:overflowPunct/>
              <w:autoSpaceDE/>
              <w:autoSpaceDN/>
              <w:adjustRightInd/>
              <w:jc w:val="center"/>
              <w:textAlignment w:val="auto"/>
              <w:rPr>
                <w:rFonts w:ascii="Calibri" w:hAnsi="Calibri"/>
                <w:b/>
                <w:bCs/>
                <w:color w:val="000000"/>
                <w:sz w:val="18"/>
                <w:szCs w:val="18"/>
                <w:lang w:val="en-GB" w:eastAsia="en-GB"/>
              </w:rPr>
            </w:pPr>
            <w:r w:rsidRPr="0010074C">
              <w:rPr>
                <w:rFonts w:ascii="Calibri" w:hAnsi="Calibri"/>
                <w:b/>
                <w:bCs/>
                <w:color w:val="000000"/>
                <w:sz w:val="18"/>
                <w:szCs w:val="18"/>
                <w:lang w:val="en-GB" w:eastAsia="en-GB"/>
              </w:rPr>
              <w:t>19</w:t>
            </w:r>
          </w:p>
        </w:tc>
        <w:tc>
          <w:tcPr>
            <w:tcW w:w="770" w:type="dxa"/>
            <w:tcBorders>
              <w:top w:val="single" w:sz="4" w:space="0" w:color="auto"/>
              <w:left w:val="nil"/>
              <w:bottom w:val="single" w:sz="4" w:space="0" w:color="auto"/>
              <w:right w:val="single" w:sz="4" w:space="0" w:color="auto"/>
            </w:tcBorders>
            <w:shd w:val="clear" w:color="000000" w:fill="D9D9D9"/>
            <w:noWrap/>
            <w:vAlign w:val="bottom"/>
            <w:hideMark/>
          </w:tcPr>
          <w:p w14:paraId="220ECFC3" w14:textId="77777777" w:rsidR="00051C51" w:rsidRPr="0010074C" w:rsidRDefault="00051C51" w:rsidP="0010074C">
            <w:pPr>
              <w:widowControl/>
              <w:overflowPunct/>
              <w:autoSpaceDE/>
              <w:autoSpaceDN/>
              <w:adjustRightInd/>
              <w:jc w:val="center"/>
              <w:textAlignment w:val="auto"/>
              <w:rPr>
                <w:rFonts w:ascii="Calibri" w:hAnsi="Calibri"/>
                <w:b/>
                <w:bCs/>
                <w:color w:val="000000"/>
                <w:sz w:val="18"/>
                <w:szCs w:val="18"/>
                <w:lang w:val="en-GB" w:eastAsia="en-GB"/>
              </w:rPr>
            </w:pPr>
            <w:r w:rsidRPr="0010074C">
              <w:rPr>
                <w:rFonts w:ascii="Calibri" w:hAnsi="Calibri"/>
                <w:b/>
                <w:bCs/>
                <w:color w:val="000000"/>
                <w:sz w:val="18"/>
                <w:szCs w:val="18"/>
                <w:lang w:val="en-GB" w:eastAsia="en-GB"/>
              </w:rPr>
              <w:t>20</w:t>
            </w:r>
          </w:p>
        </w:tc>
        <w:tc>
          <w:tcPr>
            <w:tcW w:w="770" w:type="dxa"/>
            <w:tcBorders>
              <w:top w:val="single" w:sz="4" w:space="0" w:color="auto"/>
              <w:left w:val="nil"/>
              <w:bottom w:val="single" w:sz="4" w:space="0" w:color="auto"/>
              <w:right w:val="single" w:sz="4" w:space="0" w:color="auto"/>
            </w:tcBorders>
            <w:shd w:val="clear" w:color="000000" w:fill="D9D9D9"/>
            <w:noWrap/>
            <w:vAlign w:val="bottom"/>
            <w:hideMark/>
          </w:tcPr>
          <w:p w14:paraId="2D453D97" w14:textId="77777777" w:rsidR="00051C51" w:rsidRPr="0010074C" w:rsidRDefault="00051C51" w:rsidP="0010074C">
            <w:pPr>
              <w:widowControl/>
              <w:overflowPunct/>
              <w:autoSpaceDE/>
              <w:autoSpaceDN/>
              <w:adjustRightInd/>
              <w:jc w:val="center"/>
              <w:textAlignment w:val="auto"/>
              <w:rPr>
                <w:rFonts w:ascii="Calibri" w:hAnsi="Calibri"/>
                <w:b/>
                <w:bCs/>
                <w:color w:val="000000"/>
                <w:sz w:val="18"/>
                <w:szCs w:val="18"/>
                <w:lang w:val="en-GB" w:eastAsia="en-GB"/>
              </w:rPr>
            </w:pPr>
            <w:r w:rsidRPr="0010074C">
              <w:rPr>
                <w:rFonts w:ascii="Calibri" w:hAnsi="Calibri"/>
                <w:b/>
                <w:bCs/>
                <w:color w:val="000000"/>
                <w:sz w:val="18"/>
                <w:szCs w:val="18"/>
                <w:lang w:val="en-GB" w:eastAsia="en-GB"/>
              </w:rPr>
              <w:t>21</w:t>
            </w:r>
          </w:p>
        </w:tc>
        <w:tc>
          <w:tcPr>
            <w:tcW w:w="773" w:type="dxa"/>
            <w:tcBorders>
              <w:top w:val="single" w:sz="4" w:space="0" w:color="auto"/>
              <w:left w:val="nil"/>
              <w:bottom w:val="single" w:sz="4" w:space="0" w:color="auto"/>
              <w:right w:val="single" w:sz="4" w:space="0" w:color="auto"/>
            </w:tcBorders>
            <w:shd w:val="clear" w:color="000000" w:fill="D9D9D9"/>
            <w:noWrap/>
            <w:vAlign w:val="bottom"/>
            <w:hideMark/>
          </w:tcPr>
          <w:p w14:paraId="545883D9" w14:textId="77777777" w:rsidR="00051C51" w:rsidRPr="0010074C" w:rsidRDefault="00051C51" w:rsidP="0010074C">
            <w:pPr>
              <w:widowControl/>
              <w:overflowPunct/>
              <w:autoSpaceDE/>
              <w:autoSpaceDN/>
              <w:adjustRightInd/>
              <w:jc w:val="center"/>
              <w:textAlignment w:val="auto"/>
              <w:rPr>
                <w:rFonts w:ascii="Calibri" w:hAnsi="Calibri"/>
                <w:b/>
                <w:bCs/>
                <w:color w:val="000000"/>
                <w:sz w:val="18"/>
                <w:szCs w:val="18"/>
                <w:lang w:val="en-GB" w:eastAsia="en-GB"/>
              </w:rPr>
            </w:pPr>
            <w:r w:rsidRPr="0010074C">
              <w:rPr>
                <w:rFonts w:ascii="Calibri" w:hAnsi="Calibri"/>
                <w:b/>
                <w:bCs/>
                <w:color w:val="000000"/>
                <w:sz w:val="18"/>
                <w:szCs w:val="18"/>
                <w:lang w:val="en-GB" w:eastAsia="en-GB"/>
              </w:rPr>
              <w:t>22</w:t>
            </w:r>
          </w:p>
        </w:tc>
        <w:tc>
          <w:tcPr>
            <w:tcW w:w="770" w:type="dxa"/>
            <w:tcBorders>
              <w:top w:val="single" w:sz="4" w:space="0" w:color="auto"/>
              <w:left w:val="nil"/>
              <w:bottom w:val="single" w:sz="4" w:space="0" w:color="auto"/>
              <w:right w:val="single" w:sz="4" w:space="0" w:color="auto"/>
            </w:tcBorders>
            <w:shd w:val="clear" w:color="000000" w:fill="D9D9D9"/>
            <w:noWrap/>
            <w:vAlign w:val="bottom"/>
            <w:hideMark/>
          </w:tcPr>
          <w:p w14:paraId="62C70C4C" w14:textId="77777777" w:rsidR="00051C51" w:rsidRPr="0010074C" w:rsidRDefault="00051C51" w:rsidP="0010074C">
            <w:pPr>
              <w:widowControl/>
              <w:overflowPunct/>
              <w:autoSpaceDE/>
              <w:autoSpaceDN/>
              <w:adjustRightInd/>
              <w:jc w:val="center"/>
              <w:textAlignment w:val="auto"/>
              <w:rPr>
                <w:rFonts w:ascii="Calibri" w:hAnsi="Calibri"/>
                <w:b/>
                <w:bCs/>
                <w:color w:val="000000"/>
                <w:sz w:val="18"/>
                <w:szCs w:val="18"/>
                <w:lang w:val="en-GB" w:eastAsia="en-GB"/>
              </w:rPr>
            </w:pPr>
            <w:r w:rsidRPr="0010074C">
              <w:rPr>
                <w:rFonts w:ascii="Calibri" w:hAnsi="Calibri"/>
                <w:b/>
                <w:bCs/>
                <w:color w:val="000000"/>
                <w:sz w:val="18"/>
                <w:szCs w:val="18"/>
                <w:lang w:val="en-GB" w:eastAsia="en-GB"/>
              </w:rPr>
              <w:t>23</w:t>
            </w:r>
          </w:p>
        </w:tc>
        <w:tc>
          <w:tcPr>
            <w:tcW w:w="770" w:type="dxa"/>
            <w:tcBorders>
              <w:top w:val="single" w:sz="4" w:space="0" w:color="auto"/>
              <w:left w:val="nil"/>
              <w:bottom w:val="single" w:sz="4" w:space="0" w:color="auto"/>
              <w:right w:val="single" w:sz="4" w:space="0" w:color="auto"/>
            </w:tcBorders>
            <w:shd w:val="clear" w:color="000000" w:fill="D9D9D9"/>
            <w:noWrap/>
            <w:vAlign w:val="bottom"/>
            <w:hideMark/>
          </w:tcPr>
          <w:p w14:paraId="092FB21A" w14:textId="77777777" w:rsidR="00051C51" w:rsidRPr="0010074C" w:rsidRDefault="00051C51" w:rsidP="0010074C">
            <w:pPr>
              <w:widowControl/>
              <w:overflowPunct/>
              <w:autoSpaceDE/>
              <w:autoSpaceDN/>
              <w:adjustRightInd/>
              <w:jc w:val="center"/>
              <w:textAlignment w:val="auto"/>
              <w:rPr>
                <w:rFonts w:ascii="Calibri" w:hAnsi="Calibri"/>
                <w:b/>
                <w:bCs/>
                <w:color w:val="000000"/>
                <w:sz w:val="18"/>
                <w:szCs w:val="18"/>
                <w:lang w:val="en-GB" w:eastAsia="en-GB"/>
              </w:rPr>
            </w:pPr>
            <w:r w:rsidRPr="0010074C">
              <w:rPr>
                <w:rFonts w:ascii="Calibri" w:hAnsi="Calibri"/>
                <w:b/>
                <w:bCs/>
                <w:color w:val="000000"/>
                <w:sz w:val="18"/>
                <w:szCs w:val="18"/>
                <w:lang w:val="en-GB" w:eastAsia="en-GB"/>
              </w:rPr>
              <w:t>24</w:t>
            </w:r>
          </w:p>
        </w:tc>
        <w:tc>
          <w:tcPr>
            <w:tcW w:w="848" w:type="dxa"/>
            <w:tcBorders>
              <w:top w:val="single" w:sz="4" w:space="0" w:color="auto"/>
              <w:left w:val="nil"/>
              <w:bottom w:val="single" w:sz="4" w:space="0" w:color="auto"/>
              <w:right w:val="single" w:sz="4" w:space="0" w:color="auto"/>
            </w:tcBorders>
            <w:shd w:val="clear" w:color="000000" w:fill="D9D9D9"/>
            <w:noWrap/>
            <w:vAlign w:val="bottom"/>
            <w:hideMark/>
          </w:tcPr>
          <w:p w14:paraId="05D057E8" w14:textId="77777777" w:rsidR="00051C51" w:rsidRPr="0010074C" w:rsidRDefault="00051C51" w:rsidP="0010074C">
            <w:pPr>
              <w:widowControl/>
              <w:overflowPunct/>
              <w:autoSpaceDE/>
              <w:autoSpaceDN/>
              <w:adjustRightInd/>
              <w:jc w:val="center"/>
              <w:textAlignment w:val="auto"/>
              <w:rPr>
                <w:rFonts w:ascii="Calibri" w:hAnsi="Calibri"/>
                <w:b/>
                <w:bCs/>
                <w:color w:val="000000"/>
                <w:sz w:val="18"/>
                <w:szCs w:val="18"/>
                <w:lang w:val="en-GB" w:eastAsia="en-GB"/>
              </w:rPr>
            </w:pPr>
            <w:r w:rsidRPr="0010074C">
              <w:rPr>
                <w:rFonts w:ascii="Calibri" w:hAnsi="Calibri"/>
                <w:b/>
                <w:bCs/>
                <w:color w:val="000000"/>
                <w:sz w:val="18"/>
                <w:szCs w:val="18"/>
                <w:lang w:val="en-GB" w:eastAsia="en-GB"/>
              </w:rPr>
              <w:t>25</w:t>
            </w:r>
          </w:p>
        </w:tc>
        <w:tc>
          <w:tcPr>
            <w:tcW w:w="848" w:type="dxa"/>
            <w:tcBorders>
              <w:top w:val="single" w:sz="4" w:space="0" w:color="auto"/>
              <w:left w:val="nil"/>
              <w:bottom w:val="single" w:sz="4" w:space="0" w:color="auto"/>
              <w:right w:val="single" w:sz="4" w:space="0" w:color="auto"/>
            </w:tcBorders>
            <w:shd w:val="clear" w:color="000000" w:fill="D9D9D9"/>
            <w:noWrap/>
            <w:vAlign w:val="bottom"/>
            <w:hideMark/>
          </w:tcPr>
          <w:p w14:paraId="24C90532" w14:textId="77777777" w:rsidR="00051C51" w:rsidRPr="0010074C" w:rsidRDefault="00051C51" w:rsidP="0010074C">
            <w:pPr>
              <w:widowControl/>
              <w:overflowPunct/>
              <w:autoSpaceDE/>
              <w:autoSpaceDN/>
              <w:adjustRightInd/>
              <w:jc w:val="center"/>
              <w:textAlignment w:val="auto"/>
              <w:rPr>
                <w:rFonts w:ascii="Calibri" w:hAnsi="Calibri"/>
                <w:b/>
                <w:bCs/>
                <w:color w:val="000000"/>
                <w:sz w:val="18"/>
                <w:szCs w:val="18"/>
                <w:lang w:val="en-GB" w:eastAsia="en-GB"/>
              </w:rPr>
            </w:pPr>
            <w:r w:rsidRPr="0010074C">
              <w:rPr>
                <w:rFonts w:ascii="Calibri" w:hAnsi="Calibri"/>
                <w:b/>
                <w:bCs/>
                <w:color w:val="000000"/>
                <w:sz w:val="18"/>
                <w:szCs w:val="18"/>
                <w:lang w:val="en-GB" w:eastAsia="en-GB"/>
              </w:rPr>
              <w:t>26</w:t>
            </w:r>
          </w:p>
        </w:tc>
        <w:tc>
          <w:tcPr>
            <w:tcW w:w="848" w:type="dxa"/>
            <w:tcBorders>
              <w:top w:val="single" w:sz="4" w:space="0" w:color="auto"/>
              <w:left w:val="nil"/>
              <w:bottom w:val="single" w:sz="4" w:space="0" w:color="auto"/>
              <w:right w:val="single" w:sz="4" w:space="0" w:color="auto"/>
            </w:tcBorders>
            <w:shd w:val="clear" w:color="000000" w:fill="D9D9D9"/>
            <w:noWrap/>
            <w:vAlign w:val="bottom"/>
            <w:hideMark/>
          </w:tcPr>
          <w:p w14:paraId="4ED9258E" w14:textId="77777777" w:rsidR="00051C51" w:rsidRPr="0010074C" w:rsidRDefault="00051C51" w:rsidP="0010074C">
            <w:pPr>
              <w:widowControl/>
              <w:overflowPunct/>
              <w:autoSpaceDE/>
              <w:autoSpaceDN/>
              <w:adjustRightInd/>
              <w:jc w:val="center"/>
              <w:textAlignment w:val="auto"/>
              <w:rPr>
                <w:rFonts w:ascii="Calibri" w:hAnsi="Calibri"/>
                <w:b/>
                <w:bCs/>
                <w:color w:val="000000"/>
                <w:sz w:val="18"/>
                <w:szCs w:val="18"/>
                <w:lang w:val="en-GB" w:eastAsia="en-GB"/>
              </w:rPr>
            </w:pPr>
            <w:r w:rsidRPr="0010074C">
              <w:rPr>
                <w:rFonts w:ascii="Calibri" w:hAnsi="Calibri"/>
                <w:b/>
                <w:bCs/>
                <w:color w:val="000000"/>
                <w:sz w:val="18"/>
                <w:szCs w:val="18"/>
                <w:lang w:val="en-GB" w:eastAsia="en-GB"/>
              </w:rPr>
              <w:t>27</w:t>
            </w:r>
          </w:p>
        </w:tc>
      </w:tr>
      <w:tr w:rsidR="0010074C" w:rsidRPr="00051C51" w14:paraId="627999D0" w14:textId="77777777" w:rsidTr="0010074C">
        <w:trPr>
          <w:trHeight w:val="256"/>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5DB374B0"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1</w:t>
            </w:r>
          </w:p>
        </w:tc>
        <w:tc>
          <w:tcPr>
            <w:tcW w:w="789" w:type="dxa"/>
            <w:tcBorders>
              <w:top w:val="nil"/>
              <w:left w:val="nil"/>
              <w:bottom w:val="single" w:sz="4" w:space="0" w:color="auto"/>
              <w:right w:val="single" w:sz="4" w:space="0" w:color="auto"/>
            </w:tcBorders>
            <w:shd w:val="clear" w:color="auto" w:fill="auto"/>
            <w:noWrap/>
            <w:vAlign w:val="bottom"/>
            <w:hideMark/>
          </w:tcPr>
          <w:p w14:paraId="4890675E"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€ 881</w:t>
            </w:r>
          </w:p>
        </w:tc>
        <w:tc>
          <w:tcPr>
            <w:tcW w:w="770" w:type="dxa"/>
            <w:tcBorders>
              <w:top w:val="nil"/>
              <w:left w:val="nil"/>
              <w:bottom w:val="single" w:sz="4" w:space="0" w:color="auto"/>
              <w:right w:val="single" w:sz="4" w:space="0" w:color="auto"/>
            </w:tcBorders>
            <w:shd w:val="clear" w:color="auto" w:fill="auto"/>
            <w:noWrap/>
            <w:vAlign w:val="bottom"/>
            <w:hideMark/>
          </w:tcPr>
          <w:p w14:paraId="66DA5C69"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€ 1.075</w:t>
            </w:r>
          </w:p>
        </w:tc>
        <w:tc>
          <w:tcPr>
            <w:tcW w:w="770" w:type="dxa"/>
            <w:tcBorders>
              <w:top w:val="nil"/>
              <w:left w:val="nil"/>
              <w:bottom w:val="single" w:sz="4" w:space="0" w:color="auto"/>
              <w:right w:val="single" w:sz="4" w:space="0" w:color="auto"/>
            </w:tcBorders>
            <w:shd w:val="clear" w:color="auto" w:fill="auto"/>
            <w:noWrap/>
            <w:vAlign w:val="bottom"/>
            <w:hideMark/>
          </w:tcPr>
          <w:p w14:paraId="62180B20"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€ 1.270</w:t>
            </w:r>
          </w:p>
        </w:tc>
        <w:tc>
          <w:tcPr>
            <w:tcW w:w="770" w:type="dxa"/>
            <w:tcBorders>
              <w:top w:val="nil"/>
              <w:left w:val="nil"/>
              <w:bottom w:val="single" w:sz="4" w:space="0" w:color="auto"/>
              <w:right w:val="single" w:sz="4" w:space="0" w:color="auto"/>
            </w:tcBorders>
            <w:shd w:val="clear" w:color="auto" w:fill="auto"/>
            <w:noWrap/>
            <w:vAlign w:val="bottom"/>
            <w:hideMark/>
          </w:tcPr>
          <w:p w14:paraId="4F6FA271"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€ 1.463</w:t>
            </w:r>
          </w:p>
        </w:tc>
        <w:tc>
          <w:tcPr>
            <w:tcW w:w="770" w:type="dxa"/>
            <w:tcBorders>
              <w:top w:val="nil"/>
              <w:left w:val="nil"/>
              <w:bottom w:val="single" w:sz="4" w:space="0" w:color="auto"/>
              <w:right w:val="single" w:sz="4" w:space="0" w:color="auto"/>
            </w:tcBorders>
            <w:shd w:val="clear" w:color="auto" w:fill="auto"/>
            <w:noWrap/>
            <w:vAlign w:val="bottom"/>
            <w:hideMark/>
          </w:tcPr>
          <w:p w14:paraId="08B79E66"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€ 1.707</w:t>
            </w:r>
          </w:p>
        </w:tc>
        <w:tc>
          <w:tcPr>
            <w:tcW w:w="770" w:type="dxa"/>
            <w:tcBorders>
              <w:top w:val="nil"/>
              <w:left w:val="nil"/>
              <w:bottom w:val="single" w:sz="4" w:space="0" w:color="auto"/>
              <w:right w:val="single" w:sz="4" w:space="0" w:color="auto"/>
            </w:tcBorders>
            <w:shd w:val="clear" w:color="auto" w:fill="auto"/>
            <w:noWrap/>
            <w:vAlign w:val="bottom"/>
            <w:hideMark/>
          </w:tcPr>
          <w:p w14:paraId="07445E43" w14:textId="77777777" w:rsidR="00051C51" w:rsidRPr="0010074C" w:rsidRDefault="00051C51">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w:t>
            </w:r>
          </w:p>
        </w:tc>
        <w:tc>
          <w:tcPr>
            <w:tcW w:w="773" w:type="dxa"/>
            <w:tcBorders>
              <w:top w:val="nil"/>
              <w:left w:val="nil"/>
              <w:bottom w:val="single" w:sz="4" w:space="0" w:color="auto"/>
              <w:right w:val="single" w:sz="4" w:space="0" w:color="auto"/>
            </w:tcBorders>
            <w:shd w:val="clear" w:color="auto" w:fill="auto"/>
            <w:noWrap/>
            <w:vAlign w:val="bottom"/>
            <w:hideMark/>
          </w:tcPr>
          <w:p w14:paraId="64E0F473" w14:textId="77777777" w:rsidR="00051C51" w:rsidRPr="0010074C" w:rsidRDefault="00051C51">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250EBDE4" w14:textId="77777777" w:rsidR="00051C51" w:rsidRPr="0010074C" w:rsidRDefault="00051C51">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w:t>
            </w:r>
          </w:p>
        </w:tc>
        <w:tc>
          <w:tcPr>
            <w:tcW w:w="770" w:type="dxa"/>
            <w:tcBorders>
              <w:top w:val="nil"/>
              <w:left w:val="nil"/>
              <w:bottom w:val="single" w:sz="4" w:space="0" w:color="auto"/>
              <w:right w:val="single" w:sz="4" w:space="0" w:color="auto"/>
            </w:tcBorders>
            <w:shd w:val="clear" w:color="auto" w:fill="auto"/>
            <w:noWrap/>
            <w:vAlign w:val="bottom"/>
            <w:hideMark/>
          </w:tcPr>
          <w:p w14:paraId="41978CB3" w14:textId="77777777" w:rsidR="00051C51" w:rsidRPr="0010074C" w:rsidRDefault="00051C51">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w:t>
            </w:r>
          </w:p>
        </w:tc>
        <w:tc>
          <w:tcPr>
            <w:tcW w:w="848" w:type="dxa"/>
            <w:tcBorders>
              <w:top w:val="nil"/>
              <w:left w:val="nil"/>
              <w:bottom w:val="single" w:sz="4" w:space="0" w:color="auto"/>
              <w:right w:val="single" w:sz="4" w:space="0" w:color="auto"/>
            </w:tcBorders>
            <w:shd w:val="clear" w:color="auto" w:fill="auto"/>
            <w:noWrap/>
            <w:vAlign w:val="bottom"/>
            <w:hideMark/>
          </w:tcPr>
          <w:p w14:paraId="6DFD83B2" w14:textId="77777777" w:rsidR="00051C51" w:rsidRPr="0010074C" w:rsidRDefault="00051C51">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w:t>
            </w:r>
          </w:p>
        </w:tc>
        <w:tc>
          <w:tcPr>
            <w:tcW w:w="848" w:type="dxa"/>
            <w:tcBorders>
              <w:top w:val="nil"/>
              <w:left w:val="nil"/>
              <w:bottom w:val="single" w:sz="4" w:space="0" w:color="auto"/>
              <w:right w:val="single" w:sz="4" w:space="0" w:color="auto"/>
            </w:tcBorders>
            <w:shd w:val="clear" w:color="auto" w:fill="auto"/>
            <w:noWrap/>
            <w:vAlign w:val="bottom"/>
            <w:hideMark/>
          </w:tcPr>
          <w:p w14:paraId="31B2273F" w14:textId="77777777" w:rsidR="00051C51" w:rsidRPr="0010074C" w:rsidRDefault="00051C51">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w:t>
            </w:r>
          </w:p>
        </w:tc>
        <w:tc>
          <w:tcPr>
            <w:tcW w:w="848" w:type="dxa"/>
            <w:tcBorders>
              <w:top w:val="nil"/>
              <w:left w:val="nil"/>
              <w:bottom w:val="single" w:sz="4" w:space="0" w:color="auto"/>
              <w:right w:val="single" w:sz="4" w:space="0" w:color="auto"/>
            </w:tcBorders>
            <w:shd w:val="clear" w:color="auto" w:fill="auto"/>
            <w:noWrap/>
            <w:vAlign w:val="bottom"/>
            <w:hideMark/>
          </w:tcPr>
          <w:p w14:paraId="1A985ECD" w14:textId="77777777" w:rsidR="00051C51" w:rsidRPr="0010074C" w:rsidRDefault="00051C51">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w:t>
            </w:r>
          </w:p>
        </w:tc>
      </w:tr>
      <w:tr w:rsidR="0010074C" w:rsidRPr="00051C51" w14:paraId="7A2D2B31" w14:textId="77777777" w:rsidTr="0010074C">
        <w:trPr>
          <w:trHeight w:val="256"/>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6E0EBB5E"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2</w:t>
            </w:r>
          </w:p>
        </w:tc>
        <w:tc>
          <w:tcPr>
            <w:tcW w:w="789" w:type="dxa"/>
            <w:tcBorders>
              <w:top w:val="nil"/>
              <w:left w:val="nil"/>
              <w:bottom w:val="single" w:sz="4" w:space="0" w:color="auto"/>
              <w:right w:val="single" w:sz="4" w:space="0" w:color="auto"/>
            </w:tcBorders>
            <w:shd w:val="clear" w:color="auto" w:fill="auto"/>
            <w:noWrap/>
            <w:vAlign w:val="bottom"/>
            <w:hideMark/>
          </w:tcPr>
          <w:p w14:paraId="4636FA30"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€ 914</w:t>
            </w:r>
          </w:p>
        </w:tc>
        <w:tc>
          <w:tcPr>
            <w:tcW w:w="770" w:type="dxa"/>
            <w:tcBorders>
              <w:top w:val="nil"/>
              <w:left w:val="nil"/>
              <w:bottom w:val="single" w:sz="4" w:space="0" w:color="auto"/>
              <w:right w:val="single" w:sz="4" w:space="0" w:color="auto"/>
            </w:tcBorders>
            <w:shd w:val="clear" w:color="auto" w:fill="auto"/>
            <w:noWrap/>
            <w:vAlign w:val="bottom"/>
            <w:hideMark/>
          </w:tcPr>
          <w:p w14:paraId="4628D2C9"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€ 1.116</w:t>
            </w:r>
          </w:p>
        </w:tc>
        <w:tc>
          <w:tcPr>
            <w:tcW w:w="770" w:type="dxa"/>
            <w:tcBorders>
              <w:top w:val="nil"/>
              <w:left w:val="nil"/>
              <w:bottom w:val="single" w:sz="4" w:space="0" w:color="auto"/>
              <w:right w:val="single" w:sz="4" w:space="0" w:color="auto"/>
            </w:tcBorders>
            <w:shd w:val="clear" w:color="auto" w:fill="auto"/>
            <w:noWrap/>
            <w:vAlign w:val="bottom"/>
            <w:hideMark/>
          </w:tcPr>
          <w:p w14:paraId="272B5093"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€ 1.321</w:t>
            </w:r>
          </w:p>
        </w:tc>
        <w:tc>
          <w:tcPr>
            <w:tcW w:w="770" w:type="dxa"/>
            <w:tcBorders>
              <w:top w:val="nil"/>
              <w:left w:val="nil"/>
              <w:bottom w:val="single" w:sz="4" w:space="0" w:color="auto"/>
              <w:right w:val="single" w:sz="4" w:space="0" w:color="auto"/>
            </w:tcBorders>
            <w:shd w:val="clear" w:color="auto" w:fill="auto"/>
            <w:noWrap/>
            <w:vAlign w:val="bottom"/>
            <w:hideMark/>
          </w:tcPr>
          <w:p w14:paraId="43BECBED"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€ 1.518</w:t>
            </w:r>
          </w:p>
        </w:tc>
        <w:tc>
          <w:tcPr>
            <w:tcW w:w="770" w:type="dxa"/>
            <w:tcBorders>
              <w:top w:val="nil"/>
              <w:left w:val="nil"/>
              <w:bottom w:val="single" w:sz="4" w:space="0" w:color="auto"/>
              <w:right w:val="single" w:sz="4" w:space="0" w:color="auto"/>
            </w:tcBorders>
            <w:shd w:val="clear" w:color="auto" w:fill="auto"/>
            <w:noWrap/>
            <w:vAlign w:val="bottom"/>
            <w:hideMark/>
          </w:tcPr>
          <w:p w14:paraId="09A2299A"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€ 1.774</w:t>
            </w:r>
          </w:p>
        </w:tc>
        <w:tc>
          <w:tcPr>
            <w:tcW w:w="770" w:type="dxa"/>
            <w:tcBorders>
              <w:top w:val="nil"/>
              <w:left w:val="nil"/>
              <w:bottom w:val="single" w:sz="4" w:space="0" w:color="auto"/>
              <w:right w:val="single" w:sz="4" w:space="0" w:color="auto"/>
            </w:tcBorders>
            <w:shd w:val="clear" w:color="auto" w:fill="auto"/>
            <w:noWrap/>
            <w:vAlign w:val="bottom"/>
            <w:hideMark/>
          </w:tcPr>
          <w:p w14:paraId="2D22BF01"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€ 1.991</w:t>
            </w:r>
          </w:p>
        </w:tc>
        <w:tc>
          <w:tcPr>
            <w:tcW w:w="773" w:type="dxa"/>
            <w:tcBorders>
              <w:top w:val="nil"/>
              <w:left w:val="nil"/>
              <w:bottom w:val="single" w:sz="4" w:space="0" w:color="auto"/>
              <w:right w:val="single" w:sz="4" w:space="0" w:color="auto"/>
            </w:tcBorders>
            <w:shd w:val="clear" w:color="auto" w:fill="auto"/>
            <w:noWrap/>
            <w:vAlign w:val="bottom"/>
          </w:tcPr>
          <w:p w14:paraId="29065CD6"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tcPr>
          <w:p w14:paraId="74243E8D"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tcPr>
          <w:p w14:paraId="2D80ABFF"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848" w:type="dxa"/>
            <w:tcBorders>
              <w:top w:val="nil"/>
              <w:left w:val="nil"/>
              <w:bottom w:val="single" w:sz="4" w:space="0" w:color="auto"/>
              <w:right w:val="single" w:sz="4" w:space="0" w:color="auto"/>
            </w:tcBorders>
            <w:shd w:val="clear" w:color="auto" w:fill="auto"/>
            <w:noWrap/>
            <w:vAlign w:val="bottom"/>
          </w:tcPr>
          <w:p w14:paraId="3C532A62"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848" w:type="dxa"/>
            <w:tcBorders>
              <w:top w:val="nil"/>
              <w:left w:val="nil"/>
              <w:bottom w:val="single" w:sz="4" w:space="0" w:color="auto"/>
              <w:right w:val="single" w:sz="4" w:space="0" w:color="auto"/>
            </w:tcBorders>
            <w:shd w:val="clear" w:color="auto" w:fill="auto"/>
            <w:noWrap/>
            <w:vAlign w:val="bottom"/>
          </w:tcPr>
          <w:p w14:paraId="5D8DB5C9"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848" w:type="dxa"/>
            <w:tcBorders>
              <w:top w:val="nil"/>
              <w:left w:val="nil"/>
              <w:bottom w:val="single" w:sz="4" w:space="0" w:color="auto"/>
              <w:right w:val="single" w:sz="4" w:space="0" w:color="auto"/>
            </w:tcBorders>
            <w:shd w:val="clear" w:color="auto" w:fill="auto"/>
            <w:noWrap/>
            <w:vAlign w:val="bottom"/>
          </w:tcPr>
          <w:p w14:paraId="2083C51A"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r>
      <w:tr w:rsidR="0010074C" w:rsidRPr="00051C51" w14:paraId="2F753F6C" w14:textId="77777777" w:rsidTr="0010074C">
        <w:trPr>
          <w:trHeight w:val="256"/>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31DEF235"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3</w:t>
            </w:r>
          </w:p>
        </w:tc>
        <w:tc>
          <w:tcPr>
            <w:tcW w:w="789" w:type="dxa"/>
            <w:tcBorders>
              <w:top w:val="nil"/>
              <w:left w:val="nil"/>
              <w:bottom w:val="single" w:sz="4" w:space="0" w:color="auto"/>
              <w:right w:val="single" w:sz="4" w:space="0" w:color="auto"/>
            </w:tcBorders>
            <w:shd w:val="clear" w:color="auto" w:fill="auto"/>
            <w:noWrap/>
            <w:vAlign w:val="bottom"/>
          </w:tcPr>
          <w:p w14:paraId="50FEBB63"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hideMark/>
          </w:tcPr>
          <w:p w14:paraId="5767A087"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€ 1.145</w:t>
            </w:r>
          </w:p>
        </w:tc>
        <w:tc>
          <w:tcPr>
            <w:tcW w:w="770" w:type="dxa"/>
            <w:tcBorders>
              <w:top w:val="nil"/>
              <w:left w:val="nil"/>
              <w:bottom w:val="single" w:sz="4" w:space="0" w:color="auto"/>
              <w:right w:val="single" w:sz="4" w:space="0" w:color="auto"/>
            </w:tcBorders>
            <w:shd w:val="clear" w:color="auto" w:fill="auto"/>
            <w:noWrap/>
            <w:vAlign w:val="bottom"/>
            <w:hideMark/>
          </w:tcPr>
          <w:p w14:paraId="3D863389"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€ 1.351</w:t>
            </w:r>
          </w:p>
        </w:tc>
        <w:tc>
          <w:tcPr>
            <w:tcW w:w="770" w:type="dxa"/>
            <w:tcBorders>
              <w:top w:val="nil"/>
              <w:left w:val="nil"/>
              <w:bottom w:val="single" w:sz="4" w:space="0" w:color="auto"/>
              <w:right w:val="single" w:sz="4" w:space="0" w:color="auto"/>
            </w:tcBorders>
            <w:shd w:val="clear" w:color="auto" w:fill="auto"/>
            <w:noWrap/>
            <w:vAlign w:val="bottom"/>
            <w:hideMark/>
          </w:tcPr>
          <w:p w14:paraId="6073D61A"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€ 1.564</w:t>
            </w:r>
          </w:p>
        </w:tc>
        <w:tc>
          <w:tcPr>
            <w:tcW w:w="770" w:type="dxa"/>
            <w:tcBorders>
              <w:top w:val="nil"/>
              <w:left w:val="nil"/>
              <w:bottom w:val="single" w:sz="4" w:space="0" w:color="auto"/>
              <w:right w:val="single" w:sz="4" w:space="0" w:color="auto"/>
            </w:tcBorders>
            <w:shd w:val="clear" w:color="auto" w:fill="auto"/>
            <w:noWrap/>
            <w:vAlign w:val="bottom"/>
            <w:hideMark/>
          </w:tcPr>
          <w:p w14:paraId="56E97A49"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€ 1.822</w:t>
            </w:r>
          </w:p>
        </w:tc>
        <w:tc>
          <w:tcPr>
            <w:tcW w:w="770" w:type="dxa"/>
            <w:tcBorders>
              <w:top w:val="nil"/>
              <w:left w:val="nil"/>
              <w:bottom w:val="single" w:sz="4" w:space="0" w:color="auto"/>
              <w:right w:val="single" w:sz="4" w:space="0" w:color="auto"/>
            </w:tcBorders>
            <w:shd w:val="clear" w:color="auto" w:fill="auto"/>
            <w:noWrap/>
            <w:vAlign w:val="bottom"/>
            <w:hideMark/>
          </w:tcPr>
          <w:p w14:paraId="5605305D"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€ 1.998</w:t>
            </w:r>
          </w:p>
        </w:tc>
        <w:tc>
          <w:tcPr>
            <w:tcW w:w="773" w:type="dxa"/>
            <w:tcBorders>
              <w:top w:val="nil"/>
              <w:left w:val="nil"/>
              <w:bottom w:val="single" w:sz="4" w:space="0" w:color="auto"/>
              <w:right w:val="single" w:sz="4" w:space="0" w:color="auto"/>
            </w:tcBorders>
            <w:shd w:val="clear" w:color="auto" w:fill="auto"/>
            <w:noWrap/>
            <w:vAlign w:val="bottom"/>
            <w:hideMark/>
          </w:tcPr>
          <w:p w14:paraId="201D4491"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€ 2.041</w:t>
            </w:r>
          </w:p>
        </w:tc>
        <w:tc>
          <w:tcPr>
            <w:tcW w:w="770" w:type="dxa"/>
            <w:tcBorders>
              <w:top w:val="nil"/>
              <w:left w:val="nil"/>
              <w:bottom w:val="single" w:sz="4" w:space="0" w:color="auto"/>
              <w:right w:val="single" w:sz="4" w:space="0" w:color="auto"/>
            </w:tcBorders>
            <w:shd w:val="clear" w:color="auto" w:fill="auto"/>
            <w:noWrap/>
            <w:vAlign w:val="bottom"/>
          </w:tcPr>
          <w:p w14:paraId="1DDC2DEB"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tcPr>
          <w:p w14:paraId="22DA4F8A"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848" w:type="dxa"/>
            <w:tcBorders>
              <w:top w:val="nil"/>
              <w:left w:val="nil"/>
              <w:bottom w:val="single" w:sz="4" w:space="0" w:color="auto"/>
              <w:right w:val="single" w:sz="4" w:space="0" w:color="auto"/>
            </w:tcBorders>
            <w:shd w:val="clear" w:color="auto" w:fill="auto"/>
            <w:noWrap/>
            <w:vAlign w:val="bottom"/>
          </w:tcPr>
          <w:p w14:paraId="2C2A1955"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848" w:type="dxa"/>
            <w:tcBorders>
              <w:top w:val="nil"/>
              <w:left w:val="nil"/>
              <w:bottom w:val="single" w:sz="4" w:space="0" w:color="auto"/>
              <w:right w:val="single" w:sz="4" w:space="0" w:color="auto"/>
            </w:tcBorders>
            <w:shd w:val="clear" w:color="auto" w:fill="auto"/>
            <w:noWrap/>
            <w:vAlign w:val="bottom"/>
          </w:tcPr>
          <w:p w14:paraId="661A8E32"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848" w:type="dxa"/>
            <w:tcBorders>
              <w:top w:val="nil"/>
              <w:left w:val="nil"/>
              <w:bottom w:val="single" w:sz="4" w:space="0" w:color="auto"/>
              <w:right w:val="single" w:sz="4" w:space="0" w:color="auto"/>
            </w:tcBorders>
            <w:shd w:val="clear" w:color="auto" w:fill="auto"/>
            <w:noWrap/>
            <w:vAlign w:val="bottom"/>
          </w:tcPr>
          <w:p w14:paraId="23CDF679"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r>
      <w:tr w:rsidR="0010074C" w:rsidRPr="00051C51" w14:paraId="332D7C22" w14:textId="77777777" w:rsidTr="0010074C">
        <w:trPr>
          <w:trHeight w:val="256"/>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400EE64E"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4</w:t>
            </w:r>
          </w:p>
        </w:tc>
        <w:tc>
          <w:tcPr>
            <w:tcW w:w="789" w:type="dxa"/>
            <w:tcBorders>
              <w:top w:val="nil"/>
              <w:left w:val="nil"/>
              <w:bottom w:val="single" w:sz="4" w:space="0" w:color="auto"/>
              <w:right w:val="single" w:sz="4" w:space="0" w:color="auto"/>
            </w:tcBorders>
            <w:shd w:val="clear" w:color="auto" w:fill="auto"/>
            <w:noWrap/>
            <w:vAlign w:val="bottom"/>
          </w:tcPr>
          <w:p w14:paraId="16A61089"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hideMark/>
          </w:tcPr>
          <w:p w14:paraId="7BD51535"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€ 1.179</w:t>
            </w:r>
          </w:p>
        </w:tc>
        <w:tc>
          <w:tcPr>
            <w:tcW w:w="770" w:type="dxa"/>
            <w:tcBorders>
              <w:top w:val="nil"/>
              <w:left w:val="nil"/>
              <w:bottom w:val="single" w:sz="4" w:space="0" w:color="auto"/>
              <w:right w:val="single" w:sz="4" w:space="0" w:color="auto"/>
            </w:tcBorders>
            <w:shd w:val="clear" w:color="auto" w:fill="auto"/>
            <w:noWrap/>
            <w:vAlign w:val="bottom"/>
            <w:hideMark/>
          </w:tcPr>
          <w:p w14:paraId="389B905C"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€ 1.396</w:t>
            </w:r>
          </w:p>
        </w:tc>
        <w:tc>
          <w:tcPr>
            <w:tcW w:w="770" w:type="dxa"/>
            <w:tcBorders>
              <w:top w:val="nil"/>
              <w:left w:val="nil"/>
              <w:bottom w:val="single" w:sz="4" w:space="0" w:color="auto"/>
              <w:right w:val="single" w:sz="4" w:space="0" w:color="auto"/>
            </w:tcBorders>
            <w:shd w:val="clear" w:color="auto" w:fill="auto"/>
            <w:noWrap/>
            <w:vAlign w:val="bottom"/>
            <w:hideMark/>
          </w:tcPr>
          <w:p w14:paraId="42FDE7DF"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€ 1.609</w:t>
            </w:r>
          </w:p>
        </w:tc>
        <w:tc>
          <w:tcPr>
            <w:tcW w:w="770" w:type="dxa"/>
            <w:tcBorders>
              <w:top w:val="nil"/>
              <w:left w:val="nil"/>
              <w:bottom w:val="single" w:sz="4" w:space="0" w:color="auto"/>
              <w:right w:val="single" w:sz="4" w:space="0" w:color="auto"/>
            </w:tcBorders>
            <w:shd w:val="clear" w:color="auto" w:fill="auto"/>
            <w:noWrap/>
            <w:vAlign w:val="bottom"/>
            <w:hideMark/>
          </w:tcPr>
          <w:p w14:paraId="21B536AC"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€ 1.877</w:t>
            </w:r>
          </w:p>
        </w:tc>
        <w:tc>
          <w:tcPr>
            <w:tcW w:w="770" w:type="dxa"/>
            <w:tcBorders>
              <w:top w:val="nil"/>
              <w:left w:val="nil"/>
              <w:bottom w:val="single" w:sz="4" w:space="0" w:color="auto"/>
              <w:right w:val="single" w:sz="4" w:space="0" w:color="auto"/>
            </w:tcBorders>
            <w:shd w:val="clear" w:color="auto" w:fill="auto"/>
            <w:noWrap/>
            <w:vAlign w:val="bottom"/>
            <w:hideMark/>
          </w:tcPr>
          <w:p w14:paraId="3FFF2419"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€ 2.000</w:t>
            </w:r>
          </w:p>
        </w:tc>
        <w:tc>
          <w:tcPr>
            <w:tcW w:w="773" w:type="dxa"/>
            <w:tcBorders>
              <w:top w:val="nil"/>
              <w:left w:val="nil"/>
              <w:bottom w:val="single" w:sz="4" w:space="0" w:color="auto"/>
              <w:right w:val="single" w:sz="4" w:space="0" w:color="auto"/>
            </w:tcBorders>
            <w:shd w:val="clear" w:color="auto" w:fill="auto"/>
            <w:noWrap/>
            <w:vAlign w:val="bottom"/>
            <w:hideMark/>
          </w:tcPr>
          <w:p w14:paraId="3A18B517"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€ 2.046</w:t>
            </w:r>
          </w:p>
        </w:tc>
        <w:tc>
          <w:tcPr>
            <w:tcW w:w="770" w:type="dxa"/>
            <w:tcBorders>
              <w:top w:val="nil"/>
              <w:left w:val="nil"/>
              <w:bottom w:val="single" w:sz="4" w:space="0" w:color="auto"/>
              <w:right w:val="single" w:sz="4" w:space="0" w:color="auto"/>
            </w:tcBorders>
            <w:shd w:val="clear" w:color="auto" w:fill="auto"/>
            <w:noWrap/>
            <w:vAlign w:val="bottom"/>
            <w:hideMark/>
          </w:tcPr>
          <w:p w14:paraId="60E7FD4F"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€ 2.003</w:t>
            </w:r>
          </w:p>
        </w:tc>
        <w:tc>
          <w:tcPr>
            <w:tcW w:w="770" w:type="dxa"/>
            <w:tcBorders>
              <w:top w:val="nil"/>
              <w:left w:val="nil"/>
              <w:bottom w:val="single" w:sz="4" w:space="0" w:color="auto"/>
              <w:right w:val="single" w:sz="4" w:space="0" w:color="auto"/>
            </w:tcBorders>
            <w:shd w:val="clear" w:color="auto" w:fill="auto"/>
            <w:noWrap/>
            <w:vAlign w:val="bottom"/>
          </w:tcPr>
          <w:p w14:paraId="3EEDA441"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848" w:type="dxa"/>
            <w:tcBorders>
              <w:top w:val="nil"/>
              <w:left w:val="nil"/>
              <w:bottom w:val="single" w:sz="4" w:space="0" w:color="auto"/>
              <w:right w:val="single" w:sz="4" w:space="0" w:color="auto"/>
            </w:tcBorders>
            <w:shd w:val="clear" w:color="auto" w:fill="auto"/>
            <w:noWrap/>
            <w:vAlign w:val="bottom"/>
          </w:tcPr>
          <w:p w14:paraId="3DC32250"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848" w:type="dxa"/>
            <w:tcBorders>
              <w:top w:val="nil"/>
              <w:left w:val="nil"/>
              <w:bottom w:val="single" w:sz="4" w:space="0" w:color="auto"/>
              <w:right w:val="single" w:sz="4" w:space="0" w:color="auto"/>
            </w:tcBorders>
            <w:shd w:val="clear" w:color="auto" w:fill="auto"/>
            <w:noWrap/>
            <w:vAlign w:val="bottom"/>
          </w:tcPr>
          <w:p w14:paraId="02082298"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848" w:type="dxa"/>
            <w:tcBorders>
              <w:top w:val="nil"/>
              <w:left w:val="nil"/>
              <w:bottom w:val="single" w:sz="4" w:space="0" w:color="auto"/>
              <w:right w:val="single" w:sz="4" w:space="0" w:color="auto"/>
            </w:tcBorders>
            <w:shd w:val="clear" w:color="auto" w:fill="auto"/>
            <w:noWrap/>
            <w:vAlign w:val="bottom"/>
          </w:tcPr>
          <w:p w14:paraId="0D23D84B"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r>
      <w:tr w:rsidR="0010074C" w:rsidRPr="00051C51" w14:paraId="58D71FF0" w14:textId="77777777" w:rsidTr="0010074C">
        <w:trPr>
          <w:trHeight w:val="256"/>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2FFE860"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5</w:t>
            </w:r>
          </w:p>
        </w:tc>
        <w:tc>
          <w:tcPr>
            <w:tcW w:w="789" w:type="dxa"/>
            <w:tcBorders>
              <w:top w:val="nil"/>
              <w:left w:val="nil"/>
              <w:bottom w:val="single" w:sz="4" w:space="0" w:color="auto"/>
              <w:right w:val="single" w:sz="4" w:space="0" w:color="auto"/>
            </w:tcBorders>
            <w:shd w:val="clear" w:color="auto" w:fill="auto"/>
            <w:noWrap/>
            <w:vAlign w:val="bottom"/>
          </w:tcPr>
          <w:p w14:paraId="5E829921"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tcPr>
          <w:p w14:paraId="53397EF3"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hideMark/>
          </w:tcPr>
          <w:p w14:paraId="5FC802B2"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€ 1.451</w:t>
            </w:r>
          </w:p>
        </w:tc>
        <w:tc>
          <w:tcPr>
            <w:tcW w:w="770" w:type="dxa"/>
            <w:tcBorders>
              <w:top w:val="nil"/>
              <w:left w:val="nil"/>
              <w:bottom w:val="single" w:sz="4" w:space="0" w:color="auto"/>
              <w:right w:val="single" w:sz="4" w:space="0" w:color="auto"/>
            </w:tcBorders>
            <w:shd w:val="clear" w:color="auto" w:fill="auto"/>
            <w:noWrap/>
            <w:vAlign w:val="bottom"/>
            <w:hideMark/>
          </w:tcPr>
          <w:p w14:paraId="171C5F60"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€ 1.671</w:t>
            </w:r>
          </w:p>
        </w:tc>
        <w:tc>
          <w:tcPr>
            <w:tcW w:w="770" w:type="dxa"/>
            <w:tcBorders>
              <w:top w:val="nil"/>
              <w:left w:val="nil"/>
              <w:bottom w:val="single" w:sz="4" w:space="0" w:color="auto"/>
              <w:right w:val="single" w:sz="4" w:space="0" w:color="auto"/>
            </w:tcBorders>
            <w:shd w:val="clear" w:color="auto" w:fill="auto"/>
            <w:noWrap/>
            <w:vAlign w:val="bottom"/>
            <w:hideMark/>
          </w:tcPr>
          <w:p w14:paraId="3683B141"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€ 1.951</w:t>
            </w:r>
          </w:p>
        </w:tc>
        <w:tc>
          <w:tcPr>
            <w:tcW w:w="770" w:type="dxa"/>
            <w:tcBorders>
              <w:top w:val="nil"/>
              <w:left w:val="nil"/>
              <w:bottom w:val="single" w:sz="4" w:space="0" w:color="auto"/>
              <w:right w:val="single" w:sz="4" w:space="0" w:color="auto"/>
            </w:tcBorders>
            <w:shd w:val="clear" w:color="auto" w:fill="auto"/>
            <w:noWrap/>
            <w:vAlign w:val="bottom"/>
            <w:hideMark/>
          </w:tcPr>
          <w:p w14:paraId="7533DA1C"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€ 2.024</w:t>
            </w:r>
          </w:p>
        </w:tc>
        <w:tc>
          <w:tcPr>
            <w:tcW w:w="773" w:type="dxa"/>
            <w:tcBorders>
              <w:top w:val="nil"/>
              <w:left w:val="nil"/>
              <w:bottom w:val="single" w:sz="4" w:space="0" w:color="auto"/>
              <w:right w:val="single" w:sz="4" w:space="0" w:color="auto"/>
            </w:tcBorders>
            <w:shd w:val="clear" w:color="auto" w:fill="auto"/>
            <w:noWrap/>
            <w:vAlign w:val="bottom"/>
            <w:hideMark/>
          </w:tcPr>
          <w:p w14:paraId="614359A8"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€ 2.078</w:t>
            </w:r>
          </w:p>
        </w:tc>
        <w:tc>
          <w:tcPr>
            <w:tcW w:w="770" w:type="dxa"/>
            <w:tcBorders>
              <w:top w:val="nil"/>
              <w:left w:val="nil"/>
              <w:bottom w:val="single" w:sz="4" w:space="0" w:color="auto"/>
              <w:right w:val="single" w:sz="4" w:space="0" w:color="auto"/>
            </w:tcBorders>
            <w:shd w:val="clear" w:color="auto" w:fill="auto"/>
            <w:noWrap/>
            <w:vAlign w:val="bottom"/>
            <w:hideMark/>
          </w:tcPr>
          <w:p w14:paraId="6FD37B0A"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€ 2.131</w:t>
            </w:r>
          </w:p>
        </w:tc>
        <w:tc>
          <w:tcPr>
            <w:tcW w:w="770" w:type="dxa"/>
            <w:tcBorders>
              <w:top w:val="nil"/>
              <w:left w:val="nil"/>
              <w:bottom w:val="single" w:sz="4" w:space="0" w:color="auto"/>
              <w:right w:val="single" w:sz="4" w:space="0" w:color="auto"/>
            </w:tcBorders>
            <w:shd w:val="clear" w:color="auto" w:fill="auto"/>
            <w:noWrap/>
            <w:vAlign w:val="bottom"/>
            <w:hideMark/>
          </w:tcPr>
          <w:p w14:paraId="1F2415E3"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€ 2.178</w:t>
            </w:r>
          </w:p>
        </w:tc>
        <w:tc>
          <w:tcPr>
            <w:tcW w:w="848" w:type="dxa"/>
            <w:tcBorders>
              <w:top w:val="nil"/>
              <w:left w:val="nil"/>
              <w:bottom w:val="single" w:sz="4" w:space="0" w:color="auto"/>
              <w:right w:val="single" w:sz="4" w:space="0" w:color="auto"/>
            </w:tcBorders>
            <w:shd w:val="clear" w:color="auto" w:fill="auto"/>
            <w:noWrap/>
            <w:vAlign w:val="bottom"/>
          </w:tcPr>
          <w:p w14:paraId="466864A1"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848" w:type="dxa"/>
            <w:tcBorders>
              <w:top w:val="nil"/>
              <w:left w:val="nil"/>
              <w:bottom w:val="single" w:sz="4" w:space="0" w:color="auto"/>
              <w:right w:val="single" w:sz="4" w:space="0" w:color="auto"/>
            </w:tcBorders>
            <w:shd w:val="clear" w:color="auto" w:fill="auto"/>
            <w:noWrap/>
            <w:vAlign w:val="bottom"/>
          </w:tcPr>
          <w:p w14:paraId="2DE9530D"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848" w:type="dxa"/>
            <w:tcBorders>
              <w:top w:val="nil"/>
              <w:left w:val="nil"/>
              <w:bottom w:val="single" w:sz="4" w:space="0" w:color="auto"/>
              <w:right w:val="single" w:sz="4" w:space="0" w:color="auto"/>
            </w:tcBorders>
            <w:shd w:val="clear" w:color="auto" w:fill="auto"/>
            <w:noWrap/>
            <w:vAlign w:val="bottom"/>
          </w:tcPr>
          <w:p w14:paraId="6B23D60A"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r>
      <w:tr w:rsidR="0010074C" w:rsidRPr="00051C51" w14:paraId="3029DBBB" w14:textId="77777777" w:rsidTr="0010074C">
        <w:trPr>
          <w:trHeight w:val="256"/>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4FF12004"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6</w:t>
            </w:r>
          </w:p>
        </w:tc>
        <w:tc>
          <w:tcPr>
            <w:tcW w:w="789" w:type="dxa"/>
            <w:tcBorders>
              <w:top w:val="nil"/>
              <w:left w:val="nil"/>
              <w:bottom w:val="single" w:sz="4" w:space="0" w:color="auto"/>
              <w:right w:val="single" w:sz="4" w:space="0" w:color="auto"/>
            </w:tcBorders>
            <w:shd w:val="clear" w:color="auto" w:fill="auto"/>
            <w:noWrap/>
            <w:vAlign w:val="bottom"/>
          </w:tcPr>
          <w:p w14:paraId="70660D85"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tcPr>
          <w:p w14:paraId="16219FE1"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tcPr>
          <w:p w14:paraId="22FF3842"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tcPr>
          <w:p w14:paraId="341DF453"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hideMark/>
          </w:tcPr>
          <w:p w14:paraId="7C32DE67"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€ 2.049</w:t>
            </w:r>
          </w:p>
        </w:tc>
        <w:tc>
          <w:tcPr>
            <w:tcW w:w="770" w:type="dxa"/>
            <w:tcBorders>
              <w:top w:val="nil"/>
              <w:left w:val="nil"/>
              <w:bottom w:val="single" w:sz="4" w:space="0" w:color="auto"/>
              <w:right w:val="single" w:sz="4" w:space="0" w:color="auto"/>
            </w:tcBorders>
            <w:shd w:val="clear" w:color="auto" w:fill="auto"/>
            <w:noWrap/>
            <w:vAlign w:val="bottom"/>
            <w:hideMark/>
          </w:tcPr>
          <w:p w14:paraId="468B15D8"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€ 2.113</w:t>
            </w:r>
          </w:p>
        </w:tc>
        <w:tc>
          <w:tcPr>
            <w:tcW w:w="773" w:type="dxa"/>
            <w:tcBorders>
              <w:top w:val="nil"/>
              <w:left w:val="nil"/>
              <w:bottom w:val="single" w:sz="4" w:space="0" w:color="auto"/>
              <w:right w:val="single" w:sz="4" w:space="0" w:color="auto"/>
            </w:tcBorders>
            <w:shd w:val="clear" w:color="auto" w:fill="auto"/>
            <w:noWrap/>
            <w:vAlign w:val="bottom"/>
            <w:hideMark/>
          </w:tcPr>
          <w:p w14:paraId="60D1E632"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€ 2.169</w:t>
            </w:r>
          </w:p>
        </w:tc>
        <w:tc>
          <w:tcPr>
            <w:tcW w:w="770" w:type="dxa"/>
            <w:tcBorders>
              <w:top w:val="nil"/>
              <w:left w:val="nil"/>
              <w:bottom w:val="single" w:sz="4" w:space="0" w:color="auto"/>
              <w:right w:val="single" w:sz="4" w:space="0" w:color="auto"/>
            </w:tcBorders>
            <w:shd w:val="clear" w:color="auto" w:fill="auto"/>
            <w:noWrap/>
            <w:vAlign w:val="bottom"/>
            <w:hideMark/>
          </w:tcPr>
          <w:p w14:paraId="6F78E720"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€ 2.228</w:t>
            </w:r>
          </w:p>
        </w:tc>
        <w:tc>
          <w:tcPr>
            <w:tcW w:w="770" w:type="dxa"/>
            <w:tcBorders>
              <w:top w:val="nil"/>
              <w:left w:val="nil"/>
              <w:bottom w:val="single" w:sz="4" w:space="0" w:color="auto"/>
              <w:right w:val="single" w:sz="4" w:space="0" w:color="auto"/>
            </w:tcBorders>
            <w:shd w:val="clear" w:color="auto" w:fill="auto"/>
            <w:noWrap/>
            <w:vAlign w:val="bottom"/>
            <w:hideMark/>
          </w:tcPr>
          <w:p w14:paraId="0C47A419"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€ 2.284</w:t>
            </w:r>
          </w:p>
        </w:tc>
        <w:tc>
          <w:tcPr>
            <w:tcW w:w="848" w:type="dxa"/>
            <w:tcBorders>
              <w:top w:val="nil"/>
              <w:left w:val="nil"/>
              <w:bottom w:val="single" w:sz="4" w:space="0" w:color="auto"/>
              <w:right w:val="single" w:sz="4" w:space="0" w:color="auto"/>
            </w:tcBorders>
            <w:shd w:val="clear" w:color="auto" w:fill="auto"/>
            <w:noWrap/>
            <w:vAlign w:val="bottom"/>
          </w:tcPr>
          <w:p w14:paraId="336F1518"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848" w:type="dxa"/>
            <w:tcBorders>
              <w:top w:val="nil"/>
              <w:left w:val="nil"/>
              <w:bottom w:val="single" w:sz="4" w:space="0" w:color="auto"/>
              <w:right w:val="single" w:sz="4" w:space="0" w:color="auto"/>
            </w:tcBorders>
            <w:shd w:val="clear" w:color="auto" w:fill="auto"/>
            <w:noWrap/>
            <w:vAlign w:val="bottom"/>
          </w:tcPr>
          <w:p w14:paraId="47891488"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848" w:type="dxa"/>
            <w:tcBorders>
              <w:top w:val="nil"/>
              <w:left w:val="nil"/>
              <w:bottom w:val="single" w:sz="4" w:space="0" w:color="auto"/>
              <w:right w:val="single" w:sz="4" w:space="0" w:color="auto"/>
            </w:tcBorders>
            <w:shd w:val="clear" w:color="auto" w:fill="auto"/>
            <w:noWrap/>
            <w:vAlign w:val="bottom"/>
          </w:tcPr>
          <w:p w14:paraId="70E584F0"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r>
      <w:tr w:rsidR="0010074C" w:rsidRPr="00051C51" w14:paraId="3DA3B73B" w14:textId="77777777" w:rsidTr="0010074C">
        <w:trPr>
          <w:trHeight w:val="256"/>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50DF682E"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7</w:t>
            </w:r>
          </w:p>
        </w:tc>
        <w:tc>
          <w:tcPr>
            <w:tcW w:w="789" w:type="dxa"/>
            <w:tcBorders>
              <w:top w:val="nil"/>
              <w:left w:val="nil"/>
              <w:bottom w:val="single" w:sz="4" w:space="0" w:color="auto"/>
              <w:right w:val="single" w:sz="4" w:space="0" w:color="auto"/>
            </w:tcBorders>
            <w:shd w:val="clear" w:color="auto" w:fill="auto"/>
            <w:noWrap/>
            <w:vAlign w:val="bottom"/>
          </w:tcPr>
          <w:p w14:paraId="25AC7EFC"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tcPr>
          <w:p w14:paraId="65904DF4"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tcPr>
          <w:p w14:paraId="6C0B839F"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tcPr>
          <w:p w14:paraId="10C55FE1"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tcPr>
          <w:p w14:paraId="7EFBEA9D"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hideMark/>
          </w:tcPr>
          <w:p w14:paraId="21648BDD"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€ 2.181</w:t>
            </w:r>
          </w:p>
        </w:tc>
        <w:tc>
          <w:tcPr>
            <w:tcW w:w="773" w:type="dxa"/>
            <w:tcBorders>
              <w:top w:val="nil"/>
              <w:left w:val="nil"/>
              <w:bottom w:val="single" w:sz="4" w:space="0" w:color="auto"/>
              <w:right w:val="single" w:sz="4" w:space="0" w:color="auto"/>
            </w:tcBorders>
            <w:shd w:val="clear" w:color="auto" w:fill="auto"/>
            <w:noWrap/>
            <w:vAlign w:val="bottom"/>
            <w:hideMark/>
          </w:tcPr>
          <w:p w14:paraId="29565675"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€ 2.248</w:t>
            </w:r>
          </w:p>
        </w:tc>
        <w:tc>
          <w:tcPr>
            <w:tcW w:w="770" w:type="dxa"/>
            <w:tcBorders>
              <w:top w:val="nil"/>
              <w:left w:val="nil"/>
              <w:bottom w:val="single" w:sz="4" w:space="0" w:color="auto"/>
              <w:right w:val="single" w:sz="4" w:space="0" w:color="auto"/>
            </w:tcBorders>
            <w:shd w:val="clear" w:color="auto" w:fill="auto"/>
            <w:noWrap/>
            <w:vAlign w:val="bottom"/>
            <w:hideMark/>
          </w:tcPr>
          <w:p w14:paraId="703F90AE"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€ 2.312</w:t>
            </w:r>
          </w:p>
        </w:tc>
        <w:tc>
          <w:tcPr>
            <w:tcW w:w="770" w:type="dxa"/>
            <w:tcBorders>
              <w:top w:val="nil"/>
              <w:left w:val="nil"/>
              <w:bottom w:val="single" w:sz="4" w:space="0" w:color="auto"/>
              <w:right w:val="single" w:sz="4" w:space="0" w:color="auto"/>
            </w:tcBorders>
            <w:shd w:val="clear" w:color="auto" w:fill="auto"/>
            <w:noWrap/>
            <w:vAlign w:val="bottom"/>
            <w:hideMark/>
          </w:tcPr>
          <w:p w14:paraId="519E5CAB"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€ 2.376</w:t>
            </w:r>
          </w:p>
        </w:tc>
        <w:tc>
          <w:tcPr>
            <w:tcW w:w="848" w:type="dxa"/>
            <w:tcBorders>
              <w:top w:val="nil"/>
              <w:left w:val="nil"/>
              <w:bottom w:val="single" w:sz="4" w:space="0" w:color="auto"/>
              <w:right w:val="single" w:sz="4" w:space="0" w:color="auto"/>
            </w:tcBorders>
            <w:shd w:val="clear" w:color="auto" w:fill="auto"/>
            <w:noWrap/>
            <w:vAlign w:val="bottom"/>
            <w:hideMark/>
          </w:tcPr>
          <w:p w14:paraId="4355F6E5"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€ 2.442</w:t>
            </w:r>
          </w:p>
        </w:tc>
        <w:tc>
          <w:tcPr>
            <w:tcW w:w="848" w:type="dxa"/>
            <w:tcBorders>
              <w:top w:val="nil"/>
              <w:left w:val="nil"/>
              <w:bottom w:val="single" w:sz="4" w:space="0" w:color="auto"/>
              <w:right w:val="single" w:sz="4" w:space="0" w:color="auto"/>
            </w:tcBorders>
            <w:shd w:val="clear" w:color="auto" w:fill="auto"/>
            <w:noWrap/>
            <w:vAlign w:val="bottom"/>
          </w:tcPr>
          <w:p w14:paraId="53ED82CF"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848" w:type="dxa"/>
            <w:tcBorders>
              <w:top w:val="nil"/>
              <w:left w:val="nil"/>
              <w:bottom w:val="single" w:sz="4" w:space="0" w:color="auto"/>
              <w:right w:val="single" w:sz="4" w:space="0" w:color="auto"/>
            </w:tcBorders>
            <w:shd w:val="clear" w:color="auto" w:fill="auto"/>
            <w:noWrap/>
            <w:vAlign w:val="bottom"/>
          </w:tcPr>
          <w:p w14:paraId="59C03450"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r>
      <w:tr w:rsidR="0010074C" w:rsidRPr="00051C51" w14:paraId="68943845" w14:textId="77777777" w:rsidTr="0010074C">
        <w:trPr>
          <w:trHeight w:val="256"/>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4CB927ED"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8</w:t>
            </w:r>
          </w:p>
        </w:tc>
        <w:tc>
          <w:tcPr>
            <w:tcW w:w="789" w:type="dxa"/>
            <w:tcBorders>
              <w:top w:val="nil"/>
              <w:left w:val="nil"/>
              <w:bottom w:val="single" w:sz="4" w:space="0" w:color="auto"/>
              <w:right w:val="single" w:sz="4" w:space="0" w:color="auto"/>
            </w:tcBorders>
            <w:shd w:val="clear" w:color="auto" w:fill="auto"/>
            <w:noWrap/>
            <w:vAlign w:val="bottom"/>
          </w:tcPr>
          <w:p w14:paraId="763D9299"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tcPr>
          <w:p w14:paraId="332E002D"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tcPr>
          <w:p w14:paraId="06C99D49"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tcPr>
          <w:p w14:paraId="7FA3B250"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tcPr>
          <w:p w14:paraId="45FC9B20"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hideMark/>
          </w:tcPr>
          <w:p w14:paraId="06D80268"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€ 2.348</w:t>
            </w:r>
          </w:p>
        </w:tc>
        <w:tc>
          <w:tcPr>
            <w:tcW w:w="773" w:type="dxa"/>
            <w:tcBorders>
              <w:top w:val="nil"/>
              <w:left w:val="nil"/>
              <w:bottom w:val="single" w:sz="4" w:space="0" w:color="auto"/>
              <w:right w:val="single" w:sz="4" w:space="0" w:color="auto"/>
            </w:tcBorders>
            <w:shd w:val="clear" w:color="auto" w:fill="auto"/>
            <w:noWrap/>
            <w:vAlign w:val="bottom"/>
            <w:hideMark/>
          </w:tcPr>
          <w:p w14:paraId="27E0F2D9"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€ 2.421</w:t>
            </w:r>
          </w:p>
        </w:tc>
        <w:tc>
          <w:tcPr>
            <w:tcW w:w="770" w:type="dxa"/>
            <w:tcBorders>
              <w:top w:val="nil"/>
              <w:left w:val="nil"/>
              <w:bottom w:val="single" w:sz="4" w:space="0" w:color="auto"/>
              <w:right w:val="single" w:sz="4" w:space="0" w:color="auto"/>
            </w:tcBorders>
            <w:shd w:val="clear" w:color="auto" w:fill="auto"/>
            <w:noWrap/>
            <w:vAlign w:val="bottom"/>
            <w:hideMark/>
          </w:tcPr>
          <w:p w14:paraId="7BD148F8"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€ 2.499</w:t>
            </w:r>
          </w:p>
        </w:tc>
        <w:tc>
          <w:tcPr>
            <w:tcW w:w="770" w:type="dxa"/>
            <w:tcBorders>
              <w:top w:val="nil"/>
              <w:left w:val="nil"/>
              <w:bottom w:val="single" w:sz="4" w:space="0" w:color="auto"/>
              <w:right w:val="single" w:sz="4" w:space="0" w:color="auto"/>
            </w:tcBorders>
            <w:shd w:val="clear" w:color="auto" w:fill="auto"/>
            <w:noWrap/>
            <w:vAlign w:val="bottom"/>
            <w:hideMark/>
          </w:tcPr>
          <w:p w14:paraId="26E93FA4"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€ 2.575</w:t>
            </w:r>
          </w:p>
        </w:tc>
        <w:tc>
          <w:tcPr>
            <w:tcW w:w="848" w:type="dxa"/>
            <w:tcBorders>
              <w:top w:val="nil"/>
              <w:left w:val="nil"/>
              <w:bottom w:val="single" w:sz="4" w:space="0" w:color="auto"/>
              <w:right w:val="single" w:sz="4" w:space="0" w:color="auto"/>
            </w:tcBorders>
            <w:shd w:val="clear" w:color="auto" w:fill="auto"/>
            <w:noWrap/>
            <w:vAlign w:val="bottom"/>
            <w:hideMark/>
          </w:tcPr>
          <w:p w14:paraId="5D3B3FA2"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€ 2.651</w:t>
            </w:r>
          </w:p>
        </w:tc>
        <w:tc>
          <w:tcPr>
            <w:tcW w:w="848" w:type="dxa"/>
            <w:tcBorders>
              <w:top w:val="nil"/>
              <w:left w:val="nil"/>
              <w:bottom w:val="single" w:sz="4" w:space="0" w:color="auto"/>
              <w:right w:val="single" w:sz="4" w:space="0" w:color="auto"/>
            </w:tcBorders>
            <w:shd w:val="clear" w:color="auto" w:fill="auto"/>
            <w:noWrap/>
            <w:vAlign w:val="bottom"/>
            <w:hideMark/>
          </w:tcPr>
          <w:p w14:paraId="45050783"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€ 2.725</w:t>
            </w:r>
          </w:p>
        </w:tc>
        <w:tc>
          <w:tcPr>
            <w:tcW w:w="848" w:type="dxa"/>
            <w:tcBorders>
              <w:top w:val="nil"/>
              <w:left w:val="nil"/>
              <w:bottom w:val="single" w:sz="4" w:space="0" w:color="auto"/>
              <w:right w:val="single" w:sz="4" w:space="0" w:color="auto"/>
            </w:tcBorders>
            <w:shd w:val="clear" w:color="auto" w:fill="auto"/>
            <w:noWrap/>
            <w:vAlign w:val="bottom"/>
            <w:hideMark/>
          </w:tcPr>
          <w:p w14:paraId="6CFE0860"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r>
      <w:tr w:rsidR="0010074C" w:rsidRPr="00051C51" w14:paraId="689D212F" w14:textId="77777777" w:rsidTr="0010074C">
        <w:trPr>
          <w:trHeight w:val="256"/>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193F9067"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9</w:t>
            </w:r>
          </w:p>
        </w:tc>
        <w:tc>
          <w:tcPr>
            <w:tcW w:w="789" w:type="dxa"/>
            <w:tcBorders>
              <w:top w:val="nil"/>
              <w:left w:val="nil"/>
              <w:bottom w:val="single" w:sz="4" w:space="0" w:color="auto"/>
              <w:right w:val="single" w:sz="4" w:space="0" w:color="auto"/>
            </w:tcBorders>
            <w:shd w:val="clear" w:color="auto" w:fill="auto"/>
            <w:noWrap/>
            <w:vAlign w:val="bottom"/>
          </w:tcPr>
          <w:p w14:paraId="36937105"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tcPr>
          <w:p w14:paraId="5163B018"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tcPr>
          <w:p w14:paraId="78677C68"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tcPr>
          <w:p w14:paraId="351C8D01"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tcPr>
          <w:p w14:paraId="235A3682"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p>
        </w:tc>
        <w:tc>
          <w:tcPr>
            <w:tcW w:w="770" w:type="dxa"/>
            <w:tcBorders>
              <w:top w:val="nil"/>
              <w:left w:val="nil"/>
              <w:bottom w:val="single" w:sz="4" w:space="0" w:color="auto"/>
              <w:right w:val="single" w:sz="4" w:space="0" w:color="auto"/>
            </w:tcBorders>
            <w:shd w:val="clear" w:color="auto" w:fill="auto"/>
            <w:noWrap/>
            <w:vAlign w:val="bottom"/>
            <w:hideMark/>
          </w:tcPr>
          <w:p w14:paraId="56E9D638"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€ 2.518</w:t>
            </w:r>
          </w:p>
        </w:tc>
        <w:tc>
          <w:tcPr>
            <w:tcW w:w="773" w:type="dxa"/>
            <w:tcBorders>
              <w:top w:val="nil"/>
              <w:left w:val="nil"/>
              <w:bottom w:val="single" w:sz="4" w:space="0" w:color="auto"/>
              <w:right w:val="single" w:sz="4" w:space="0" w:color="auto"/>
            </w:tcBorders>
            <w:shd w:val="clear" w:color="auto" w:fill="auto"/>
            <w:noWrap/>
            <w:vAlign w:val="bottom"/>
            <w:hideMark/>
          </w:tcPr>
          <w:p w14:paraId="63CBF6A3"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€ 2.610</w:t>
            </w:r>
          </w:p>
        </w:tc>
        <w:tc>
          <w:tcPr>
            <w:tcW w:w="770" w:type="dxa"/>
            <w:tcBorders>
              <w:top w:val="nil"/>
              <w:left w:val="nil"/>
              <w:bottom w:val="single" w:sz="4" w:space="0" w:color="auto"/>
              <w:right w:val="single" w:sz="4" w:space="0" w:color="auto"/>
            </w:tcBorders>
            <w:shd w:val="clear" w:color="auto" w:fill="auto"/>
            <w:noWrap/>
            <w:vAlign w:val="bottom"/>
            <w:hideMark/>
          </w:tcPr>
          <w:p w14:paraId="22C1B251"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€ 2.700</w:t>
            </w:r>
          </w:p>
        </w:tc>
        <w:tc>
          <w:tcPr>
            <w:tcW w:w="770" w:type="dxa"/>
            <w:tcBorders>
              <w:top w:val="nil"/>
              <w:left w:val="nil"/>
              <w:bottom w:val="single" w:sz="4" w:space="0" w:color="auto"/>
              <w:right w:val="single" w:sz="4" w:space="0" w:color="auto"/>
            </w:tcBorders>
            <w:shd w:val="clear" w:color="auto" w:fill="auto"/>
            <w:noWrap/>
            <w:vAlign w:val="bottom"/>
            <w:hideMark/>
          </w:tcPr>
          <w:p w14:paraId="7BE2A4DD"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€ 2.796</w:t>
            </w:r>
          </w:p>
        </w:tc>
        <w:tc>
          <w:tcPr>
            <w:tcW w:w="848" w:type="dxa"/>
            <w:tcBorders>
              <w:top w:val="nil"/>
              <w:left w:val="nil"/>
              <w:bottom w:val="single" w:sz="4" w:space="0" w:color="auto"/>
              <w:right w:val="single" w:sz="4" w:space="0" w:color="auto"/>
            </w:tcBorders>
            <w:shd w:val="clear" w:color="auto" w:fill="auto"/>
            <w:noWrap/>
            <w:vAlign w:val="bottom"/>
            <w:hideMark/>
          </w:tcPr>
          <w:p w14:paraId="40DBB184"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€ 2.888</w:t>
            </w:r>
          </w:p>
        </w:tc>
        <w:tc>
          <w:tcPr>
            <w:tcW w:w="848" w:type="dxa"/>
            <w:tcBorders>
              <w:top w:val="nil"/>
              <w:left w:val="nil"/>
              <w:bottom w:val="single" w:sz="4" w:space="0" w:color="auto"/>
              <w:right w:val="single" w:sz="4" w:space="0" w:color="auto"/>
            </w:tcBorders>
            <w:shd w:val="clear" w:color="auto" w:fill="auto"/>
            <w:noWrap/>
            <w:vAlign w:val="bottom"/>
            <w:hideMark/>
          </w:tcPr>
          <w:p w14:paraId="4735D8EA"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€ 2.979</w:t>
            </w:r>
          </w:p>
        </w:tc>
        <w:tc>
          <w:tcPr>
            <w:tcW w:w="848" w:type="dxa"/>
            <w:tcBorders>
              <w:top w:val="nil"/>
              <w:left w:val="nil"/>
              <w:bottom w:val="single" w:sz="4" w:space="0" w:color="auto"/>
              <w:right w:val="single" w:sz="4" w:space="0" w:color="auto"/>
            </w:tcBorders>
            <w:shd w:val="clear" w:color="auto" w:fill="auto"/>
            <w:noWrap/>
            <w:vAlign w:val="bottom"/>
            <w:hideMark/>
          </w:tcPr>
          <w:p w14:paraId="77CF592E" w14:textId="77777777" w:rsidR="00051C51" w:rsidRPr="0010074C" w:rsidRDefault="00051C51" w:rsidP="0010074C">
            <w:pPr>
              <w:widowControl/>
              <w:overflowPunct/>
              <w:autoSpaceDE/>
              <w:autoSpaceDN/>
              <w:adjustRightInd/>
              <w:textAlignment w:val="auto"/>
              <w:rPr>
                <w:rFonts w:ascii="Calibri" w:hAnsi="Calibri"/>
                <w:color w:val="000000"/>
                <w:sz w:val="18"/>
                <w:szCs w:val="18"/>
                <w:lang w:val="en-GB" w:eastAsia="en-GB"/>
              </w:rPr>
            </w:pPr>
            <w:r w:rsidRPr="0010074C">
              <w:rPr>
                <w:rFonts w:ascii="Calibri" w:hAnsi="Calibri"/>
                <w:color w:val="000000"/>
                <w:sz w:val="18"/>
                <w:szCs w:val="18"/>
                <w:lang w:val="en-GB" w:eastAsia="en-GB"/>
              </w:rPr>
              <w:t>€ 3.072</w:t>
            </w:r>
          </w:p>
        </w:tc>
      </w:tr>
    </w:tbl>
    <w:p w14:paraId="6F0F026E" w14:textId="520AEA2F" w:rsidR="00C1653F" w:rsidRPr="0010074C" w:rsidRDefault="00DE61EB">
      <w:pPr>
        <w:widowControl/>
        <w:overflowPunct/>
        <w:autoSpaceDE/>
        <w:autoSpaceDN/>
        <w:adjustRightInd/>
        <w:textAlignment w:val="auto"/>
        <w:rPr>
          <w:sz w:val="18"/>
          <w:szCs w:val="18"/>
        </w:rPr>
      </w:pPr>
      <w:r>
        <w:rPr>
          <w:noProof/>
          <w:sz w:val="18"/>
          <w:szCs w:val="18"/>
          <w:lang w:val="en-GB" w:eastAsia="en-GB"/>
        </w:rPr>
        <w:br w:type="textWrapping" w:clear="all"/>
      </w:r>
    </w:p>
    <w:p w14:paraId="2DDD278E" w14:textId="77777777" w:rsidR="00C1653F" w:rsidRPr="0010074C" w:rsidRDefault="00C1653F">
      <w:pPr>
        <w:widowControl/>
        <w:overflowPunct/>
        <w:autoSpaceDE/>
        <w:autoSpaceDN/>
        <w:adjustRightInd/>
        <w:textAlignment w:val="auto"/>
        <w:rPr>
          <w:sz w:val="18"/>
          <w:szCs w:val="18"/>
        </w:rPr>
      </w:pPr>
    </w:p>
    <w:p w14:paraId="18433427" w14:textId="36FF233B" w:rsidR="00A81820" w:rsidRDefault="00A81820">
      <w:pPr>
        <w:widowControl/>
        <w:overflowPunct/>
        <w:autoSpaceDE/>
        <w:autoSpaceDN/>
        <w:adjustRightInd/>
        <w:textAlignment w:val="auto"/>
        <w:rPr>
          <w:rFonts w:ascii="Arial" w:hAnsi="Arial"/>
          <w:b/>
          <w:sz w:val="20"/>
          <w:lang w:val="nl-NL"/>
        </w:rPr>
      </w:pPr>
      <w:r>
        <w:rPr>
          <w:rFonts w:ascii="Arial" w:hAnsi="Arial"/>
          <w:b/>
          <w:sz w:val="20"/>
          <w:lang w:val="nl-NL"/>
        </w:rPr>
        <w:br w:type="page"/>
      </w:r>
    </w:p>
    <w:p w14:paraId="65346D2B" w14:textId="77777777" w:rsidR="00A07CBE" w:rsidRDefault="00BD64B4"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20"/>
          <w:lang w:val="nl-NL"/>
        </w:rPr>
      </w:pPr>
      <w:r>
        <w:rPr>
          <w:rFonts w:ascii="Arial" w:hAnsi="Arial"/>
          <w:b/>
          <w:sz w:val="20"/>
          <w:lang w:val="nl-NL"/>
        </w:rPr>
        <w:lastRenderedPageBreak/>
        <w:t>T</w:t>
      </w:r>
      <w:r w:rsidR="00A07CBE">
        <w:rPr>
          <w:rFonts w:ascii="Arial" w:hAnsi="Arial"/>
          <w:b/>
          <w:sz w:val="20"/>
          <w:lang w:val="nl-NL"/>
        </w:rPr>
        <w:t>OEPASSING SALARISSCHALEN</w:t>
      </w:r>
    </w:p>
    <w:p w14:paraId="274D02E2" w14:textId="77777777" w:rsidR="000E53DD"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lang w:val="nl-NL"/>
        </w:rPr>
      </w:pPr>
      <w:r>
        <w:rPr>
          <w:rFonts w:ascii="Arial" w:hAnsi="Arial"/>
          <w:sz w:val="20"/>
          <w:lang w:val="nl-NL"/>
        </w:rPr>
        <w:t>Werknemers die het schaalmaximum nog niet hebben bereikt wordt m.</w:t>
      </w:r>
      <w:r w:rsidR="000E53DD">
        <w:rPr>
          <w:rFonts w:ascii="Arial" w:hAnsi="Arial"/>
          <w:sz w:val="20"/>
          <w:lang w:val="nl-NL"/>
        </w:rPr>
        <w:t>i.v. 1 januari van elk jaar een</w:t>
      </w:r>
    </w:p>
    <w:p w14:paraId="50746008" w14:textId="77777777" w:rsidR="000E53DD"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lang w:val="nl-NL"/>
        </w:rPr>
      </w:pPr>
      <w:r>
        <w:rPr>
          <w:rFonts w:ascii="Arial" w:hAnsi="Arial"/>
          <w:sz w:val="20"/>
          <w:lang w:val="nl-NL"/>
        </w:rPr>
        <w:t>verhoging toegekend. De grootte van de verhoging is afhank</w:t>
      </w:r>
      <w:r w:rsidR="000E53DD">
        <w:rPr>
          <w:rFonts w:ascii="Arial" w:hAnsi="Arial"/>
          <w:sz w:val="20"/>
          <w:lang w:val="nl-NL"/>
        </w:rPr>
        <w:t>elijk van de beoordeling van de</w:t>
      </w:r>
    </w:p>
    <w:p w14:paraId="1B94FB22"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lang w:val="nl-NL"/>
        </w:rPr>
      </w:pPr>
      <w:r>
        <w:rPr>
          <w:rFonts w:ascii="Arial" w:hAnsi="Arial"/>
          <w:sz w:val="20"/>
          <w:lang w:val="nl-NL"/>
        </w:rPr>
        <w:t xml:space="preserve">werkgever. </w:t>
      </w:r>
    </w:p>
    <w:p w14:paraId="3D73143A"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20"/>
          <w:lang w:val="nl-NL"/>
        </w:rPr>
      </w:pPr>
    </w:p>
    <w:p w14:paraId="02DBDCDA"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noBreakHyphen/>
      </w:r>
      <w:r>
        <w:rPr>
          <w:rFonts w:ascii="Arial" w:hAnsi="Arial"/>
          <w:sz w:val="20"/>
          <w:lang w:val="nl-NL"/>
        </w:rPr>
        <w:tab/>
        <w:t xml:space="preserve">Bij voldoende taakvervulling (beoordelingsuitslag C) zal het schaalmaximum worden bereikt na ten hoogste: </w:t>
      </w:r>
    </w:p>
    <w:p w14:paraId="47B43A43"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4 jaren in schaal 1</w:t>
      </w:r>
    </w:p>
    <w:p w14:paraId="682BF67B"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5 jaren in schaal 2</w:t>
      </w:r>
    </w:p>
    <w:p w14:paraId="799BAADE"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5 jaren in schaal 3</w:t>
      </w:r>
    </w:p>
    <w:p w14:paraId="63F6ECD9"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6 jaren in schaal 4</w:t>
      </w:r>
    </w:p>
    <w:p w14:paraId="12E937BF"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7 jaren in schaal 5</w:t>
      </w:r>
    </w:p>
    <w:p w14:paraId="180C57FB"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7 jaren in schaal 6</w:t>
      </w:r>
    </w:p>
    <w:p w14:paraId="2C97F780"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8 jaren in schaal 7</w:t>
      </w:r>
    </w:p>
    <w:p w14:paraId="5CFEAFA2"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9 jaren in schaal 8</w:t>
      </w:r>
    </w:p>
    <w:p w14:paraId="31A4B44B"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9 jaren in schaal 9</w:t>
      </w:r>
    </w:p>
    <w:p w14:paraId="16A55DF1"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p>
    <w:p w14:paraId="61119EF8"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t>-</w:t>
      </w:r>
      <w:r>
        <w:rPr>
          <w:rFonts w:ascii="Arial" w:hAnsi="Arial"/>
          <w:sz w:val="20"/>
          <w:lang w:val="nl-NL"/>
        </w:rPr>
        <w:tab/>
        <w:t>Bij een goede taakvervulling (beoordelingsuitslag B) zal het maximum schaalsalaris worden bereikt na ten hoogste;</w:t>
      </w:r>
    </w:p>
    <w:p w14:paraId="7C0C87AD"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3 jaren in schaal 1</w:t>
      </w:r>
    </w:p>
    <w:p w14:paraId="07BDF428"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3 jaren in schaal 2</w:t>
      </w:r>
    </w:p>
    <w:p w14:paraId="1D4C6332"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3 jaren in schaal 3</w:t>
      </w:r>
    </w:p>
    <w:p w14:paraId="168645A4"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4 jaren in schaal 4</w:t>
      </w:r>
    </w:p>
    <w:p w14:paraId="382A5B34"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5 jaren in schaal 5</w:t>
      </w:r>
    </w:p>
    <w:p w14:paraId="4BF99D53"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5 jaren in schaal 6</w:t>
      </w:r>
    </w:p>
    <w:p w14:paraId="42156546"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6 jaren in schaal 7</w:t>
      </w:r>
    </w:p>
    <w:p w14:paraId="49DB0C64"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7 jaren in schaal 8</w:t>
      </w:r>
    </w:p>
    <w:p w14:paraId="7377299F"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7 jaren in schaal 9</w:t>
      </w:r>
    </w:p>
    <w:p w14:paraId="3D84BC09"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20"/>
          <w:lang w:val="nl-NL"/>
        </w:rPr>
      </w:pPr>
    </w:p>
    <w:p w14:paraId="282E881A"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noBreakHyphen/>
        <w:t xml:space="preserve"> </w:t>
      </w:r>
      <w:r>
        <w:rPr>
          <w:rFonts w:ascii="Arial" w:hAnsi="Arial"/>
          <w:sz w:val="20"/>
          <w:lang w:val="nl-NL"/>
        </w:rPr>
        <w:tab/>
        <w:t>Bij een uitstekende taakvervulling (beoordelingsuitslag A) zal het maximum schaalsalaris worden bereikt na ten hoogste:</w:t>
      </w:r>
    </w:p>
    <w:p w14:paraId="1C281754"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2 jaren in schaal 1</w:t>
      </w:r>
    </w:p>
    <w:p w14:paraId="4913A8BD"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2 jaren in schaal 2</w:t>
      </w:r>
    </w:p>
    <w:p w14:paraId="123D2F7B"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2 jaren in schaal 3</w:t>
      </w:r>
    </w:p>
    <w:p w14:paraId="50534CD6"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2 jaren in schaal 4</w:t>
      </w:r>
    </w:p>
    <w:p w14:paraId="26B78EB4"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3 jaren in schaal 5</w:t>
      </w:r>
    </w:p>
    <w:p w14:paraId="6AEA4483"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3 jaren in schaal 6</w:t>
      </w:r>
    </w:p>
    <w:p w14:paraId="38534D7A"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4 jaren in schaal 7</w:t>
      </w:r>
    </w:p>
    <w:p w14:paraId="6ED00CC5"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5 jaren in schaal 8</w:t>
      </w:r>
    </w:p>
    <w:p w14:paraId="3E86DE66"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5 jaren in schaal 9</w:t>
      </w:r>
    </w:p>
    <w:p w14:paraId="570EBA35"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p>
    <w:p w14:paraId="6B0A6435" w14:textId="77777777" w:rsidR="00A07CBE" w:rsidRPr="00874B13" w:rsidRDefault="00650CB3"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sidRPr="00874B13">
        <w:rPr>
          <w:rFonts w:ascii="Arial" w:eastAsia="MS Mincho" w:hAnsi="Arial" w:cs="Arial"/>
          <w:sz w:val="20"/>
          <w:lang w:val="nl-NL"/>
        </w:rPr>
        <w:t xml:space="preserve">Bij een </w:t>
      </w:r>
      <w:r w:rsidRPr="00874B13">
        <w:rPr>
          <w:rFonts w:ascii="Arial" w:hAnsi="Arial"/>
          <w:sz w:val="20"/>
          <w:lang w:val="nl-NL"/>
        </w:rPr>
        <w:t>beoordelingsuitslag</w:t>
      </w:r>
      <w:r w:rsidRPr="00874B13">
        <w:rPr>
          <w:rFonts w:ascii="Arial" w:eastAsia="MS Mincho" w:hAnsi="Arial" w:cs="Arial"/>
          <w:sz w:val="20"/>
          <w:lang w:val="nl-NL"/>
        </w:rPr>
        <w:t xml:space="preserve"> </w:t>
      </w:r>
      <w:r w:rsidRPr="00874B13">
        <w:rPr>
          <w:rStyle w:val="Nadruk"/>
          <w:rFonts w:ascii="Arial" w:eastAsia="MS Mincho" w:hAnsi="Arial" w:cs="Arial"/>
          <w:i w:val="0"/>
          <w:sz w:val="20"/>
          <w:lang w:val="nl-NL"/>
        </w:rPr>
        <w:t>D zal er geen verhoging plaatsvinden.</w:t>
      </w:r>
    </w:p>
    <w:p w14:paraId="08B3471C"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20"/>
          <w:lang w:val="nl-NL"/>
        </w:rPr>
      </w:pPr>
    </w:p>
    <w:p w14:paraId="60BBA867"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noBreakHyphen/>
      </w:r>
      <w:r>
        <w:rPr>
          <w:rFonts w:ascii="Arial" w:hAnsi="Arial"/>
          <w:sz w:val="20"/>
          <w:lang w:val="nl-NL"/>
        </w:rPr>
        <w:tab/>
        <w:t>Het persoonlijk maximum kan aan de werknemer worden toegekend nadat hij gedurende twee jaar het schaalmaximum heeft genoten. Deze toekenning vindt alleen plaats bij een uitstekende taakvervulling. In een dergelijk geval wordt het persoonlijk maximum bereikt:</w:t>
      </w:r>
    </w:p>
    <w:p w14:paraId="1A387034"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2 jaren in schaal 1</w:t>
      </w:r>
    </w:p>
    <w:p w14:paraId="02354D3E"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3 jaren in schaal 2</w:t>
      </w:r>
    </w:p>
    <w:p w14:paraId="51E0E88A"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3 jaren in schaal 3</w:t>
      </w:r>
    </w:p>
    <w:p w14:paraId="3C45C5A2"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3 jaren in schaal 4</w:t>
      </w:r>
    </w:p>
    <w:p w14:paraId="5BBBBDFA"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4 jaren in schaal 5</w:t>
      </w:r>
    </w:p>
    <w:p w14:paraId="4C740FC3"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4 jaren in schaal 6</w:t>
      </w:r>
    </w:p>
    <w:p w14:paraId="1B8D93EB"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4 jaren in schaal 7</w:t>
      </w:r>
    </w:p>
    <w:p w14:paraId="21705D50"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5 jaren in schaal 8</w:t>
      </w:r>
    </w:p>
    <w:p w14:paraId="6EB88FB7" w14:textId="77777777" w:rsidR="00A07CBE" w:rsidRDefault="00A07CBE" w:rsidP="00A07CB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5 jaren in schaal 9</w:t>
      </w:r>
    </w:p>
    <w:p w14:paraId="396E4E86" w14:textId="77777777" w:rsidR="00071FF9" w:rsidRDefault="00071FF9">
      <w:pPr>
        <w:rPr>
          <w:sz w:val="18"/>
          <w:lang w:val="nl-NL"/>
        </w:rPr>
      </w:pPr>
      <w:r>
        <w:rPr>
          <w:lang w:val="nl-NL"/>
        </w:rPr>
        <w:br w:type="page"/>
      </w:r>
    </w:p>
    <w:p w14:paraId="57C74C03" w14:textId="77777777" w:rsidR="00071FF9" w:rsidRPr="005C24C6" w:rsidRDefault="009828D3" w:rsidP="005C24C6">
      <w:pPr>
        <w:pStyle w:val="Kop1"/>
        <w:jc w:val="left"/>
        <w:rPr>
          <w:rFonts w:ascii="Arial" w:hAnsi="Arial" w:cs="Arial"/>
          <w:sz w:val="20"/>
        </w:rPr>
      </w:pPr>
      <w:bookmarkStart w:id="57" w:name="_Toc388960973"/>
      <w:r w:rsidRPr="00BF46A5">
        <w:rPr>
          <w:rFonts w:ascii="Arial" w:hAnsi="Arial" w:cs="Arial"/>
          <w:sz w:val="20"/>
        </w:rPr>
        <w:lastRenderedPageBreak/>
        <w:t xml:space="preserve">Bijlage </w:t>
      </w:r>
      <w:r w:rsidR="00E75595">
        <w:rPr>
          <w:rFonts w:ascii="Arial" w:hAnsi="Arial" w:cs="Arial"/>
          <w:sz w:val="20"/>
        </w:rPr>
        <w:t>I</w:t>
      </w:r>
      <w:r w:rsidR="00071FF9" w:rsidRPr="00BF46A5">
        <w:rPr>
          <w:rFonts w:ascii="Arial" w:hAnsi="Arial" w:cs="Arial"/>
          <w:sz w:val="20"/>
        </w:rPr>
        <w:t>V</w:t>
      </w:r>
      <w:bookmarkEnd w:id="57"/>
    </w:p>
    <w:p w14:paraId="13BBE70F" w14:textId="77777777" w:rsidR="00874B13" w:rsidRDefault="00874B13">
      <w:pPr>
        <w:tabs>
          <w:tab w:val="left" w:pos="-1440"/>
          <w:tab w:val="left" w:pos="-720"/>
          <w:tab w:val="left" w:pos="0"/>
          <w:tab w:val="left" w:pos="486"/>
          <w:tab w:val="left" w:pos="777"/>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p>
    <w:p w14:paraId="2A9BE75E" w14:textId="77777777" w:rsidR="00071FF9" w:rsidRDefault="00071FF9" w:rsidP="005C24C6">
      <w:pPr>
        <w:pStyle w:val="Kop2"/>
        <w:jc w:val="left"/>
        <w:rPr>
          <w:b/>
        </w:rPr>
      </w:pPr>
      <w:bookmarkStart w:id="58" w:name="_Toc388960974"/>
      <w:r>
        <w:rPr>
          <w:b/>
        </w:rPr>
        <w:t>VAKBONDSWERK IN DE ONDERNEMING</w:t>
      </w:r>
      <w:bookmarkEnd w:id="58"/>
    </w:p>
    <w:p w14:paraId="3A07CE7A" w14:textId="77777777" w:rsidR="00595C9C" w:rsidRDefault="00595C9C">
      <w:pPr>
        <w:tabs>
          <w:tab w:val="left" w:pos="-1440"/>
          <w:tab w:val="left" w:pos="-720"/>
          <w:tab w:val="left" w:pos="0"/>
          <w:tab w:val="left" w:pos="486"/>
          <w:tab w:val="left" w:pos="777"/>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p>
    <w:p w14:paraId="5888E32E" w14:textId="77777777" w:rsidR="00071FF9" w:rsidRPr="00BF46A5" w:rsidRDefault="00071FF9">
      <w:pPr>
        <w:pStyle w:val="Plattetekst"/>
        <w:shd w:val="clear" w:color="auto" w:fill="FFFFFF"/>
      </w:pPr>
      <w:r>
        <w:t xml:space="preserve">Met </w:t>
      </w:r>
      <w:r w:rsidRPr="00BF46A5">
        <w:t xml:space="preserve">inachtneming van de in </w:t>
      </w:r>
      <w:r w:rsidR="00A30A5D" w:rsidRPr="00BF46A5">
        <w:t>het bedrijf van de werkgever</w:t>
      </w:r>
      <w:r w:rsidRPr="00BF46A5">
        <w:t xml:space="preserve"> geldende regels zijn ten behoeve van het vakbondswerk de volgende faciliteiten overeengekomen:</w:t>
      </w:r>
    </w:p>
    <w:p w14:paraId="168032C8" w14:textId="77777777" w:rsidR="00071FF9" w:rsidRPr="00BF46A5" w:rsidRDefault="00071FF9" w:rsidP="001C3A57">
      <w:pPr>
        <w:pStyle w:val="Plattetekst"/>
        <w:numPr>
          <w:ilvl w:val="0"/>
          <w:numId w:val="71"/>
        </w:numPr>
        <w:shd w:val="clear" w:color="auto" w:fill="FFFFFF"/>
        <w:tabs>
          <w:tab w:val="left" w:pos="360"/>
        </w:tabs>
      </w:pPr>
      <w:r w:rsidRPr="00BF46A5">
        <w:t>Gebruik van de publicatieborden voor het doen van zakelijke mededelingen aan de leden.</w:t>
      </w:r>
    </w:p>
    <w:p w14:paraId="4F28D8AE" w14:textId="77777777" w:rsidR="00071FF9" w:rsidRPr="00BF46A5" w:rsidRDefault="00071FF9" w:rsidP="00071FF9">
      <w:pPr>
        <w:pStyle w:val="Plattetekst"/>
        <w:numPr>
          <w:ilvl w:val="12"/>
          <w:numId w:val="0"/>
        </w:numPr>
      </w:pPr>
    </w:p>
    <w:p w14:paraId="6D0D63A0" w14:textId="77777777" w:rsidR="00071FF9" w:rsidRPr="00BF46A5" w:rsidRDefault="00071FF9" w:rsidP="001C3A57">
      <w:pPr>
        <w:pStyle w:val="Plattetekst"/>
        <w:numPr>
          <w:ilvl w:val="0"/>
          <w:numId w:val="71"/>
        </w:numPr>
        <w:tabs>
          <w:tab w:val="left" w:pos="360"/>
        </w:tabs>
      </w:pPr>
      <w:r w:rsidRPr="00BF46A5">
        <w:t xml:space="preserve">Het zo nodig gebruik maken van </w:t>
      </w:r>
      <w:r w:rsidR="00A30A5D" w:rsidRPr="00BF46A5">
        <w:t xml:space="preserve">de </w:t>
      </w:r>
      <w:r w:rsidRPr="00BF46A5">
        <w:t xml:space="preserve">ruimte </w:t>
      </w:r>
      <w:r w:rsidR="00A30A5D" w:rsidRPr="00BF46A5">
        <w:t xml:space="preserve">van de werkgever </w:t>
      </w:r>
      <w:r w:rsidRPr="00BF46A5">
        <w:t>voor het houden van een vergadering, indien de bedrijfsruimte daarvoor beschikbaar is.</w:t>
      </w:r>
    </w:p>
    <w:p w14:paraId="35B3D7DA" w14:textId="77777777" w:rsidR="00071FF9" w:rsidRPr="00BF46A5" w:rsidRDefault="00071FF9" w:rsidP="00071FF9">
      <w:pPr>
        <w:pStyle w:val="Plattetekst"/>
        <w:numPr>
          <w:ilvl w:val="12"/>
          <w:numId w:val="0"/>
        </w:numPr>
      </w:pPr>
    </w:p>
    <w:p w14:paraId="4F6CA13C" w14:textId="77777777" w:rsidR="00071FF9" w:rsidRPr="00BF46A5" w:rsidRDefault="00071FF9" w:rsidP="001C3A57">
      <w:pPr>
        <w:pStyle w:val="Plattetekst"/>
        <w:numPr>
          <w:ilvl w:val="0"/>
          <w:numId w:val="71"/>
        </w:numPr>
        <w:tabs>
          <w:tab w:val="left" w:pos="360"/>
        </w:tabs>
      </w:pPr>
      <w:r w:rsidRPr="00BF46A5">
        <w:t>Het door het bestuur van de bedrijfsledengroep gebruik maken van de telefoon en het telefonisch bereikbaar zijn.</w:t>
      </w:r>
    </w:p>
    <w:p w14:paraId="157248E0" w14:textId="77777777" w:rsidR="00071FF9" w:rsidRPr="00BF46A5" w:rsidRDefault="00071FF9" w:rsidP="00071FF9">
      <w:pPr>
        <w:pStyle w:val="Plattetekst"/>
        <w:numPr>
          <w:ilvl w:val="12"/>
          <w:numId w:val="0"/>
        </w:numPr>
      </w:pPr>
    </w:p>
    <w:p w14:paraId="5C627730" w14:textId="77777777" w:rsidR="00071FF9" w:rsidRPr="00BF46A5" w:rsidRDefault="00071FF9" w:rsidP="001C3A57">
      <w:pPr>
        <w:pStyle w:val="Plattetekst"/>
        <w:numPr>
          <w:ilvl w:val="0"/>
          <w:numId w:val="71"/>
        </w:numPr>
        <w:tabs>
          <w:tab w:val="left" w:pos="360"/>
        </w:tabs>
      </w:pPr>
      <w:r w:rsidRPr="00BF46A5">
        <w:t xml:space="preserve">De mogelijkheid tot het houden van een spreekuur door een der bestuursleden van de bedrijfsledengroep, bestemd voor </w:t>
      </w:r>
      <w:r w:rsidR="00A30A5D" w:rsidRPr="00BF46A5">
        <w:t xml:space="preserve">werknemers </w:t>
      </w:r>
      <w:r w:rsidRPr="00BF46A5">
        <w:t>, die op dat moment geen dienst hebben.</w:t>
      </w:r>
    </w:p>
    <w:p w14:paraId="48836705" w14:textId="77777777" w:rsidR="00071FF9" w:rsidRPr="00BF46A5" w:rsidRDefault="00071FF9" w:rsidP="00071FF9">
      <w:pPr>
        <w:pStyle w:val="Plattetekst"/>
        <w:numPr>
          <w:ilvl w:val="12"/>
          <w:numId w:val="0"/>
        </w:numPr>
      </w:pPr>
    </w:p>
    <w:p w14:paraId="74140AF2" w14:textId="77777777" w:rsidR="00071FF9" w:rsidRPr="00BF46A5" w:rsidRDefault="00071FF9" w:rsidP="00D81D67">
      <w:pPr>
        <w:pStyle w:val="Plattetekst"/>
        <w:numPr>
          <w:ilvl w:val="0"/>
          <w:numId w:val="71"/>
        </w:numPr>
        <w:tabs>
          <w:tab w:val="left" w:pos="360"/>
        </w:tabs>
      </w:pPr>
      <w:r w:rsidRPr="00BF46A5">
        <w:t>Het incidenteel gebruik maken van kopieerapparatuur. Voor veelvuldig gebruik of voor grote aantallen zal nader overleg over de betaling plaatsvinden.</w:t>
      </w:r>
    </w:p>
    <w:p w14:paraId="3FF4E7D7" w14:textId="77777777" w:rsidR="00071FF9" w:rsidRPr="00BF46A5" w:rsidRDefault="00071FF9" w:rsidP="00071FF9">
      <w:pPr>
        <w:pStyle w:val="Plattetekst"/>
        <w:numPr>
          <w:ilvl w:val="12"/>
          <w:numId w:val="0"/>
        </w:numPr>
      </w:pPr>
    </w:p>
    <w:p w14:paraId="316EFBBF" w14:textId="77777777" w:rsidR="00071FF9" w:rsidRPr="00BF46A5" w:rsidRDefault="00A30A5D" w:rsidP="001C3A57">
      <w:pPr>
        <w:pStyle w:val="Plattetekst"/>
        <w:numPr>
          <w:ilvl w:val="0"/>
          <w:numId w:val="71"/>
        </w:numPr>
        <w:tabs>
          <w:tab w:val="left" w:pos="360"/>
        </w:tabs>
      </w:pPr>
      <w:r w:rsidRPr="00BF46A5">
        <w:t>De werkgever</w:t>
      </w:r>
      <w:r w:rsidR="00071FF9" w:rsidRPr="00BF46A5">
        <w:t xml:space="preserve"> zal</w:t>
      </w:r>
      <w:r w:rsidR="00874B13" w:rsidRPr="00BF46A5">
        <w:t xml:space="preserve"> de stukken de OR</w:t>
      </w:r>
      <w:r w:rsidR="00071FF9" w:rsidRPr="00BF46A5">
        <w:t xml:space="preserve"> betreffende, die ook op de publicatieborden worden gehangen (zoals agenda en verslagen) tevens aan de voorzitters van de bedrijfsledengroepen zenden.</w:t>
      </w:r>
    </w:p>
    <w:p w14:paraId="09BCA3A9" w14:textId="77777777" w:rsidR="00071FF9" w:rsidRPr="00BF46A5" w:rsidRDefault="00071FF9" w:rsidP="00071FF9">
      <w:pPr>
        <w:pStyle w:val="Plattetekst"/>
        <w:numPr>
          <w:ilvl w:val="12"/>
          <w:numId w:val="0"/>
        </w:numPr>
      </w:pPr>
    </w:p>
    <w:p w14:paraId="24DF32A2" w14:textId="77777777" w:rsidR="00071FF9" w:rsidRPr="00BF46A5" w:rsidRDefault="00A30A5D" w:rsidP="001C3A57">
      <w:pPr>
        <w:pStyle w:val="Plattetekst"/>
        <w:numPr>
          <w:ilvl w:val="0"/>
          <w:numId w:val="71"/>
        </w:numPr>
        <w:tabs>
          <w:tab w:val="left" w:pos="360"/>
        </w:tabs>
      </w:pPr>
      <w:r w:rsidRPr="00BF46A5">
        <w:t>De werkgever</w:t>
      </w:r>
      <w:r w:rsidR="00071FF9" w:rsidRPr="00BF46A5">
        <w:t xml:space="preserve"> zal kopieën van algemene mededelingen voor </w:t>
      </w:r>
      <w:r w:rsidR="00EA55FD" w:rsidRPr="00BF46A5">
        <w:t>de werknemers</w:t>
      </w:r>
      <w:r w:rsidR="00071FF9" w:rsidRPr="00BF46A5">
        <w:t xml:space="preserve"> aan de districtsbestuurders zenden, voor</w:t>
      </w:r>
      <w:r w:rsidR="00874B13" w:rsidRPr="00BF46A5">
        <w:t xml:space="preserve"> </w:t>
      </w:r>
      <w:r w:rsidR="00071FF9" w:rsidRPr="00BF46A5">
        <w:t>zover het algemene mededelingen betreft die in het kader van het vakbondswerk van belang geacht dienen te worden.</w:t>
      </w:r>
    </w:p>
    <w:p w14:paraId="21A63916" w14:textId="77777777" w:rsidR="00071FF9" w:rsidRPr="00BF46A5" w:rsidRDefault="00071FF9" w:rsidP="00071FF9">
      <w:pPr>
        <w:pStyle w:val="Plattetekst"/>
        <w:numPr>
          <w:ilvl w:val="12"/>
          <w:numId w:val="0"/>
        </w:numPr>
      </w:pPr>
    </w:p>
    <w:p w14:paraId="00E8B85E" w14:textId="77777777" w:rsidR="00071FF9" w:rsidRPr="00BF46A5" w:rsidRDefault="00071FF9" w:rsidP="001C3A57">
      <w:pPr>
        <w:pStyle w:val="Plattetekst"/>
        <w:numPr>
          <w:ilvl w:val="0"/>
          <w:numId w:val="71"/>
        </w:numPr>
        <w:tabs>
          <w:tab w:val="left" w:pos="360"/>
        </w:tabs>
      </w:pPr>
      <w:r w:rsidRPr="00BF46A5">
        <w:t xml:space="preserve">Het in het bedrijf aan </w:t>
      </w:r>
      <w:r w:rsidR="00EA55FD" w:rsidRPr="00BF46A5">
        <w:t xml:space="preserve">werknemers </w:t>
      </w:r>
      <w:r w:rsidRPr="00BF46A5">
        <w:t>mogen uitreiken van mededelingen e.d. door bestuursleden van de bedrijfsledengroep, praktische uitvoering in overleg met P&amp;O.</w:t>
      </w:r>
    </w:p>
    <w:p w14:paraId="7AF5AA8A" w14:textId="77777777" w:rsidR="00071FF9" w:rsidRDefault="00071FF9" w:rsidP="00071FF9">
      <w:pPr>
        <w:pStyle w:val="Plattetekst"/>
        <w:numPr>
          <w:ilvl w:val="12"/>
          <w:numId w:val="0"/>
        </w:numPr>
      </w:pPr>
    </w:p>
    <w:p w14:paraId="3D9C5969" w14:textId="77777777" w:rsidR="00071FF9" w:rsidRDefault="00071FF9" w:rsidP="001C3A57">
      <w:pPr>
        <w:pStyle w:val="Plattetekst"/>
        <w:numPr>
          <w:ilvl w:val="0"/>
          <w:numId w:val="71"/>
        </w:numPr>
        <w:tabs>
          <w:tab w:val="left" w:pos="360"/>
        </w:tabs>
      </w:pPr>
      <w:r>
        <w:t>Het geven van vrijaf met behoud van loon aan bestuursleden van de bedrijfsledengroep voor het bijwonen van een vergadering van dat bestuur, indien een en ander niet te regelen is buiten werktijd, voor</w:t>
      </w:r>
      <w:r w:rsidR="00874B13">
        <w:t xml:space="preserve"> </w:t>
      </w:r>
      <w:r>
        <w:t>zover het werk dit toelaat en na overleg met P&amp;O.</w:t>
      </w:r>
    </w:p>
    <w:p w14:paraId="321ED81A" w14:textId="77777777" w:rsidR="00071FF9" w:rsidRDefault="00071FF9" w:rsidP="00071FF9">
      <w:pPr>
        <w:pStyle w:val="Plattetekst"/>
        <w:numPr>
          <w:ilvl w:val="12"/>
          <w:numId w:val="0"/>
        </w:numPr>
      </w:pPr>
    </w:p>
    <w:p w14:paraId="645537CF" w14:textId="77777777" w:rsidR="00071FF9" w:rsidRDefault="00071FF9" w:rsidP="001C3A57">
      <w:pPr>
        <w:pStyle w:val="Plattetekst"/>
        <w:numPr>
          <w:ilvl w:val="0"/>
          <w:numId w:val="71"/>
        </w:numPr>
        <w:tabs>
          <w:tab w:val="left" w:pos="360"/>
        </w:tabs>
      </w:pPr>
      <w:r>
        <w:t>In bedrijfstijd overleg tussen de districtsbestuurder en bestuur bedrijfsledengroep, indien buiten werktijd niet mogelijk voor</w:t>
      </w:r>
      <w:r w:rsidR="00874B13">
        <w:t xml:space="preserve"> </w:t>
      </w:r>
      <w:r>
        <w:t>zover het werk dit toelaat. Niet</w:t>
      </w:r>
      <w:r>
        <w:noBreakHyphen/>
      </w:r>
      <w:r w:rsidR="00BF46A5">
        <w:t xml:space="preserve">werknemers </w:t>
      </w:r>
      <w:r w:rsidRPr="00BF46A5">
        <w:t>zullen</w:t>
      </w:r>
      <w:r>
        <w:t xml:space="preserve"> het bedrijf niet ingaan dan in overleg met P&amp;O.</w:t>
      </w:r>
    </w:p>
    <w:p w14:paraId="344ADC4A" w14:textId="77777777" w:rsidR="00071FF9" w:rsidRDefault="00071FF9" w:rsidP="00071FF9">
      <w:pPr>
        <w:pStyle w:val="Plattetekst"/>
        <w:numPr>
          <w:ilvl w:val="12"/>
          <w:numId w:val="0"/>
        </w:numPr>
      </w:pPr>
    </w:p>
    <w:p w14:paraId="36F1BF6D" w14:textId="77777777" w:rsidR="00071FF9" w:rsidRDefault="00071FF9" w:rsidP="001C3A57">
      <w:pPr>
        <w:pStyle w:val="Plattetekst"/>
        <w:numPr>
          <w:ilvl w:val="0"/>
          <w:numId w:val="71"/>
        </w:numPr>
        <w:tabs>
          <w:tab w:val="left" w:pos="360"/>
        </w:tabs>
      </w:pPr>
      <w:r>
        <w:t>Mogelijkheid tot overleg in bedrijfstijd tussen bestuursleden</w:t>
      </w:r>
      <w:r w:rsidR="00874B13">
        <w:t xml:space="preserve"> van de bedrijfsledengroep en OR</w:t>
      </w:r>
      <w:r>
        <w:noBreakHyphen/>
        <w:t>leden in uitzonderingsgevallen, als er sprake is van een noodzakelijke vergadering en een en ander niet te regelen is buiten werktijd. Uitvoering in overleg met P&amp;O.</w:t>
      </w:r>
    </w:p>
    <w:p w14:paraId="73498971" w14:textId="77777777" w:rsidR="00071FF9" w:rsidRDefault="00071FF9" w:rsidP="00071FF9">
      <w:pPr>
        <w:pStyle w:val="Plattetekst"/>
        <w:numPr>
          <w:ilvl w:val="12"/>
          <w:numId w:val="0"/>
        </w:numPr>
      </w:pPr>
    </w:p>
    <w:p w14:paraId="672AB3E0" w14:textId="77777777" w:rsidR="00071FF9" w:rsidRPr="00941B1F" w:rsidRDefault="00071FF9" w:rsidP="001C3A57">
      <w:pPr>
        <w:pStyle w:val="Plattetekst"/>
        <w:numPr>
          <w:ilvl w:val="0"/>
          <w:numId w:val="71"/>
        </w:numPr>
        <w:tabs>
          <w:tab w:val="left" w:pos="360"/>
        </w:tabs>
      </w:pPr>
      <w:r>
        <w:t xml:space="preserve">Bescherming van de vakbondsleden. </w:t>
      </w:r>
      <w:r w:rsidR="00EA55FD" w:rsidRPr="00941B1F">
        <w:t>E</w:t>
      </w:r>
      <w:r w:rsidRPr="00941B1F">
        <w:t xml:space="preserve">en vakbondslid </w:t>
      </w:r>
      <w:r w:rsidR="00EA55FD" w:rsidRPr="00941B1F">
        <w:t xml:space="preserve">zal </w:t>
      </w:r>
      <w:r w:rsidRPr="00941B1F">
        <w:t xml:space="preserve">geen nadeel </w:t>
      </w:r>
      <w:r>
        <w:t xml:space="preserve">ondervinden in zijn positie als werknemer van het feit, dat hij een taak voor de </w:t>
      </w:r>
      <w:r w:rsidR="00941B1F">
        <w:t>vak</w:t>
      </w:r>
      <w:r w:rsidR="00EA55FD" w:rsidRPr="00941B1F">
        <w:t xml:space="preserve">vereniging </w:t>
      </w:r>
      <w:r w:rsidRPr="00941B1F">
        <w:t>in zijn bedrijf vervult.</w:t>
      </w:r>
    </w:p>
    <w:p w14:paraId="6C439414" w14:textId="77777777" w:rsidR="005E03BC" w:rsidRDefault="005E03BC" w:rsidP="005C24C6">
      <w:pPr>
        <w:pStyle w:val="Kop1"/>
        <w:jc w:val="left"/>
        <w:rPr>
          <w:rFonts w:ascii="Arial" w:hAnsi="Arial"/>
          <w:sz w:val="20"/>
        </w:rPr>
      </w:pPr>
      <w:r>
        <w:rPr>
          <w:rFonts w:ascii="Arial" w:hAnsi="Arial"/>
          <w:sz w:val="20"/>
        </w:rPr>
        <w:br w:type="page"/>
      </w:r>
      <w:bookmarkStart w:id="59" w:name="_Toc388960975"/>
      <w:r>
        <w:rPr>
          <w:rFonts w:ascii="Arial" w:hAnsi="Arial"/>
          <w:sz w:val="20"/>
        </w:rPr>
        <w:lastRenderedPageBreak/>
        <w:t>Bijlage V</w:t>
      </w:r>
      <w:bookmarkEnd w:id="59"/>
    </w:p>
    <w:p w14:paraId="7794BF32" w14:textId="77777777" w:rsidR="00071FF9" w:rsidRDefault="00071FF9">
      <w:pPr>
        <w:tabs>
          <w:tab w:val="left" w:pos="-1440"/>
          <w:tab w:val="left" w:pos="-720"/>
          <w:tab w:val="left" w:pos="0"/>
          <w:tab w:val="left" w:pos="486"/>
          <w:tab w:val="left" w:pos="777"/>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p>
    <w:p w14:paraId="2077CBCA" w14:textId="77777777" w:rsidR="00D81B71" w:rsidRPr="00DA509C" w:rsidRDefault="00D81B71" w:rsidP="00DA509C">
      <w:pPr>
        <w:pStyle w:val="Kop2"/>
        <w:jc w:val="left"/>
        <w:rPr>
          <w:rFonts w:cs="Arial"/>
          <w:b/>
          <w:caps/>
        </w:rPr>
      </w:pPr>
      <w:bookmarkStart w:id="60" w:name="_Toc388960976"/>
      <w:r w:rsidRPr="00DA509C">
        <w:rPr>
          <w:rFonts w:cs="Arial"/>
          <w:b/>
          <w:caps/>
        </w:rPr>
        <w:t>Levensfasebeleid en –budget, overgangsregeling</w:t>
      </w:r>
      <w:bookmarkEnd w:id="60"/>
    </w:p>
    <w:p w14:paraId="2ED1CA24" w14:textId="77777777" w:rsidR="00D81B71" w:rsidRDefault="00D81B71">
      <w:pPr>
        <w:tabs>
          <w:tab w:val="left" w:pos="-1440"/>
          <w:tab w:val="left" w:pos="-720"/>
          <w:tab w:val="left" w:pos="0"/>
          <w:tab w:val="left" w:pos="486"/>
          <w:tab w:val="left" w:pos="777"/>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p>
    <w:p w14:paraId="4144A50A" w14:textId="77777777" w:rsidR="00705859" w:rsidRDefault="00705859" w:rsidP="00705859">
      <w:pPr>
        <w:numPr>
          <w:ilvl w:val="6"/>
          <w:numId w:val="46"/>
        </w:numPr>
        <w:tabs>
          <w:tab w:val="left" w:pos="-1440"/>
          <w:tab w:val="left" w:pos="-720"/>
          <w:tab w:val="left" w:pos="0"/>
          <w:tab w:val="left" w:pos="486"/>
          <w:tab w:val="left" w:pos="777"/>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ind w:left="426" w:hanging="426"/>
        <w:jc w:val="both"/>
        <w:rPr>
          <w:rFonts w:ascii="Arial" w:hAnsi="Arial"/>
          <w:sz w:val="20"/>
          <w:lang w:val="nl-NL"/>
        </w:rPr>
      </w:pPr>
      <w:r w:rsidRPr="00705859">
        <w:rPr>
          <w:rFonts w:ascii="Arial" w:hAnsi="Arial"/>
          <w:sz w:val="20"/>
          <w:lang w:val="nl-NL"/>
        </w:rPr>
        <w:t>Levensfasebudget</w:t>
      </w:r>
      <w:r>
        <w:rPr>
          <w:rFonts w:ascii="Arial" w:hAnsi="Arial"/>
          <w:sz w:val="20"/>
          <w:lang w:val="nl-NL"/>
        </w:rPr>
        <w:t xml:space="preserve"> </w:t>
      </w:r>
    </w:p>
    <w:p w14:paraId="017C41EF" w14:textId="77777777" w:rsidR="00D81B71" w:rsidRPr="00D81B71" w:rsidRDefault="00D81B71" w:rsidP="00D81B71">
      <w:pPr>
        <w:tabs>
          <w:tab w:val="left" w:pos="-1440"/>
          <w:tab w:val="left" w:pos="-720"/>
          <w:tab w:val="left" w:pos="0"/>
          <w:tab w:val="left" w:pos="486"/>
          <w:tab w:val="left" w:pos="777"/>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r w:rsidRPr="00D81B71">
        <w:rPr>
          <w:rFonts w:ascii="Arial" w:hAnsi="Arial"/>
          <w:sz w:val="20"/>
          <w:lang w:val="nl-NL"/>
        </w:rPr>
        <w:t xml:space="preserve">Met ingang van 1 januari 2013 geldt een levensfasebudget: </w:t>
      </w:r>
    </w:p>
    <w:p w14:paraId="16FA2460" w14:textId="77777777" w:rsidR="00705859" w:rsidRDefault="00213756" w:rsidP="00705859">
      <w:pPr>
        <w:tabs>
          <w:tab w:val="left" w:pos="-1440"/>
          <w:tab w:val="left" w:pos="-720"/>
          <w:tab w:val="left" w:pos="0"/>
          <w:tab w:val="left" w:pos="486"/>
          <w:tab w:val="left" w:pos="777"/>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jc w:val="both"/>
        <w:rPr>
          <w:rFonts w:ascii="Arial" w:hAnsi="Arial"/>
          <w:sz w:val="20"/>
          <w:lang w:val="nl-NL"/>
        </w:rPr>
      </w:pPr>
      <w:r>
        <w:rPr>
          <w:noProof/>
          <w:lang w:val="nl-NL" w:eastAsia="nl-NL"/>
        </w:rPr>
        <w:drawing>
          <wp:anchor distT="0" distB="0" distL="114300" distR="114300" simplePos="0" relativeHeight="251658240" behindDoc="0" locked="0" layoutInCell="1" allowOverlap="1" wp14:anchorId="160CDF43" wp14:editId="06DDD161">
            <wp:simplePos x="0" y="0"/>
            <wp:positionH relativeFrom="column">
              <wp:posOffset>0</wp:posOffset>
            </wp:positionH>
            <wp:positionV relativeFrom="paragraph">
              <wp:posOffset>154940</wp:posOffset>
            </wp:positionV>
            <wp:extent cx="5811520" cy="2453005"/>
            <wp:effectExtent l="0" t="0" r="0" b="444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1520" cy="2453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23359" w14:textId="77777777" w:rsidR="00705859" w:rsidRDefault="00705859" w:rsidP="00705859">
      <w:pPr>
        <w:tabs>
          <w:tab w:val="left" w:pos="-1440"/>
          <w:tab w:val="left" w:pos="-720"/>
          <w:tab w:val="left" w:pos="0"/>
          <w:tab w:val="left" w:pos="486"/>
          <w:tab w:val="left" w:pos="777"/>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jc w:val="both"/>
        <w:rPr>
          <w:rFonts w:ascii="Arial" w:hAnsi="Arial"/>
          <w:sz w:val="20"/>
          <w:lang w:val="nl-NL"/>
        </w:rPr>
      </w:pPr>
    </w:p>
    <w:p w14:paraId="0D888C5A" w14:textId="77777777" w:rsidR="00F03B29" w:rsidRDefault="00F03B29" w:rsidP="00F03B29">
      <w:pPr>
        <w:numPr>
          <w:ilvl w:val="6"/>
          <w:numId w:val="46"/>
        </w:numPr>
        <w:tabs>
          <w:tab w:val="left" w:pos="-1440"/>
          <w:tab w:val="left" w:pos="-720"/>
          <w:tab w:val="left" w:pos="0"/>
          <w:tab w:val="left" w:pos="486"/>
          <w:tab w:val="left" w:pos="777"/>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ind w:left="426" w:hanging="426"/>
        <w:jc w:val="both"/>
        <w:rPr>
          <w:rFonts w:ascii="Arial" w:hAnsi="Arial"/>
          <w:sz w:val="20"/>
          <w:lang w:val="nl-NL"/>
        </w:rPr>
      </w:pPr>
      <w:r>
        <w:rPr>
          <w:rFonts w:ascii="Arial" w:hAnsi="Arial"/>
          <w:sz w:val="20"/>
          <w:lang w:val="nl-NL"/>
        </w:rPr>
        <w:t>Aanbevelingen Levensfase</w:t>
      </w:r>
    </w:p>
    <w:p w14:paraId="4A7D1E91" w14:textId="77777777" w:rsidR="006E25F5" w:rsidRDefault="006E25F5" w:rsidP="006E25F5">
      <w:pPr>
        <w:tabs>
          <w:tab w:val="left" w:pos="-1440"/>
          <w:tab w:val="left" w:pos="-720"/>
          <w:tab w:val="left" w:pos="0"/>
          <w:tab w:val="left" w:pos="486"/>
          <w:tab w:val="left" w:pos="777"/>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ind w:left="426"/>
        <w:jc w:val="both"/>
        <w:rPr>
          <w:rFonts w:ascii="Arial" w:hAnsi="Arial"/>
          <w:sz w:val="20"/>
          <w:lang w:val="nl-NL"/>
        </w:rPr>
      </w:pPr>
    </w:p>
    <w:p w14:paraId="3D0A75E8" w14:textId="77777777" w:rsidR="005E03BC" w:rsidRPr="006E25F5" w:rsidRDefault="00213756" w:rsidP="006E25F5">
      <w:bookmarkStart w:id="61" w:name="_Toc285617883"/>
      <w:r w:rsidRPr="006E25F5">
        <w:rPr>
          <w:noProof/>
          <w:lang w:val="nl-NL" w:eastAsia="nl-NL"/>
        </w:rPr>
        <w:drawing>
          <wp:inline distT="0" distB="0" distL="0" distR="0" wp14:anchorId="06B62705" wp14:editId="1503A7D0">
            <wp:extent cx="5530850" cy="443865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30850" cy="4438650"/>
                    </a:xfrm>
                    <a:prstGeom prst="rect">
                      <a:avLst/>
                    </a:prstGeom>
                    <a:noFill/>
                    <a:ln>
                      <a:noFill/>
                    </a:ln>
                  </pic:spPr>
                </pic:pic>
              </a:graphicData>
            </a:graphic>
          </wp:inline>
        </w:drawing>
      </w:r>
    </w:p>
    <w:p w14:paraId="555A238A" w14:textId="77777777" w:rsidR="005E03BC" w:rsidRDefault="005E03BC" w:rsidP="005C24C6">
      <w:pPr>
        <w:pStyle w:val="Kop2"/>
        <w:jc w:val="left"/>
        <w:rPr>
          <w:b/>
        </w:rPr>
      </w:pPr>
    </w:p>
    <w:bookmarkEnd w:id="61"/>
    <w:p w14:paraId="7E12524D" w14:textId="77777777" w:rsidR="00D81B71" w:rsidRDefault="00D81B71" w:rsidP="005C24C6">
      <w:pPr>
        <w:pStyle w:val="Kop1"/>
        <w:jc w:val="left"/>
        <w:rPr>
          <w:rFonts w:ascii="Arial" w:hAnsi="Arial"/>
          <w:sz w:val="20"/>
        </w:rPr>
      </w:pPr>
    </w:p>
    <w:p w14:paraId="1FEC46C4" w14:textId="77777777" w:rsidR="00290B57" w:rsidRPr="00D81B71" w:rsidRDefault="00290B57" w:rsidP="00290B57">
      <w:pPr>
        <w:widowControl/>
        <w:overflowPunct/>
        <w:autoSpaceDE/>
        <w:autoSpaceDN/>
        <w:adjustRightInd/>
        <w:textAlignment w:val="auto"/>
        <w:rPr>
          <w:rFonts w:ascii="Arial" w:eastAsia="Calibri" w:hAnsi="Arial"/>
          <w:b/>
          <w:sz w:val="20"/>
          <w:u w:val="single"/>
          <w:lang w:val="nl-NL" w:eastAsia="nl-NL"/>
        </w:rPr>
      </w:pPr>
      <w:r w:rsidRPr="00D81B71">
        <w:rPr>
          <w:rFonts w:ascii="Arial" w:eastAsia="Calibri" w:hAnsi="Arial"/>
          <w:b/>
          <w:sz w:val="20"/>
          <w:u w:val="single"/>
          <w:lang w:val="nl-NL" w:eastAsia="nl-NL"/>
        </w:rPr>
        <w:t>OVERGANGSREGELING met ingang van 1 januari 2013.</w:t>
      </w:r>
    </w:p>
    <w:p w14:paraId="46638B2B" w14:textId="77777777" w:rsidR="00D81B71" w:rsidRDefault="00290B57" w:rsidP="00290B57">
      <w:pPr>
        <w:widowControl/>
        <w:overflowPunct/>
        <w:autoSpaceDE/>
        <w:autoSpaceDN/>
        <w:adjustRightInd/>
        <w:textAlignment w:val="auto"/>
        <w:rPr>
          <w:rFonts w:ascii="Arial" w:eastAsia="Calibri" w:hAnsi="Arial"/>
          <w:sz w:val="20"/>
          <w:lang w:val="nl-NL" w:eastAsia="nl-NL"/>
        </w:rPr>
      </w:pPr>
      <w:r w:rsidRPr="00D81B71">
        <w:rPr>
          <w:rFonts w:ascii="Arial" w:eastAsia="Calibri" w:hAnsi="Arial"/>
          <w:sz w:val="20"/>
          <w:lang w:val="nl-NL" w:eastAsia="nl-NL"/>
        </w:rPr>
        <w:t>Er is een overgangsregeling afgesproken</w:t>
      </w:r>
      <w:r w:rsidR="00D81B71">
        <w:rPr>
          <w:rFonts w:ascii="Arial" w:eastAsia="Calibri" w:hAnsi="Arial"/>
          <w:sz w:val="20"/>
          <w:lang w:val="nl-NL" w:eastAsia="nl-NL"/>
        </w:rPr>
        <w:t xml:space="preserve"> op basis van de door partijen in 2009 gemaakte afspraken rondom seniorendagen: </w:t>
      </w:r>
    </w:p>
    <w:p w14:paraId="73DED2C6" w14:textId="77777777" w:rsidR="00D81B71" w:rsidRDefault="00D81B71" w:rsidP="00D81B71">
      <w:pPr>
        <w:pStyle w:val="Plattetekst"/>
        <w:numPr>
          <w:ilvl w:val="6"/>
          <w:numId w:val="89"/>
        </w:numPr>
        <w:tabs>
          <w:tab w:val="left" w:pos="720"/>
        </w:tabs>
        <w:ind w:left="709" w:hanging="709"/>
      </w:pPr>
      <w:r>
        <w:t xml:space="preserve">Partijen zijn overeengekomen dat per 1 januari 2009 de seniorenuren voortaan in dagen om te zetten. Dit houdt in dat indien </w:t>
      </w:r>
      <w:r w:rsidRPr="007071AA">
        <w:t>een werknemer:</w:t>
      </w:r>
    </w:p>
    <w:p w14:paraId="4648F42F" w14:textId="77777777" w:rsidR="00D81B71" w:rsidRDefault="00D81B71" w:rsidP="00D81B71">
      <w:pPr>
        <w:pStyle w:val="Plattetekst"/>
        <w:numPr>
          <w:ilvl w:val="1"/>
          <w:numId w:val="83"/>
        </w:numPr>
        <w:tabs>
          <w:tab w:val="left" w:pos="720"/>
        </w:tabs>
      </w:pPr>
      <w:r>
        <w:t>58 jaar is recht heeft op 11 seniorendagen per jaar:</w:t>
      </w:r>
    </w:p>
    <w:p w14:paraId="77CC8B75" w14:textId="77777777" w:rsidR="00D81B71" w:rsidRDefault="00D81B71" w:rsidP="00D81B71">
      <w:pPr>
        <w:pStyle w:val="Plattetekst"/>
        <w:numPr>
          <w:ilvl w:val="1"/>
          <w:numId w:val="83"/>
        </w:numPr>
        <w:tabs>
          <w:tab w:val="left" w:pos="720"/>
        </w:tabs>
      </w:pPr>
      <w:r>
        <w:t>59 jaar is recht heeft op 11 seniorendagen per jaar:</w:t>
      </w:r>
    </w:p>
    <w:p w14:paraId="7D0F0647" w14:textId="77777777" w:rsidR="00D81B71" w:rsidRDefault="00D81B71" w:rsidP="00D81B71">
      <w:pPr>
        <w:pStyle w:val="Plattetekst"/>
        <w:numPr>
          <w:ilvl w:val="1"/>
          <w:numId w:val="83"/>
        </w:numPr>
        <w:tabs>
          <w:tab w:val="left" w:pos="720"/>
        </w:tabs>
      </w:pPr>
      <w:r>
        <w:t>60 jaar is recht heeft op 11 seniorendagen per jaar;</w:t>
      </w:r>
    </w:p>
    <w:p w14:paraId="4470DEE2" w14:textId="77777777" w:rsidR="00D81B71" w:rsidRDefault="00D81B71" w:rsidP="00D81B71">
      <w:pPr>
        <w:pStyle w:val="Plattetekst"/>
        <w:numPr>
          <w:ilvl w:val="1"/>
          <w:numId w:val="83"/>
        </w:numPr>
        <w:tabs>
          <w:tab w:val="left" w:pos="720"/>
        </w:tabs>
      </w:pPr>
      <w:r>
        <w:t>61 jaar is recht heeft op 22 seniorendagen per jaar;</w:t>
      </w:r>
    </w:p>
    <w:p w14:paraId="39235F24" w14:textId="77777777" w:rsidR="00D81B71" w:rsidRDefault="00D81B71" w:rsidP="00D81B71">
      <w:pPr>
        <w:pStyle w:val="Plattetekst"/>
        <w:numPr>
          <w:ilvl w:val="1"/>
          <w:numId w:val="83"/>
        </w:numPr>
        <w:tabs>
          <w:tab w:val="left" w:pos="720"/>
        </w:tabs>
      </w:pPr>
      <w:r>
        <w:t>62 jaar is recht heeft op 33 seniorendagen per jaar;</w:t>
      </w:r>
    </w:p>
    <w:p w14:paraId="1D05B628" w14:textId="77777777" w:rsidR="00D81B71" w:rsidRDefault="00D81B71" w:rsidP="00D81B71">
      <w:pPr>
        <w:pStyle w:val="Plattetekst"/>
        <w:numPr>
          <w:ilvl w:val="1"/>
          <w:numId w:val="83"/>
        </w:numPr>
        <w:tabs>
          <w:tab w:val="left" w:pos="720"/>
        </w:tabs>
      </w:pPr>
      <w:r>
        <w:t>63 jaar is recht heeft op 33 seniorendagen per jaar;</w:t>
      </w:r>
    </w:p>
    <w:p w14:paraId="7F29DA58" w14:textId="77777777" w:rsidR="00D81B71" w:rsidRDefault="00D81B71" w:rsidP="00D81B71">
      <w:pPr>
        <w:pStyle w:val="Plattetekst"/>
        <w:numPr>
          <w:ilvl w:val="1"/>
          <w:numId w:val="83"/>
        </w:numPr>
        <w:tabs>
          <w:tab w:val="left" w:pos="720"/>
        </w:tabs>
      </w:pPr>
      <w:r>
        <w:t>64 jaar is recht heeft op 33 seniorendagen per jaar;</w:t>
      </w:r>
    </w:p>
    <w:p w14:paraId="03AA5C8E" w14:textId="77777777" w:rsidR="00D81B71" w:rsidRDefault="00D81B71" w:rsidP="00D81B71">
      <w:pPr>
        <w:pStyle w:val="Plattetekst"/>
        <w:tabs>
          <w:tab w:val="left" w:pos="720"/>
        </w:tabs>
      </w:pPr>
    </w:p>
    <w:p w14:paraId="39AD6D5B" w14:textId="77777777" w:rsidR="00D81B71" w:rsidRDefault="00D81B71" w:rsidP="00D81B71">
      <w:pPr>
        <w:pStyle w:val="Plattetekst"/>
        <w:tabs>
          <w:tab w:val="left" w:pos="720"/>
        </w:tabs>
      </w:pPr>
      <w:r>
        <w:t>De seniorendagen betreffen dagen boven de reguliere toegekende vakantiedagen. De bedoeling van de seniorendagen is om ouderen de gelegenheid te bieden hun werkweek te verlichten. Om die reden hebben wij met elkaar een paar spelregels afgesproken:</w:t>
      </w:r>
    </w:p>
    <w:p w14:paraId="4D49179F" w14:textId="77777777" w:rsidR="00D81B71" w:rsidRDefault="00D81B71" w:rsidP="00D81B71">
      <w:pPr>
        <w:pStyle w:val="Plattetekst"/>
        <w:numPr>
          <w:ilvl w:val="1"/>
          <w:numId w:val="83"/>
        </w:numPr>
        <w:tabs>
          <w:tab w:val="left" w:pos="720"/>
        </w:tabs>
      </w:pPr>
      <w:r>
        <w:t>Seniorendagen worden pro-rata in een kalenderjaar berekend;</w:t>
      </w:r>
    </w:p>
    <w:p w14:paraId="081C0741" w14:textId="77777777" w:rsidR="00D81B71" w:rsidRDefault="00D81B71" w:rsidP="00D81B71">
      <w:pPr>
        <w:pStyle w:val="Plattetekst"/>
        <w:numPr>
          <w:ilvl w:val="1"/>
          <w:numId w:val="83"/>
        </w:numPr>
        <w:tabs>
          <w:tab w:val="left" w:pos="720"/>
        </w:tabs>
      </w:pPr>
      <w:r>
        <w:t>Ingangsdatum van de seniorendagen is de 1</w:t>
      </w:r>
      <w:r w:rsidRPr="002D450C">
        <w:rPr>
          <w:vertAlign w:val="superscript"/>
        </w:rPr>
        <w:t>e</w:t>
      </w:r>
      <w:r>
        <w:t xml:space="preserve"> dag van de maand waarin de </w:t>
      </w:r>
      <w:r w:rsidRPr="007071AA">
        <w:t>werknemer de leeftijd bereikt;</w:t>
      </w:r>
    </w:p>
    <w:p w14:paraId="364F0FF2" w14:textId="77777777" w:rsidR="00D81B71" w:rsidRDefault="00D81B71" w:rsidP="00D81B71">
      <w:pPr>
        <w:pStyle w:val="Plattetekst"/>
        <w:numPr>
          <w:ilvl w:val="1"/>
          <w:numId w:val="83"/>
        </w:numPr>
        <w:tabs>
          <w:tab w:val="left" w:pos="720"/>
        </w:tabs>
      </w:pPr>
      <w:r>
        <w:t>Opname van seniorendagen geschiedt in halve of hele diensten;</w:t>
      </w:r>
    </w:p>
    <w:p w14:paraId="12238DC2" w14:textId="77777777" w:rsidR="00D81B71" w:rsidRDefault="00D81B71" w:rsidP="00D81B71">
      <w:pPr>
        <w:pStyle w:val="Plattetekst"/>
        <w:numPr>
          <w:ilvl w:val="1"/>
          <w:numId w:val="83"/>
        </w:numPr>
        <w:tabs>
          <w:tab w:val="left" w:pos="720"/>
        </w:tabs>
      </w:pPr>
      <w:r>
        <w:t>Bij ziekte vervallen de ingeroosterde dagen;</w:t>
      </w:r>
    </w:p>
    <w:p w14:paraId="790212F4" w14:textId="77777777" w:rsidR="00D81B71" w:rsidRDefault="00D81B71" w:rsidP="00D81B71">
      <w:pPr>
        <w:pStyle w:val="Plattetekst"/>
        <w:numPr>
          <w:ilvl w:val="1"/>
          <w:numId w:val="83"/>
        </w:numPr>
        <w:tabs>
          <w:tab w:val="left" w:pos="720"/>
        </w:tabs>
      </w:pPr>
      <w:r>
        <w:t>De seniorendagen worden door de leidinggevende ( uiterlijk in de maand februari van enig jaar) ingeroosterd;</w:t>
      </w:r>
    </w:p>
    <w:p w14:paraId="5F9E25C8" w14:textId="77777777" w:rsidR="00D81B71" w:rsidRDefault="00D81B71" w:rsidP="00D81B71">
      <w:pPr>
        <w:pStyle w:val="Plattetekst"/>
        <w:numPr>
          <w:ilvl w:val="1"/>
          <w:numId w:val="83"/>
        </w:numPr>
        <w:tabs>
          <w:tab w:val="left" w:pos="720"/>
        </w:tabs>
      </w:pPr>
      <w:r>
        <w:t>Seniorendagen dienen in overleg met de leidinggevende opgenomen te worden</w:t>
      </w:r>
    </w:p>
    <w:p w14:paraId="511C4F55" w14:textId="77777777" w:rsidR="00D81B71" w:rsidRDefault="00D81B71" w:rsidP="00D81B71">
      <w:pPr>
        <w:pStyle w:val="Plattetekst"/>
        <w:numPr>
          <w:ilvl w:val="1"/>
          <w:numId w:val="83"/>
        </w:numPr>
        <w:tabs>
          <w:tab w:val="left" w:pos="720"/>
        </w:tabs>
      </w:pPr>
      <w:r>
        <w:t>Seniorendagen kunnen niet worden meegenomen naar het volgende jaar;</w:t>
      </w:r>
    </w:p>
    <w:p w14:paraId="461C5C60" w14:textId="77777777" w:rsidR="00D81B71" w:rsidRDefault="00D81B71" w:rsidP="00D81B71">
      <w:pPr>
        <w:pStyle w:val="Plattetekst"/>
        <w:numPr>
          <w:ilvl w:val="1"/>
          <w:numId w:val="83"/>
        </w:numPr>
        <w:tabs>
          <w:tab w:val="left" w:pos="720"/>
        </w:tabs>
      </w:pPr>
      <w:r>
        <w:t>Niet opgenomen aanspraken kunnen noch worden uitbetaald, noch worden gereserveerd.</w:t>
      </w:r>
    </w:p>
    <w:p w14:paraId="4910A950" w14:textId="77777777" w:rsidR="00D81B71" w:rsidRDefault="00D81B71" w:rsidP="00290B57">
      <w:pPr>
        <w:widowControl/>
        <w:overflowPunct/>
        <w:autoSpaceDE/>
        <w:autoSpaceDN/>
        <w:adjustRightInd/>
        <w:textAlignment w:val="auto"/>
        <w:rPr>
          <w:rFonts w:ascii="Arial" w:eastAsia="Calibri" w:hAnsi="Arial"/>
          <w:sz w:val="20"/>
          <w:lang w:val="nl-NL" w:eastAsia="nl-NL"/>
        </w:rPr>
      </w:pPr>
    </w:p>
    <w:p w14:paraId="1F3C451F" w14:textId="77777777" w:rsidR="00290B57" w:rsidRPr="00D81B71" w:rsidRDefault="00290B57" w:rsidP="00290B57">
      <w:pPr>
        <w:widowControl/>
        <w:overflowPunct/>
        <w:autoSpaceDE/>
        <w:autoSpaceDN/>
        <w:adjustRightInd/>
        <w:textAlignment w:val="auto"/>
        <w:rPr>
          <w:rFonts w:ascii="Arial" w:eastAsia="Calibri" w:hAnsi="Arial"/>
          <w:sz w:val="20"/>
          <w:lang w:val="nl-NL" w:eastAsia="nl-NL"/>
        </w:rPr>
      </w:pPr>
      <w:r w:rsidRPr="00D81B71">
        <w:rPr>
          <w:rFonts w:ascii="Arial" w:eastAsia="Calibri" w:hAnsi="Arial"/>
          <w:sz w:val="20"/>
          <w:lang w:val="nl-NL" w:eastAsia="nl-NL"/>
        </w:rPr>
        <w:t xml:space="preserve">De leeftijd, die een </w:t>
      </w:r>
      <w:r w:rsidR="00646E1C" w:rsidRPr="00D81B71">
        <w:rPr>
          <w:rFonts w:ascii="Arial" w:eastAsia="Calibri" w:hAnsi="Arial"/>
          <w:sz w:val="20"/>
          <w:lang w:val="nl-NL" w:eastAsia="nl-NL"/>
        </w:rPr>
        <w:t xml:space="preserve">werknemer </w:t>
      </w:r>
      <w:r w:rsidRPr="00D81B71">
        <w:rPr>
          <w:rFonts w:ascii="Arial" w:eastAsia="Calibri" w:hAnsi="Arial"/>
          <w:sz w:val="20"/>
          <w:lang w:val="nl-NL" w:eastAsia="nl-NL"/>
        </w:rPr>
        <w:t>heeft op 1 januari 2013 is bepalend (peildatum)</w:t>
      </w:r>
      <w:r w:rsidR="00D81B71">
        <w:rPr>
          <w:rFonts w:ascii="Arial" w:eastAsia="Calibri" w:hAnsi="Arial"/>
          <w:sz w:val="20"/>
          <w:lang w:val="nl-NL" w:eastAsia="nl-NL"/>
        </w:rPr>
        <w:t xml:space="preserve"> voor de overgangsregeling</w:t>
      </w:r>
      <w:r w:rsidRPr="00D81B71">
        <w:rPr>
          <w:rFonts w:ascii="Arial" w:eastAsia="Calibri" w:hAnsi="Arial"/>
          <w:sz w:val="20"/>
          <w:lang w:val="nl-NL" w:eastAsia="nl-NL"/>
        </w:rPr>
        <w:t>.</w:t>
      </w:r>
    </w:p>
    <w:p w14:paraId="66346EAE" w14:textId="77777777" w:rsidR="00D81B71" w:rsidRPr="00D81B71" w:rsidRDefault="00D81B71" w:rsidP="00290B57">
      <w:pPr>
        <w:widowControl/>
        <w:overflowPunct/>
        <w:autoSpaceDE/>
        <w:autoSpaceDN/>
        <w:adjustRightInd/>
        <w:textAlignment w:val="auto"/>
        <w:rPr>
          <w:rFonts w:ascii="Arial" w:eastAsia="Calibri" w:hAnsi="Arial"/>
          <w:sz w:val="20"/>
          <w:lang w:val="nl-NL" w:eastAsia="nl-NL"/>
        </w:rPr>
      </w:pPr>
    </w:p>
    <w:p w14:paraId="048700CD" w14:textId="77777777" w:rsidR="00290B57" w:rsidRPr="00D81B71" w:rsidRDefault="00646E1C" w:rsidP="00290B57">
      <w:pPr>
        <w:widowControl/>
        <w:numPr>
          <w:ilvl w:val="0"/>
          <w:numId w:val="87"/>
        </w:numPr>
        <w:overflowPunct/>
        <w:autoSpaceDE/>
        <w:autoSpaceDN/>
        <w:adjustRightInd/>
        <w:textAlignment w:val="auto"/>
        <w:rPr>
          <w:rFonts w:ascii="Arial" w:eastAsia="Calibri" w:hAnsi="Arial"/>
          <w:sz w:val="20"/>
          <w:lang w:val="nl-NL" w:eastAsia="nl-NL"/>
        </w:rPr>
      </w:pPr>
      <w:r w:rsidRPr="00D81B71">
        <w:rPr>
          <w:rFonts w:ascii="Arial" w:eastAsia="Calibri" w:hAnsi="Arial"/>
          <w:sz w:val="20"/>
          <w:lang w:val="nl-NL" w:eastAsia="nl-NL"/>
        </w:rPr>
        <w:t>Werknemers</w:t>
      </w:r>
      <w:r w:rsidR="00290B57" w:rsidRPr="00D81B71">
        <w:rPr>
          <w:rFonts w:ascii="Arial" w:eastAsia="Calibri" w:hAnsi="Arial"/>
          <w:sz w:val="20"/>
          <w:lang w:val="nl-NL" w:eastAsia="nl-NL"/>
        </w:rPr>
        <w:t xml:space="preserve"> tot en met 44 jaar krijgen een levensfasebudget van 2,1% per jaar.</w:t>
      </w:r>
    </w:p>
    <w:p w14:paraId="4A36680D" w14:textId="77777777" w:rsidR="00290B57" w:rsidRPr="00D81B71" w:rsidRDefault="00646E1C" w:rsidP="00290B57">
      <w:pPr>
        <w:widowControl/>
        <w:numPr>
          <w:ilvl w:val="0"/>
          <w:numId w:val="87"/>
        </w:numPr>
        <w:overflowPunct/>
        <w:autoSpaceDE/>
        <w:autoSpaceDN/>
        <w:adjustRightInd/>
        <w:textAlignment w:val="auto"/>
        <w:rPr>
          <w:rFonts w:ascii="Arial" w:eastAsia="Calibri" w:hAnsi="Arial"/>
          <w:sz w:val="20"/>
          <w:lang w:val="nl-NL" w:eastAsia="nl-NL"/>
        </w:rPr>
      </w:pPr>
      <w:r w:rsidRPr="00D81B71">
        <w:rPr>
          <w:rFonts w:ascii="Arial" w:eastAsia="Calibri" w:hAnsi="Arial"/>
          <w:sz w:val="20"/>
          <w:lang w:val="nl-NL" w:eastAsia="nl-NL"/>
        </w:rPr>
        <w:t xml:space="preserve">Werknemers </w:t>
      </w:r>
      <w:r w:rsidR="00290B57" w:rsidRPr="00D81B71">
        <w:rPr>
          <w:rFonts w:ascii="Arial" w:eastAsia="Calibri" w:hAnsi="Arial"/>
          <w:sz w:val="20"/>
          <w:lang w:val="nl-NL" w:eastAsia="nl-NL"/>
        </w:rPr>
        <w:t>van 45 tot en met 49 jaar krijgen een levensfasebudget van 2,1% en 1 extra vakantiedag.</w:t>
      </w:r>
    </w:p>
    <w:p w14:paraId="2442A1AD" w14:textId="77777777" w:rsidR="00290B57" w:rsidRPr="00D81B71" w:rsidRDefault="00646E1C" w:rsidP="00290B57">
      <w:pPr>
        <w:widowControl/>
        <w:numPr>
          <w:ilvl w:val="0"/>
          <w:numId w:val="87"/>
        </w:numPr>
        <w:overflowPunct/>
        <w:autoSpaceDE/>
        <w:autoSpaceDN/>
        <w:adjustRightInd/>
        <w:textAlignment w:val="auto"/>
        <w:rPr>
          <w:rFonts w:ascii="Arial" w:eastAsia="Calibri" w:hAnsi="Arial"/>
          <w:sz w:val="20"/>
          <w:lang w:val="nl-NL" w:eastAsia="nl-NL"/>
        </w:rPr>
      </w:pPr>
      <w:r w:rsidRPr="00D81B71">
        <w:rPr>
          <w:rFonts w:ascii="Arial" w:eastAsia="Calibri" w:hAnsi="Arial"/>
          <w:sz w:val="20"/>
          <w:lang w:val="nl-NL" w:eastAsia="nl-NL"/>
        </w:rPr>
        <w:t>Werknemer</w:t>
      </w:r>
      <w:r w:rsidR="00290B57" w:rsidRPr="00D81B71">
        <w:rPr>
          <w:rFonts w:ascii="Arial" w:eastAsia="Calibri" w:hAnsi="Arial"/>
          <w:sz w:val="20"/>
          <w:lang w:val="nl-NL" w:eastAsia="nl-NL"/>
        </w:rPr>
        <w:t>s van 50 tot en met 57 jaar behouden 80% van het perspectief aan seniorendagen en leeftijdsdagen. Deze 80% is opgebouwd uit 2,1% levensfasebudget aangevuld met leeftijdsdagen en seniorendagen vanaf 58 jaar.</w:t>
      </w:r>
    </w:p>
    <w:p w14:paraId="2B41335B" w14:textId="77777777" w:rsidR="00290B57" w:rsidRPr="00D81B71" w:rsidRDefault="00646E1C" w:rsidP="00290B57">
      <w:pPr>
        <w:widowControl/>
        <w:numPr>
          <w:ilvl w:val="0"/>
          <w:numId w:val="87"/>
        </w:numPr>
        <w:overflowPunct/>
        <w:autoSpaceDE/>
        <w:autoSpaceDN/>
        <w:adjustRightInd/>
        <w:textAlignment w:val="auto"/>
        <w:rPr>
          <w:rFonts w:ascii="Arial" w:eastAsia="Calibri" w:hAnsi="Arial"/>
          <w:sz w:val="20"/>
          <w:lang w:val="nl-NL" w:eastAsia="nl-NL"/>
        </w:rPr>
      </w:pPr>
      <w:r w:rsidRPr="00D81B71">
        <w:rPr>
          <w:rFonts w:ascii="Arial" w:eastAsia="Calibri" w:hAnsi="Arial"/>
          <w:sz w:val="20"/>
          <w:lang w:val="nl-NL" w:eastAsia="nl-NL"/>
        </w:rPr>
        <w:t xml:space="preserve">Werknemers </w:t>
      </w:r>
      <w:r w:rsidR="00290B57" w:rsidRPr="00D81B71">
        <w:rPr>
          <w:rFonts w:ascii="Arial" w:eastAsia="Calibri" w:hAnsi="Arial"/>
          <w:sz w:val="20"/>
          <w:lang w:val="nl-NL" w:eastAsia="nl-NL"/>
        </w:rPr>
        <w:t>van 58 jaar en ouder behouden 90% van het perspectief aan seniorendagen en leeftijdsdagen. Hebben geen aanspraak op het levensfasebudget van 2,1%.</w:t>
      </w:r>
    </w:p>
    <w:p w14:paraId="7F5BE4CD" w14:textId="77777777" w:rsidR="00290B57" w:rsidRPr="00D81B71" w:rsidRDefault="00646E1C" w:rsidP="00290B57">
      <w:pPr>
        <w:widowControl/>
        <w:numPr>
          <w:ilvl w:val="0"/>
          <w:numId w:val="87"/>
        </w:numPr>
        <w:overflowPunct/>
        <w:autoSpaceDE/>
        <w:autoSpaceDN/>
        <w:adjustRightInd/>
        <w:textAlignment w:val="auto"/>
        <w:rPr>
          <w:rFonts w:ascii="Arial" w:eastAsia="Calibri" w:hAnsi="Arial"/>
          <w:sz w:val="20"/>
          <w:lang w:val="nl-NL" w:eastAsia="nl-NL"/>
        </w:rPr>
      </w:pPr>
      <w:r w:rsidRPr="00D81B71">
        <w:rPr>
          <w:rFonts w:ascii="Arial" w:eastAsia="Calibri" w:hAnsi="Arial"/>
          <w:sz w:val="20"/>
          <w:lang w:val="nl-NL" w:eastAsia="nl-NL"/>
        </w:rPr>
        <w:t>Werknemers</w:t>
      </w:r>
      <w:r w:rsidR="00290B57" w:rsidRPr="00D81B71">
        <w:rPr>
          <w:rFonts w:ascii="Arial" w:eastAsia="Calibri" w:hAnsi="Arial"/>
          <w:sz w:val="20"/>
          <w:lang w:val="nl-NL" w:eastAsia="nl-NL"/>
        </w:rPr>
        <w:t>, ongeacht de leeftijd, die in 2012 in dienst komen hebben uitsluitend aanspraak op een levensfasebudget van 2,1% met ingang van 1 januari 2013.</w:t>
      </w:r>
      <w:r w:rsidR="00290B57" w:rsidRPr="00D81B71">
        <w:rPr>
          <w:rFonts w:ascii="Arial" w:eastAsia="Calibri" w:hAnsi="Arial"/>
          <w:sz w:val="20"/>
          <w:lang w:val="nl-NL" w:eastAsia="nl-NL"/>
        </w:rPr>
        <w:tab/>
      </w:r>
    </w:p>
    <w:p w14:paraId="036575E7" w14:textId="77777777" w:rsidR="00290B57" w:rsidRPr="00D81B71" w:rsidRDefault="00290B57" w:rsidP="00290B57">
      <w:pPr>
        <w:widowControl/>
        <w:overflowPunct/>
        <w:autoSpaceDE/>
        <w:autoSpaceDN/>
        <w:adjustRightInd/>
        <w:ind w:left="360"/>
        <w:textAlignment w:val="auto"/>
        <w:rPr>
          <w:rFonts w:ascii="Arial" w:eastAsia="Calibri" w:hAnsi="Arial"/>
          <w:sz w:val="20"/>
          <w:lang w:val="nl-NL" w:eastAsia="nl-NL"/>
        </w:rPr>
      </w:pPr>
    </w:p>
    <w:p w14:paraId="6668C1E8" w14:textId="77777777" w:rsidR="00290B57" w:rsidRPr="00D81B71" w:rsidRDefault="00290B57" w:rsidP="00290B57">
      <w:pPr>
        <w:widowControl/>
        <w:overflowPunct/>
        <w:autoSpaceDE/>
        <w:autoSpaceDN/>
        <w:adjustRightInd/>
        <w:ind w:left="360"/>
        <w:textAlignment w:val="auto"/>
        <w:rPr>
          <w:rFonts w:ascii="Arial" w:eastAsia="Calibri" w:hAnsi="Arial"/>
          <w:i/>
          <w:sz w:val="20"/>
          <w:lang w:val="nl-NL" w:eastAsia="nl-NL"/>
        </w:rPr>
      </w:pPr>
      <w:r w:rsidRPr="00D81B71">
        <w:rPr>
          <w:rFonts w:ascii="Arial" w:eastAsia="Calibri" w:hAnsi="Arial"/>
          <w:sz w:val="20"/>
          <w:lang w:val="nl-NL" w:eastAsia="nl-NL"/>
        </w:rPr>
        <w:t xml:space="preserve">Levensfasebudget komt op naam van de </w:t>
      </w:r>
      <w:r w:rsidR="00646E1C" w:rsidRPr="00D81B71">
        <w:rPr>
          <w:rFonts w:ascii="Arial" w:eastAsia="Calibri" w:hAnsi="Arial"/>
          <w:sz w:val="20"/>
          <w:lang w:val="nl-NL" w:eastAsia="nl-NL"/>
        </w:rPr>
        <w:t>werknemer</w:t>
      </w:r>
      <w:r w:rsidRPr="00D81B71">
        <w:rPr>
          <w:rFonts w:ascii="Arial" w:eastAsia="Calibri" w:hAnsi="Arial"/>
          <w:sz w:val="20"/>
          <w:lang w:val="nl-NL" w:eastAsia="nl-NL"/>
        </w:rPr>
        <w:t xml:space="preserve"> en is eigendom van de </w:t>
      </w:r>
      <w:r w:rsidR="00646E1C" w:rsidRPr="00D81B71">
        <w:rPr>
          <w:rFonts w:ascii="Arial" w:eastAsia="Calibri" w:hAnsi="Arial"/>
          <w:sz w:val="20"/>
          <w:lang w:val="nl-NL" w:eastAsia="nl-NL"/>
        </w:rPr>
        <w:t>werknemer</w:t>
      </w:r>
      <w:r w:rsidRPr="00D81B71">
        <w:rPr>
          <w:rFonts w:ascii="Arial" w:eastAsia="Calibri" w:hAnsi="Arial"/>
          <w:sz w:val="20"/>
          <w:lang w:val="nl-NL" w:eastAsia="nl-NL"/>
        </w:rPr>
        <w:t xml:space="preserve">. </w:t>
      </w:r>
      <w:r w:rsidRPr="00D81B71">
        <w:rPr>
          <w:rFonts w:ascii="Arial" w:eastAsia="Calibri" w:hAnsi="Arial"/>
          <w:iCs/>
          <w:sz w:val="20"/>
          <w:lang w:val="nl-NL" w:eastAsia="nl-NL"/>
        </w:rPr>
        <w:t xml:space="preserve">Bij de uitvoering zullen de dan geldende fiscale regels worden toegepast. </w:t>
      </w:r>
      <w:r w:rsidRPr="00D81B71">
        <w:rPr>
          <w:rFonts w:ascii="Arial" w:eastAsia="Calibri" w:hAnsi="Arial"/>
          <w:sz w:val="20"/>
          <w:lang w:val="nl-NL" w:eastAsia="nl-NL"/>
        </w:rPr>
        <w:t xml:space="preserve">De seniorendagen dienen in het jaar opgenomen te worden, deze worden voorafgaande aan het jaar vastgelegd in overleg met de </w:t>
      </w:r>
      <w:r w:rsidR="00646E1C" w:rsidRPr="00D81B71">
        <w:rPr>
          <w:rFonts w:ascii="Arial" w:eastAsia="Calibri" w:hAnsi="Arial"/>
          <w:sz w:val="20"/>
          <w:lang w:val="nl-NL" w:eastAsia="nl-NL"/>
        </w:rPr>
        <w:t>werknemer</w:t>
      </w:r>
      <w:r w:rsidRPr="00D81B71">
        <w:rPr>
          <w:rFonts w:ascii="Arial" w:eastAsia="Calibri" w:hAnsi="Arial"/>
          <w:sz w:val="20"/>
          <w:lang w:val="nl-NL" w:eastAsia="nl-NL"/>
        </w:rPr>
        <w:t>.</w:t>
      </w:r>
      <w:r w:rsidRPr="00D81B71">
        <w:rPr>
          <w:rFonts w:ascii="Arial" w:eastAsia="Calibri" w:hAnsi="Arial"/>
          <w:i/>
          <w:sz w:val="20"/>
          <w:lang w:val="nl-NL" w:eastAsia="nl-NL"/>
        </w:rPr>
        <w:t xml:space="preserve"> </w:t>
      </w:r>
    </w:p>
    <w:p w14:paraId="5BE3DAD0" w14:textId="77777777" w:rsidR="00290B57" w:rsidRPr="00D81B71" w:rsidRDefault="00290B57" w:rsidP="00290B57">
      <w:pPr>
        <w:widowControl/>
        <w:overflowPunct/>
        <w:autoSpaceDE/>
        <w:autoSpaceDN/>
        <w:adjustRightInd/>
        <w:ind w:left="360"/>
        <w:textAlignment w:val="auto"/>
        <w:rPr>
          <w:rFonts w:ascii="Arial" w:eastAsia="Calibri" w:hAnsi="Arial"/>
          <w:sz w:val="20"/>
          <w:lang w:val="nl-NL" w:eastAsia="nl-NL"/>
        </w:rPr>
      </w:pPr>
    </w:p>
    <w:p w14:paraId="4F4E4F3A" w14:textId="77777777" w:rsidR="00290B57" w:rsidRPr="00D81B71" w:rsidRDefault="00290B57" w:rsidP="00290B57">
      <w:pPr>
        <w:widowControl/>
        <w:overflowPunct/>
        <w:autoSpaceDE/>
        <w:autoSpaceDN/>
        <w:adjustRightInd/>
        <w:ind w:left="360"/>
        <w:textAlignment w:val="auto"/>
        <w:rPr>
          <w:rFonts w:ascii="Arial" w:eastAsia="Calibri" w:hAnsi="Arial"/>
          <w:sz w:val="20"/>
          <w:lang w:val="nl-NL" w:eastAsia="nl-NL"/>
        </w:rPr>
      </w:pPr>
      <w:r w:rsidRPr="00D81B71">
        <w:rPr>
          <w:rFonts w:ascii="Arial" w:eastAsia="Calibri" w:hAnsi="Arial"/>
          <w:sz w:val="20"/>
          <w:lang w:val="nl-NL" w:eastAsia="nl-NL"/>
        </w:rPr>
        <w:t>De bestaande leeftijdsdagen en seniorendagen komen te vervallen en worden dus vervangen door de overgangsregeling. De functieschaaldagen en de extra dagen (vanaf 55 jaar) voor het werken in 3 en 5 ploegen blijven voor alle groepen bestaan.</w:t>
      </w:r>
    </w:p>
    <w:p w14:paraId="0A4252F8" w14:textId="77777777" w:rsidR="00071FF9" w:rsidRPr="005C24C6" w:rsidRDefault="00290B57" w:rsidP="005C24C6">
      <w:pPr>
        <w:pStyle w:val="Kop1"/>
        <w:jc w:val="left"/>
        <w:rPr>
          <w:rFonts w:ascii="Arial" w:hAnsi="Arial" w:cs="Arial"/>
          <w:sz w:val="20"/>
        </w:rPr>
      </w:pPr>
      <w:r>
        <w:rPr>
          <w:rFonts w:ascii="Arial" w:hAnsi="Arial"/>
          <w:sz w:val="20"/>
        </w:rPr>
        <w:br w:type="page"/>
      </w:r>
      <w:bookmarkStart w:id="62" w:name="_Toc388960977"/>
      <w:r w:rsidR="00071FF9" w:rsidRPr="005C24C6">
        <w:rPr>
          <w:rFonts w:ascii="Arial" w:hAnsi="Arial" w:cs="Arial"/>
          <w:sz w:val="20"/>
        </w:rPr>
        <w:lastRenderedPageBreak/>
        <w:t>Bijlage VI</w:t>
      </w:r>
      <w:bookmarkEnd w:id="62"/>
    </w:p>
    <w:p w14:paraId="2D75A0FA" w14:textId="77777777" w:rsidR="00071FF9" w:rsidRDefault="00071FF9">
      <w:pPr>
        <w:tabs>
          <w:tab w:val="left" w:pos="-1440"/>
          <w:tab w:val="left" w:pos="-720"/>
          <w:tab w:val="left" w:pos="0"/>
          <w:tab w:val="left" w:pos="486"/>
          <w:tab w:val="left" w:pos="777"/>
          <w:tab w:val="left" w:pos="1069"/>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p>
    <w:p w14:paraId="14AD6918" w14:textId="77777777" w:rsidR="00071FF9" w:rsidRDefault="00071FF9" w:rsidP="005C24C6">
      <w:pPr>
        <w:pStyle w:val="Kop2"/>
        <w:jc w:val="left"/>
        <w:rPr>
          <w:b/>
        </w:rPr>
      </w:pPr>
      <w:bookmarkStart w:id="63" w:name="_Toc388960978"/>
      <w:r>
        <w:rPr>
          <w:b/>
        </w:rPr>
        <w:t>FACILITEITEN OPLEIDINGEN</w:t>
      </w:r>
      <w:bookmarkEnd w:id="63"/>
      <w:r w:rsidR="00595C9C">
        <w:rPr>
          <w:b/>
        </w:rPr>
        <w:br/>
      </w:r>
    </w:p>
    <w:p w14:paraId="5BA58220" w14:textId="77777777" w:rsidR="00071FF9" w:rsidRDefault="00071FF9">
      <w:pPr>
        <w:tabs>
          <w:tab w:val="left" w:pos="-1440"/>
          <w:tab w:val="left" w:pos="-720"/>
          <w:tab w:val="left" w:pos="0"/>
          <w:tab w:val="left" w:pos="486"/>
          <w:tab w:val="left" w:pos="777"/>
          <w:tab w:val="left" w:pos="1069"/>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r>
        <w:rPr>
          <w:rFonts w:ascii="Arial" w:hAnsi="Arial"/>
          <w:sz w:val="20"/>
          <w:lang w:val="nl-NL"/>
        </w:rPr>
        <w:t xml:space="preserve">Bij de invulling van het opleidingsplan zal </w:t>
      </w:r>
      <w:r w:rsidR="0098314F" w:rsidRPr="007071AA">
        <w:rPr>
          <w:rFonts w:ascii="Arial" w:hAnsi="Arial"/>
          <w:sz w:val="20"/>
          <w:lang w:val="nl-NL"/>
        </w:rPr>
        <w:t>de werkgever</w:t>
      </w:r>
      <w:r>
        <w:rPr>
          <w:rFonts w:ascii="Arial" w:hAnsi="Arial"/>
          <w:sz w:val="20"/>
          <w:lang w:val="nl-NL"/>
        </w:rPr>
        <w:t xml:space="preserve"> ernaar streven dat de opleidingen zoveel mogelijk binnen de arbeidstijd van werknemers zal worden gegeven. </w:t>
      </w:r>
    </w:p>
    <w:p w14:paraId="777DFF9B" w14:textId="77777777" w:rsidR="00071FF9" w:rsidRDefault="00071FF9">
      <w:pPr>
        <w:tabs>
          <w:tab w:val="left" w:pos="-1440"/>
          <w:tab w:val="left" w:pos="-720"/>
          <w:tab w:val="left" w:pos="0"/>
          <w:tab w:val="left" w:pos="486"/>
          <w:tab w:val="left" w:pos="777"/>
          <w:tab w:val="left" w:pos="1069"/>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r>
        <w:rPr>
          <w:rFonts w:ascii="Arial" w:hAnsi="Arial"/>
          <w:sz w:val="20"/>
          <w:lang w:val="nl-NL"/>
        </w:rPr>
        <w:t>Werkne</w:t>
      </w:r>
      <w:r w:rsidR="00874B13">
        <w:rPr>
          <w:rFonts w:ascii="Arial" w:hAnsi="Arial"/>
          <w:sz w:val="20"/>
          <w:lang w:val="nl-NL"/>
        </w:rPr>
        <w:t>mers die een verplichte functie</w:t>
      </w:r>
      <w:r>
        <w:rPr>
          <w:rFonts w:ascii="Arial" w:hAnsi="Arial"/>
          <w:sz w:val="20"/>
          <w:lang w:val="nl-NL"/>
        </w:rPr>
        <w:t>noodzakelijke opleiding volgen waarvan de cursustijd buiten werktijd valt ontvangen een bonus bij het behalen van een certificaat en/of diploma.</w:t>
      </w:r>
    </w:p>
    <w:p w14:paraId="37C3D26C" w14:textId="77777777" w:rsidR="00071FF9" w:rsidRDefault="00071FF9">
      <w:pPr>
        <w:tabs>
          <w:tab w:val="left" w:pos="-1440"/>
          <w:tab w:val="left" w:pos="-720"/>
          <w:tab w:val="left" w:pos="0"/>
          <w:tab w:val="left" w:pos="486"/>
          <w:tab w:val="left" w:pos="777"/>
          <w:tab w:val="left" w:pos="1069"/>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r>
        <w:rPr>
          <w:rFonts w:ascii="Arial" w:hAnsi="Arial"/>
          <w:sz w:val="20"/>
          <w:lang w:val="nl-NL"/>
        </w:rPr>
        <w:t>€100,- indien sprake was van 20 tot 50 uur cursustijd buiten werktijd</w:t>
      </w:r>
      <w:r w:rsidR="003C2EF7">
        <w:rPr>
          <w:rFonts w:ascii="Arial" w:hAnsi="Arial"/>
          <w:sz w:val="20"/>
          <w:lang w:val="nl-NL"/>
        </w:rPr>
        <w:t>.</w:t>
      </w:r>
    </w:p>
    <w:p w14:paraId="6E6C4F79" w14:textId="77777777" w:rsidR="00071FF9" w:rsidRDefault="00071FF9">
      <w:pPr>
        <w:tabs>
          <w:tab w:val="left" w:pos="-1440"/>
          <w:tab w:val="left" w:pos="-720"/>
          <w:tab w:val="left" w:pos="0"/>
          <w:tab w:val="left" w:pos="486"/>
          <w:tab w:val="left" w:pos="777"/>
          <w:tab w:val="left" w:pos="1069"/>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r>
        <w:rPr>
          <w:rFonts w:ascii="Arial" w:hAnsi="Arial"/>
          <w:sz w:val="20"/>
          <w:lang w:val="nl-NL"/>
        </w:rPr>
        <w:t>€200,- indien sprake was van 50 of meer uur cursustijd buiten werktijd</w:t>
      </w:r>
      <w:r w:rsidR="003C2EF7">
        <w:rPr>
          <w:rFonts w:ascii="Arial" w:hAnsi="Arial"/>
          <w:sz w:val="20"/>
          <w:lang w:val="nl-NL"/>
        </w:rPr>
        <w:t>.</w:t>
      </w:r>
    </w:p>
    <w:p w14:paraId="4C31D7C8" w14:textId="77777777" w:rsidR="00071FF9" w:rsidRDefault="00071FF9">
      <w:pPr>
        <w:tabs>
          <w:tab w:val="left" w:pos="-1440"/>
          <w:tab w:val="left" w:pos="-720"/>
          <w:tab w:val="left" w:pos="0"/>
          <w:tab w:val="left" w:pos="486"/>
          <w:tab w:val="left" w:pos="777"/>
          <w:tab w:val="left" w:pos="1069"/>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p>
    <w:p w14:paraId="2F2FF331" w14:textId="77777777" w:rsidR="00071FF9" w:rsidRDefault="0098314F">
      <w:pPr>
        <w:tabs>
          <w:tab w:val="left" w:pos="-1440"/>
          <w:tab w:val="left" w:pos="-720"/>
          <w:tab w:val="left" w:pos="0"/>
          <w:tab w:val="left" w:pos="486"/>
          <w:tab w:val="left" w:pos="777"/>
          <w:tab w:val="left" w:pos="1069"/>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r w:rsidRPr="007071AA">
        <w:rPr>
          <w:rFonts w:ascii="Arial" w:hAnsi="Arial"/>
          <w:sz w:val="20"/>
          <w:lang w:val="nl-NL"/>
        </w:rPr>
        <w:t>De werkgever</w:t>
      </w:r>
      <w:r>
        <w:rPr>
          <w:rFonts w:ascii="Arial" w:hAnsi="Arial"/>
          <w:sz w:val="20"/>
          <w:lang w:val="nl-NL"/>
        </w:rPr>
        <w:t xml:space="preserve"> </w:t>
      </w:r>
      <w:r w:rsidR="00071FF9">
        <w:rPr>
          <w:rFonts w:ascii="Arial" w:hAnsi="Arial"/>
          <w:sz w:val="20"/>
          <w:lang w:val="nl-NL"/>
        </w:rPr>
        <w:t xml:space="preserve">presenteert in het eerste kwartaal van elk kalenderjaar een beleidsplan Opleiding en Scholing aan de </w:t>
      </w:r>
      <w:r w:rsidR="00A64C54" w:rsidRPr="007071AA">
        <w:rPr>
          <w:rFonts w:ascii="Arial" w:hAnsi="Arial"/>
          <w:sz w:val="20"/>
          <w:lang w:val="nl-NL"/>
        </w:rPr>
        <w:t>o</w:t>
      </w:r>
      <w:r w:rsidR="00071FF9">
        <w:rPr>
          <w:rFonts w:ascii="Arial" w:hAnsi="Arial"/>
          <w:sz w:val="20"/>
          <w:lang w:val="nl-NL"/>
        </w:rPr>
        <w:t xml:space="preserve">ndernemingsraad. Bij toepassing en uitvoering van het plan worden de opkomstdagen, als genoemd in art. 6, lid 1 van deze </w:t>
      </w:r>
      <w:r w:rsidR="0061682B">
        <w:rPr>
          <w:rFonts w:ascii="Arial" w:hAnsi="Arial"/>
          <w:sz w:val="20"/>
          <w:lang w:val="nl-NL"/>
        </w:rPr>
        <w:t>cao</w:t>
      </w:r>
      <w:r w:rsidR="00071FF9">
        <w:rPr>
          <w:rFonts w:ascii="Arial" w:hAnsi="Arial"/>
          <w:sz w:val="20"/>
          <w:lang w:val="nl-NL"/>
        </w:rPr>
        <w:t>, gebruikt.</w:t>
      </w:r>
    </w:p>
    <w:p w14:paraId="5D9168FA" w14:textId="77777777" w:rsidR="00290B57" w:rsidRDefault="00290B57" w:rsidP="005C24C6">
      <w:pPr>
        <w:pStyle w:val="Kop1"/>
        <w:jc w:val="left"/>
        <w:rPr>
          <w:rFonts w:ascii="Arial" w:hAnsi="Arial"/>
          <w:sz w:val="20"/>
        </w:rPr>
      </w:pPr>
    </w:p>
    <w:p w14:paraId="2E753848" w14:textId="77777777" w:rsidR="00290B57" w:rsidRPr="00E41940" w:rsidRDefault="00290B57" w:rsidP="00290B57">
      <w:pPr>
        <w:widowControl/>
        <w:overflowPunct/>
        <w:autoSpaceDE/>
        <w:autoSpaceDN/>
        <w:adjustRightInd/>
        <w:textAlignment w:val="auto"/>
        <w:rPr>
          <w:rFonts w:ascii="Arial" w:eastAsia="Calibri" w:hAnsi="Arial"/>
          <w:b/>
          <w:sz w:val="20"/>
          <w:lang w:val="nl-NL" w:eastAsia="nl-NL"/>
        </w:rPr>
      </w:pPr>
      <w:r w:rsidRPr="00E41940">
        <w:rPr>
          <w:rFonts w:ascii="Arial" w:eastAsia="Calibri" w:hAnsi="Arial"/>
          <w:b/>
          <w:sz w:val="20"/>
          <w:lang w:val="nl-NL" w:eastAsia="nl-NL"/>
        </w:rPr>
        <w:t>Ontwikkeling</w:t>
      </w:r>
    </w:p>
    <w:p w14:paraId="61FCE67D" w14:textId="77777777" w:rsidR="00290B57" w:rsidRPr="004312AF" w:rsidRDefault="00290B57" w:rsidP="00290B57">
      <w:pPr>
        <w:widowControl/>
        <w:overflowPunct/>
        <w:autoSpaceDE/>
        <w:autoSpaceDN/>
        <w:adjustRightInd/>
        <w:textAlignment w:val="auto"/>
        <w:rPr>
          <w:rFonts w:ascii="Arial" w:eastAsia="Calibri" w:hAnsi="Arial" w:cs="Arial"/>
          <w:sz w:val="20"/>
          <w:lang w:val="nl-NL" w:eastAsia="nl-NL"/>
        </w:rPr>
      </w:pPr>
      <w:r w:rsidRPr="00E41940">
        <w:rPr>
          <w:rFonts w:ascii="Arial" w:eastAsia="Calibri" w:hAnsi="Arial" w:cs="Arial"/>
          <w:sz w:val="20"/>
          <w:lang w:val="nl-NL" w:eastAsia="nl-NL"/>
        </w:rPr>
        <w:t>De werkgever zal bovenop het bestaande opleidingsbudget extra investeringen doen om de ontwikkeling en ontplo</w:t>
      </w:r>
      <w:r w:rsidRPr="004312AF">
        <w:rPr>
          <w:rFonts w:ascii="Arial" w:eastAsia="Calibri" w:hAnsi="Arial" w:cs="Arial"/>
          <w:sz w:val="20"/>
          <w:lang w:val="nl-NL" w:eastAsia="nl-NL"/>
        </w:rPr>
        <w:t>oiing te ondersteunen:</w:t>
      </w:r>
    </w:p>
    <w:p w14:paraId="3E233C6D" w14:textId="77777777" w:rsidR="00290B57" w:rsidRPr="00290B57" w:rsidRDefault="00290B57" w:rsidP="00290B57">
      <w:pPr>
        <w:widowControl/>
        <w:numPr>
          <w:ilvl w:val="0"/>
          <w:numId w:val="86"/>
        </w:numPr>
        <w:overflowPunct/>
        <w:autoSpaceDE/>
        <w:autoSpaceDN/>
        <w:adjustRightInd/>
        <w:textAlignment w:val="auto"/>
        <w:rPr>
          <w:rFonts w:ascii="Arial" w:eastAsia="Calibri" w:hAnsi="Arial" w:cs="Arial"/>
          <w:sz w:val="20"/>
          <w:lang w:val="nl-NL" w:eastAsia="nl-NL"/>
        </w:rPr>
      </w:pPr>
      <w:r w:rsidRPr="004312AF">
        <w:rPr>
          <w:rFonts w:ascii="Arial" w:eastAsia="Calibri" w:hAnsi="Arial" w:cs="Arial"/>
          <w:sz w:val="20"/>
          <w:lang w:val="nl-NL" w:eastAsia="nl-NL"/>
        </w:rPr>
        <w:t>De werkgever</w:t>
      </w:r>
      <w:r w:rsidRPr="00290B57">
        <w:rPr>
          <w:rFonts w:ascii="Arial" w:eastAsia="Calibri" w:hAnsi="Arial" w:cs="Arial"/>
          <w:sz w:val="20"/>
          <w:lang w:val="nl-NL" w:eastAsia="nl-NL"/>
        </w:rPr>
        <w:t xml:space="preserve"> biedt, 1 keer in de 5 jaar, een loopbaancheck aan. </w:t>
      </w:r>
    </w:p>
    <w:p w14:paraId="68D1F477" w14:textId="77777777" w:rsidR="00290B57" w:rsidRPr="00DC0439" w:rsidRDefault="00290B57" w:rsidP="00290B57">
      <w:pPr>
        <w:widowControl/>
        <w:numPr>
          <w:ilvl w:val="0"/>
          <w:numId w:val="86"/>
        </w:numPr>
        <w:overflowPunct/>
        <w:autoSpaceDE/>
        <w:autoSpaceDN/>
        <w:adjustRightInd/>
        <w:textAlignment w:val="auto"/>
        <w:rPr>
          <w:rFonts w:ascii="Arial" w:eastAsia="Calibri" w:hAnsi="Arial" w:cs="Arial"/>
          <w:sz w:val="20"/>
          <w:lang w:val="nl-NL" w:eastAsia="nl-NL"/>
        </w:rPr>
      </w:pPr>
      <w:r w:rsidRPr="00290B57">
        <w:rPr>
          <w:rFonts w:ascii="Arial" w:eastAsia="Calibri" w:hAnsi="Arial" w:cs="Arial"/>
          <w:sz w:val="20"/>
          <w:lang w:val="nl-NL" w:eastAsia="nl-NL"/>
        </w:rPr>
        <w:t xml:space="preserve">Gedurende de loopbaan bij </w:t>
      </w:r>
      <w:r w:rsidRPr="00DC0439">
        <w:rPr>
          <w:rFonts w:ascii="Arial" w:eastAsia="Calibri" w:hAnsi="Arial" w:cs="Arial"/>
          <w:sz w:val="20"/>
          <w:lang w:val="nl-NL" w:eastAsia="nl-NL"/>
        </w:rPr>
        <w:t>de werkgever kan worden deelgenomen aan een EVC (Erkenni</w:t>
      </w:r>
      <w:r w:rsidR="007C371C">
        <w:rPr>
          <w:rFonts w:ascii="Arial" w:eastAsia="Calibri" w:hAnsi="Arial" w:cs="Arial"/>
          <w:sz w:val="20"/>
          <w:lang w:val="nl-NL" w:eastAsia="nl-NL"/>
        </w:rPr>
        <w:t>ng van Verworven Competenties) traject</w:t>
      </w:r>
      <w:r w:rsidRPr="00DC0439">
        <w:rPr>
          <w:rFonts w:ascii="Arial" w:eastAsia="Calibri" w:hAnsi="Arial" w:cs="Arial"/>
          <w:sz w:val="20"/>
          <w:lang w:val="nl-NL" w:eastAsia="nl-NL"/>
        </w:rPr>
        <w:t>.</w:t>
      </w:r>
    </w:p>
    <w:p w14:paraId="599C7563" w14:textId="77777777" w:rsidR="00290B57" w:rsidRPr="00DC0439" w:rsidRDefault="00290B57" w:rsidP="00290B57">
      <w:pPr>
        <w:widowControl/>
        <w:numPr>
          <w:ilvl w:val="0"/>
          <w:numId w:val="86"/>
        </w:numPr>
        <w:overflowPunct/>
        <w:autoSpaceDE/>
        <w:autoSpaceDN/>
        <w:adjustRightInd/>
        <w:textAlignment w:val="auto"/>
        <w:rPr>
          <w:rFonts w:ascii="Arial" w:eastAsia="Calibri" w:hAnsi="Arial" w:cs="Arial"/>
          <w:sz w:val="20"/>
          <w:lang w:val="nl-NL" w:eastAsia="nl-NL"/>
        </w:rPr>
      </w:pPr>
      <w:r w:rsidRPr="00DC0439">
        <w:rPr>
          <w:rFonts w:ascii="Arial" w:eastAsia="Calibri" w:hAnsi="Arial" w:cs="Arial"/>
          <w:sz w:val="20"/>
          <w:lang w:val="nl-NL" w:eastAsia="nl-NL"/>
        </w:rPr>
        <w:t>Vrijwillige deelname aan VAPRO trajecten word voortgezet. De kosten hiervoor zijn voor rekening van de werkgever.</w:t>
      </w:r>
    </w:p>
    <w:p w14:paraId="62502FFA" w14:textId="77777777" w:rsidR="00290B57" w:rsidRPr="00DC0439" w:rsidRDefault="00290B57" w:rsidP="00290B57">
      <w:pPr>
        <w:widowControl/>
        <w:numPr>
          <w:ilvl w:val="0"/>
          <w:numId w:val="86"/>
        </w:numPr>
        <w:overflowPunct/>
        <w:autoSpaceDE/>
        <w:autoSpaceDN/>
        <w:adjustRightInd/>
        <w:textAlignment w:val="auto"/>
        <w:rPr>
          <w:rFonts w:ascii="Arial" w:eastAsia="Calibri" w:hAnsi="Arial" w:cs="Arial"/>
          <w:sz w:val="20"/>
          <w:lang w:val="nl-NL" w:eastAsia="nl-NL"/>
        </w:rPr>
      </w:pPr>
      <w:r w:rsidRPr="00DC0439">
        <w:rPr>
          <w:rFonts w:ascii="Arial" w:eastAsia="Calibri" w:hAnsi="Arial" w:cs="Arial"/>
          <w:sz w:val="20"/>
          <w:lang w:val="nl-NL" w:eastAsia="nl-NL"/>
        </w:rPr>
        <w:t>Duurzame inzetbaarheid/Levensfase is een vast gespreksonderwerp in functioneringsgesprekken.</w:t>
      </w:r>
    </w:p>
    <w:p w14:paraId="394D81EE" w14:textId="77777777" w:rsidR="00290B57" w:rsidRPr="00DC0439" w:rsidRDefault="00290B57" w:rsidP="00290B57">
      <w:pPr>
        <w:widowControl/>
        <w:numPr>
          <w:ilvl w:val="0"/>
          <w:numId w:val="86"/>
        </w:numPr>
        <w:overflowPunct/>
        <w:autoSpaceDE/>
        <w:autoSpaceDN/>
        <w:adjustRightInd/>
        <w:textAlignment w:val="auto"/>
        <w:rPr>
          <w:rFonts w:ascii="Arial" w:eastAsia="Calibri" w:hAnsi="Arial" w:cs="Arial"/>
          <w:sz w:val="20"/>
          <w:lang w:val="nl-NL" w:eastAsia="nl-NL"/>
        </w:rPr>
      </w:pPr>
      <w:r w:rsidRPr="00DC0439">
        <w:rPr>
          <w:rFonts w:ascii="Arial" w:eastAsia="Calibri" w:hAnsi="Arial" w:cs="Arial"/>
          <w:sz w:val="20"/>
          <w:lang w:val="nl-NL" w:eastAsia="nl-NL"/>
        </w:rPr>
        <w:t>Leidinggevenden zullen getraind en  toegerust worden met betrekking tot duurzame inzetbaarheid.</w:t>
      </w:r>
    </w:p>
    <w:p w14:paraId="6D7E67D1" w14:textId="77777777" w:rsidR="00290B57" w:rsidRPr="00E41940" w:rsidRDefault="00290B57" w:rsidP="00290B57">
      <w:pPr>
        <w:widowControl/>
        <w:numPr>
          <w:ilvl w:val="0"/>
          <w:numId w:val="86"/>
        </w:numPr>
        <w:overflowPunct/>
        <w:autoSpaceDE/>
        <w:autoSpaceDN/>
        <w:adjustRightInd/>
        <w:textAlignment w:val="auto"/>
        <w:rPr>
          <w:rFonts w:ascii="Arial" w:eastAsia="Calibri" w:hAnsi="Arial" w:cs="Arial"/>
          <w:sz w:val="20"/>
          <w:lang w:val="nl-NL" w:eastAsia="nl-NL"/>
        </w:rPr>
      </w:pPr>
      <w:r w:rsidRPr="00DC0439">
        <w:rPr>
          <w:rFonts w:ascii="Arial" w:eastAsia="Calibri" w:hAnsi="Arial" w:cs="Arial"/>
          <w:sz w:val="20"/>
          <w:lang w:val="nl-NL" w:eastAsia="nl-NL"/>
        </w:rPr>
        <w:t xml:space="preserve">Daarnaast zal Lantor meer aandacht besteden om de missie, visie en strategie door te vertalen in de communicatie met haar </w:t>
      </w:r>
      <w:r w:rsidR="00646E1C">
        <w:rPr>
          <w:rFonts w:ascii="Arial" w:eastAsia="Calibri" w:hAnsi="Arial" w:cs="Arial"/>
          <w:sz w:val="20"/>
          <w:lang w:val="nl-NL" w:eastAsia="nl-NL"/>
        </w:rPr>
        <w:t>werknemers</w:t>
      </w:r>
      <w:r w:rsidRPr="00DC0439">
        <w:rPr>
          <w:rFonts w:ascii="Arial" w:eastAsia="Calibri" w:hAnsi="Arial" w:cs="Arial"/>
          <w:sz w:val="20"/>
          <w:lang w:val="nl-NL" w:eastAsia="nl-NL"/>
        </w:rPr>
        <w:t>.</w:t>
      </w:r>
    </w:p>
    <w:p w14:paraId="2561AD65" w14:textId="77777777" w:rsidR="00290B57" w:rsidRPr="009102AA" w:rsidRDefault="00290B57" w:rsidP="00290B57">
      <w:pPr>
        <w:widowControl/>
        <w:overflowPunct/>
        <w:autoSpaceDE/>
        <w:autoSpaceDN/>
        <w:adjustRightInd/>
        <w:textAlignment w:val="auto"/>
        <w:rPr>
          <w:rFonts w:ascii="Arial" w:eastAsia="Calibri" w:hAnsi="Arial"/>
          <w:sz w:val="21"/>
          <w:szCs w:val="21"/>
          <w:lang w:val="nl-NL" w:eastAsia="nl-NL"/>
        </w:rPr>
      </w:pPr>
    </w:p>
    <w:p w14:paraId="2F45C7E5" w14:textId="77777777" w:rsidR="00AC7E38" w:rsidRDefault="00071FF9" w:rsidP="005C24C6">
      <w:pPr>
        <w:pStyle w:val="Kop1"/>
        <w:jc w:val="left"/>
        <w:rPr>
          <w:rFonts w:ascii="Arial" w:hAnsi="Arial"/>
          <w:sz w:val="20"/>
        </w:rPr>
      </w:pPr>
      <w:r>
        <w:rPr>
          <w:rFonts w:ascii="Arial" w:hAnsi="Arial"/>
          <w:sz w:val="20"/>
        </w:rPr>
        <w:br w:type="page"/>
      </w:r>
      <w:bookmarkStart w:id="64" w:name="_Toc388960979"/>
      <w:r w:rsidR="00AC7E38">
        <w:rPr>
          <w:rFonts w:ascii="Arial" w:hAnsi="Arial"/>
          <w:sz w:val="20"/>
        </w:rPr>
        <w:lastRenderedPageBreak/>
        <w:t xml:space="preserve">Bijlage </w:t>
      </w:r>
      <w:r w:rsidR="00E75595">
        <w:rPr>
          <w:rFonts w:ascii="Arial" w:hAnsi="Arial"/>
          <w:sz w:val="20"/>
        </w:rPr>
        <w:t>VIIA</w:t>
      </w:r>
      <w:bookmarkEnd w:id="64"/>
    </w:p>
    <w:p w14:paraId="23126B9E" w14:textId="77777777" w:rsidR="00AC7E38" w:rsidRDefault="00AC7E38" w:rsidP="005C24C6">
      <w:pPr>
        <w:pStyle w:val="Kop1"/>
        <w:jc w:val="left"/>
        <w:rPr>
          <w:u w:val="none"/>
        </w:rPr>
      </w:pPr>
      <w:bookmarkStart w:id="65" w:name="_Toc279396051"/>
    </w:p>
    <w:p w14:paraId="14B7548F" w14:textId="77777777" w:rsidR="00AC7E38" w:rsidRPr="00DA509C" w:rsidRDefault="00AC7E38" w:rsidP="00DA509C">
      <w:pPr>
        <w:pStyle w:val="Kop2"/>
        <w:jc w:val="left"/>
        <w:rPr>
          <w:b/>
        </w:rPr>
      </w:pPr>
      <w:bookmarkStart w:id="66" w:name="_Toc388960980"/>
      <w:r w:rsidRPr="00DA509C">
        <w:rPr>
          <w:b/>
        </w:rPr>
        <w:t>REGELING ARBEIDSVOORWAARDEN HOGER PERSONEEL</w:t>
      </w:r>
      <w:bookmarkEnd w:id="66"/>
    </w:p>
    <w:p w14:paraId="5833A25A" w14:textId="77777777" w:rsidR="00AC7E38" w:rsidRPr="00AC7E38" w:rsidRDefault="00AC7E38" w:rsidP="00AC7E38">
      <w:pPr>
        <w:rPr>
          <w:rFonts w:ascii="Arial" w:hAnsi="Arial" w:cs="Arial"/>
          <w:sz w:val="20"/>
          <w:lang w:val="nl-NL"/>
        </w:rPr>
      </w:pPr>
    </w:p>
    <w:bookmarkEnd w:id="65"/>
    <w:p w14:paraId="4FE83D92" w14:textId="77777777" w:rsidR="00071FF9" w:rsidRDefault="00071FF9" w:rsidP="005C24C6">
      <w:pPr>
        <w:jc w:val="center"/>
        <w:rPr>
          <w:rFonts w:ascii="Arial" w:hAnsi="Arial" w:cs="Arial"/>
          <w:sz w:val="20"/>
          <w:u w:val="single"/>
          <w:lang w:val="nl-NL"/>
        </w:rPr>
      </w:pPr>
      <w:r w:rsidRPr="00915923">
        <w:rPr>
          <w:rFonts w:ascii="Arial" w:hAnsi="Arial" w:cs="Arial"/>
          <w:sz w:val="20"/>
          <w:u w:val="single"/>
          <w:lang w:val="nl-NL"/>
        </w:rPr>
        <w:t>Artikel 1</w:t>
      </w:r>
    </w:p>
    <w:p w14:paraId="1B8EF2F1" w14:textId="77777777" w:rsidR="006B48ED" w:rsidRPr="00915923" w:rsidRDefault="006B48ED" w:rsidP="005C24C6">
      <w:pPr>
        <w:jc w:val="center"/>
        <w:rPr>
          <w:rFonts w:ascii="Arial" w:hAnsi="Arial" w:cs="Arial"/>
          <w:sz w:val="20"/>
          <w:u w:val="single"/>
          <w:lang w:val="nl-NL"/>
        </w:rPr>
      </w:pPr>
    </w:p>
    <w:p w14:paraId="560AC66A" w14:textId="77777777" w:rsidR="00071FF9" w:rsidRDefault="00071FF9">
      <w:pPr>
        <w:tabs>
          <w:tab w:val="left" w:pos="-1440"/>
          <w:tab w:val="left" w:pos="-720"/>
          <w:tab w:val="left" w:pos="0"/>
          <w:tab w:val="left" w:pos="486"/>
          <w:tab w:val="left" w:pos="777"/>
          <w:tab w:val="left" w:pos="1069"/>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r>
        <w:rPr>
          <w:rFonts w:ascii="Arial" w:hAnsi="Arial"/>
          <w:sz w:val="20"/>
          <w:lang w:val="nl-NL"/>
        </w:rPr>
        <w:t>Deze regeling wordt geacht onderdeel uit te maken van de Collectieve Arbeidsovereenkomst voor Lantor BV te Veenendaal.</w:t>
      </w:r>
    </w:p>
    <w:p w14:paraId="766AB98E" w14:textId="77777777" w:rsidR="00071FF9" w:rsidRDefault="00071FF9">
      <w:pPr>
        <w:tabs>
          <w:tab w:val="left" w:pos="-1440"/>
          <w:tab w:val="left" w:pos="-720"/>
          <w:tab w:val="left" w:pos="0"/>
          <w:tab w:val="left" w:pos="486"/>
          <w:tab w:val="left" w:pos="777"/>
          <w:tab w:val="left" w:pos="1069"/>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p>
    <w:p w14:paraId="775D6FBF" w14:textId="77777777" w:rsidR="00071FF9" w:rsidRDefault="00071FF9" w:rsidP="005C24C6">
      <w:pPr>
        <w:jc w:val="center"/>
        <w:rPr>
          <w:rFonts w:ascii="Arial" w:hAnsi="Arial" w:cs="Arial"/>
          <w:sz w:val="20"/>
          <w:u w:val="single"/>
          <w:lang w:val="nl-NL"/>
        </w:rPr>
      </w:pPr>
      <w:r w:rsidRPr="00915923">
        <w:rPr>
          <w:rFonts w:ascii="Arial" w:hAnsi="Arial" w:cs="Arial"/>
          <w:sz w:val="20"/>
          <w:u w:val="single"/>
          <w:lang w:val="nl-NL"/>
        </w:rPr>
        <w:t>Artikel 2</w:t>
      </w:r>
    </w:p>
    <w:p w14:paraId="5694F9A2" w14:textId="77777777" w:rsidR="006B48ED" w:rsidRPr="00915923" w:rsidRDefault="006B48ED" w:rsidP="005C24C6">
      <w:pPr>
        <w:jc w:val="center"/>
        <w:rPr>
          <w:rFonts w:ascii="Arial" w:hAnsi="Arial" w:cs="Arial"/>
          <w:sz w:val="20"/>
          <w:u w:val="single"/>
          <w:lang w:val="nl-NL"/>
        </w:rPr>
      </w:pPr>
    </w:p>
    <w:p w14:paraId="2C399072" w14:textId="77777777" w:rsidR="00071FF9" w:rsidRDefault="00071FF9">
      <w:pPr>
        <w:shd w:val="clear" w:color="auto" w:fill="FFFFFF"/>
        <w:tabs>
          <w:tab w:val="left" w:pos="-1440"/>
          <w:tab w:val="left" w:pos="-720"/>
          <w:tab w:val="left" w:pos="0"/>
          <w:tab w:val="left" w:pos="486"/>
          <w:tab w:val="left" w:pos="777"/>
          <w:tab w:val="left" w:pos="1069"/>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r>
        <w:rPr>
          <w:rFonts w:ascii="Arial" w:hAnsi="Arial"/>
          <w:sz w:val="20"/>
          <w:lang w:val="nl-NL"/>
        </w:rPr>
        <w:t xml:space="preserve">Deze regeling is van toepassing op werknemers, </w:t>
      </w:r>
      <w:r w:rsidR="00AE2BC0">
        <w:rPr>
          <w:rFonts w:ascii="Arial" w:hAnsi="Arial"/>
          <w:sz w:val="20"/>
          <w:lang w:val="nl-NL"/>
        </w:rPr>
        <w:t>waarvan de</w:t>
      </w:r>
      <w:r>
        <w:rPr>
          <w:rFonts w:ascii="Arial" w:hAnsi="Arial"/>
          <w:sz w:val="20"/>
          <w:lang w:val="nl-NL"/>
        </w:rPr>
        <w:t xml:space="preserve"> functie is ingedeeld in de groepen </w:t>
      </w:r>
      <w:r w:rsidR="00331831">
        <w:rPr>
          <w:rFonts w:ascii="Arial" w:hAnsi="Arial"/>
          <w:sz w:val="20"/>
          <w:lang w:val="nl-NL"/>
        </w:rPr>
        <w:br/>
      </w:r>
      <w:r>
        <w:rPr>
          <w:rFonts w:ascii="Arial" w:hAnsi="Arial"/>
          <w:sz w:val="20"/>
          <w:lang w:val="nl-NL"/>
        </w:rPr>
        <w:t>10 t/m 13 en met uitzondering van degenen die de titel directeur dragen.</w:t>
      </w:r>
    </w:p>
    <w:p w14:paraId="37674207"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p>
    <w:p w14:paraId="0F5CCD81" w14:textId="77777777" w:rsidR="00071FF9" w:rsidRDefault="00071FF9" w:rsidP="005C24C6">
      <w:pPr>
        <w:jc w:val="center"/>
        <w:rPr>
          <w:rFonts w:ascii="Arial" w:hAnsi="Arial" w:cs="Arial"/>
          <w:sz w:val="20"/>
          <w:u w:val="single"/>
          <w:lang w:val="nl-NL"/>
        </w:rPr>
      </w:pPr>
      <w:r w:rsidRPr="00915923">
        <w:rPr>
          <w:rFonts w:ascii="Arial" w:hAnsi="Arial" w:cs="Arial"/>
          <w:sz w:val="20"/>
          <w:u w:val="single"/>
          <w:lang w:val="nl-NL"/>
        </w:rPr>
        <w:t>Artikel 3</w:t>
      </w:r>
    </w:p>
    <w:p w14:paraId="764481DC" w14:textId="77777777" w:rsidR="006B48ED" w:rsidRPr="00915923" w:rsidRDefault="006B48ED" w:rsidP="005C24C6">
      <w:pPr>
        <w:jc w:val="center"/>
        <w:rPr>
          <w:rFonts w:ascii="Arial" w:hAnsi="Arial" w:cs="Arial"/>
          <w:sz w:val="20"/>
          <w:u w:val="single"/>
          <w:lang w:val="nl-NL"/>
        </w:rPr>
      </w:pPr>
    </w:p>
    <w:p w14:paraId="3D36D75F" w14:textId="77777777" w:rsidR="00071FF9" w:rsidRDefault="00071FF9">
      <w:pPr>
        <w:shd w:val="clear" w:color="auto" w:fill="FFFFFF"/>
        <w:tabs>
          <w:tab w:val="left" w:pos="-1440"/>
          <w:tab w:val="left" w:pos="-720"/>
          <w:tab w:val="left" w:pos="0"/>
          <w:tab w:val="left" w:pos="486"/>
          <w:tab w:val="left" w:pos="777"/>
          <w:tab w:val="left" w:pos="1749"/>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r>
        <w:rPr>
          <w:rFonts w:ascii="Arial" w:hAnsi="Arial"/>
          <w:sz w:val="20"/>
          <w:lang w:val="nl-NL"/>
        </w:rPr>
        <w:t xml:space="preserve">Voor de werknemers bedoeld als in artikel 2 gelden de arbeidsvoorwaarden zoals vastgelegd in de </w:t>
      </w:r>
      <w:r w:rsidR="0061682B">
        <w:rPr>
          <w:rFonts w:ascii="Arial" w:hAnsi="Arial"/>
          <w:sz w:val="20"/>
          <w:lang w:val="nl-NL"/>
        </w:rPr>
        <w:t>cao</w:t>
      </w:r>
      <w:r>
        <w:rPr>
          <w:rFonts w:ascii="Arial" w:hAnsi="Arial"/>
          <w:sz w:val="20"/>
          <w:lang w:val="nl-NL"/>
        </w:rPr>
        <w:t xml:space="preserve"> voor Lantor BV, indien en voor</w:t>
      </w:r>
      <w:r w:rsidR="00D72866">
        <w:rPr>
          <w:rFonts w:ascii="Arial" w:hAnsi="Arial"/>
          <w:sz w:val="20"/>
          <w:lang w:val="nl-NL"/>
        </w:rPr>
        <w:t xml:space="preserve"> </w:t>
      </w:r>
      <w:r>
        <w:rPr>
          <w:rFonts w:ascii="Arial" w:hAnsi="Arial"/>
          <w:sz w:val="20"/>
          <w:lang w:val="nl-NL"/>
        </w:rPr>
        <w:t>zover hierna niet anders is bepaald.</w:t>
      </w:r>
    </w:p>
    <w:p w14:paraId="7BF13A7D"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ind w:left="486" w:hanging="486"/>
        <w:rPr>
          <w:rFonts w:ascii="Arial" w:hAnsi="Arial"/>
          <w:sz w:val="20"/>
          <w:lang w:val="nl-NL"/>
        </w:rPr>
      </w:pPr>
      <w:r>
        <w:rPr>
          <w:rFonts w:ascii="Arial" w:hAnsi="Arial"/>
          <w:sz w:val="20"/>
          <w:lang w:val="nl-NL"/>
        </w:rPr>
        <w:tab/>
      </w:r>
    </w:p>
    <w:p w14:paraId="705DCB96" w14:textId="77777777" w:rsidR="00071FF9" w:rsidRPr="005C24C6" w:rsidRDefault="00071FF9" w:rsidP="005C24C6">
      <w:pPr>
        <w:jc w:val="center"/>
        <w:rPr>
          <w:rFonts w:ascii="Arial" w:hAnsi="Arial" w:cs="Arial"/>
          <w:sz w:val="20"/>
          <w:u w:val="single"/>
        </w:rPr>
      </w:pPr>
      <w:proofErr w:type="spellStart"/>
      <w:r w:rsidRPr="005C24C6">
        <w:rPr>
          <w:rFonts w:ascii="Arial" w:hAnsi="Arial" w:cs="Arial"/>
          <w:sz w:val="20"/>
          <w:u w:val="single"/>
        </w:rPr>
        <w:t>Artikel</w:t>
      </w:r>
      <w:proofErr w:type="spellEnd"/>
      <w:r w:rsidRPr="005C24C6">
        <w:rPr>
          <w:rFonts w:ascii="Arial" w:hAnsi="Arial" w:cs="Arial"/>
          <w:sz w:val="20"/>
          <w:u w:val="single"/>
        </w:rPr>
        <w:t xml:space="preserve"> 4</w:t>
      </w:r>
    </w:p>
    <w:p w14:paraId="59583533"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b/>
          <w:sz w:val="20"/>
          <w:lang w:val="nl-NL"/>
        </w:rPr>
      </w:pPr>
    </w:p>
    <w:p w14:paraId="27FDBB2C" w14:textId="77777777" w:rsidR="00071FF9" w:rsidRDefault="00071FF9">
      <w:pPr>
        <w:pStyle w:val="Kop3"/>
        <w:tabs>
          <w:tab w:val="clear" w:pos="874"/>
          <w:tab w:val="clear" w:pos="1166"/>
          <w:tab w:val="clear" w:pos="2160"/>
          <w:tab w:val="left" w:pos="777"/>
          <w:tab w:val="left" w:pos="1749"/>
          <w:tab w:val="left" w:pos="1944"/>
          <w:tab w:val="left" w:pos="2916"/>
          <w:tab w:val="left" w:pos="311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pPr>
      <w:r>
        <w:t>FUNCTIEGROEPEN EN SALARISSCHALEN</w:t>
      </w:r>
    </w:p>
    <w:p w14:paraId="4C025210" w14:textId="77777777" w:rsidR="00071FF9" w:rsidRDefault="00071FF9" w:rsidP="001C3A57">
      <w:pPr>
        <w:pStyle w:val="Plattetekst"/>
        <w:numPr>
          <w:ilvl w:val="0"/>
          <w:numId w:val="76"/>
        </w:numPr>
        <w:tabs>
          <w:tab w:val="left" w:pos="360"/>
        </w:tabs>
      </w:pPr>
      <w:r>
        <w:t>De functies van de werknemers als bedoeld in artikel 2 zijn op basis van functieclassificatie ingedeeld in functiegroepen, vermeld in bijlage 1 van deze regeling.</w:t>
      </w:r>
    </w:p>
    <w:p w14:paraId="101309CE" w14:textId="77777777" w:rsidR="00071FF9" w:rsidRDefault="00071FF9" w:rsidP="00071FF9">
      <w:pPr>
        <w:pStyle w:val="Plattetekst"/>
        <w:numPr>
          <w:ilvl w:val="12"/>
          <w:numId w:val="0"/>
        </w:numPr>
      </w:pPr>
    </w:p>
    <w:p w14:paraId="456BDD15" w14:textId="77777777" w:rsidR="0022516D" w:rsidRDefault="00071FF9" w:rsidP="001C3A57">
      <w:pPr>
        <w:pStyle w:val="Plattetekst"/>
        <w:numPr>
          <w:ilvl w:val="0"/>
          <w:numId w:val="76"/>
        </w:numPr>
        <w:tabs>
          <w:tab w:val="left" w:pos="360"/>
        </w:tabs>
      </w:pPr>
      <w:r>
        <w:t>Bij elke functiegroep behoort een salarisschaal, te weten:</w:t>
      </w:r>
    </w:p>
    <w:p w14:paraId="560D3FC6" w14:textId="77777777" w:rsidR="00F50214" w:rsidRDefault="00F50214" w:rsidP="00146898">
      <w:pPr>
        <w:pStyle w:val="Plattetekst"/>
        <w:tabs>
          <w:tab w:val="left" w:pos="360"/>
        </w:tabs>
        <w:ind w:left="360"/>
      </w:pPr>
    </w:p>
    <w:p w14:paraId="55548444" w14:textId="77777777" w:rsidR="00DE61EB" w:rsidRPr="0010074C" w:rsidRDefault="00DE61EB" w:rsidP="00146898">
      <w:pPr>
        <w:pStyle w:val="Plattetekst"/>
        <w:tabs>
          <w:tab w:val="left" w:pos="360"/>
        </w:tabs>
        <w:ind w:left="360"/>
        <w:rPr>
          <w:b/>
        </w:rPr>
      </w:pPr>
      <w:r w:rsidRPr="0010074C">
        <w:rPr>
          <w:b/>
        </w:rPr>
        <w:t>Salarisschalen HP personeel per 1 juli 2016 (+1,75%)</w:t>
      </w:r>
      <w:r w:rsidRPr="0010074C">
        <w:rPr>
          <w:b/>
        </w:rPr>
        <w:tab/>
      </w:r>
    </w:p>
    <w:tbl>
      <w:tblPr>
        <w:tblW w:w="5654" w:type="dxa"/>
        <w:tblLook w:val="04A0" w:firstRow="1" w:lastRow="0" w:firstColumn="1" w:lastColumn="0" w:noHBand="0" w:noVBand="1"/>
      </w:tblPr>
      <w:tblGrid>
        <w:gridCol w:w="993"/>
        <w:gridCol w:w="1788"/>
        <w:gridCol w:w="1088"/>
        <w:gridCol w:w="1785"/>
      </w:tblGrid>
      <w:tr w:rsidR="00DE61EB" w:rsidRPr="00E63DA7" w14:paraId="3419DAF4" w14:textId="77777777" w:rsidTr="0010074C">
        <w:trPr>
          <w:trHeight w:val="241"/>
        </w:trPr>
        <w:tc>
          <w:tcPr>
            <w:tcW w:w="2781" w:type="dxa"/>
            <w:gridSpan w:val="2"/>
            <w:tcBorders>
              <w:top w:val="nil"/>
              <w:left w:val="nil"/>
              <w:bottom w:val="nil"/>
              <w:right w:val="nil"/>
            </w:tcBorders>
            <w:shd w:val="clear" w:color="auto" w:fill="auto"/>
            <w:noWrap/>
            <w:vAlign w:val="bottom"/>
            <w:hideMark/>
          </w:tcPr>
          <w:p w14:paraId="26630FC7" w14:textId="77777777" w:rsidR="00DE61EB" w:rsidRPr="0010074C" w:rsidRDefault="00DE61EB" w:rsidP="00DE61EB">
            <w:pPr>
              <w:widowControl/>
              <w:overflowPunct/>
              <w:autoSpaceDE/>
              <w:autoSpaceDN/>
              <w:adjustRightInd/>
              <w:textAlignment w:val="auto"/>
              <w:rPr>
                <w:rFonts w:ascii="Calibri" w:hAnsi="Calibri"/>
                <w:b/>
                <w:bCs/>
                <w:color w:val="000000"/>
                <w:sz w:val="22"/>
                <w:szCs w:val="22"/>
                <w:lang w:val="nl-NL" w:eastAsia="en-GB"/>
              </w:rPr>
            </w:pPr>
          </w:p>
        </w:tc>
        <w:tc>
          <w:tcPr>
            <w:tcW w:w="1088" w:type="dxa"/>
            <w:tcBorders>
              <w:top w:val="nil"/>
              <w:left w:val="nil"/>
              <w:bottom w:val="nil"/>
              <w:right w:val="nil"/>
            </w:tcBorders>
            <w:shd w:val="clear" w:color="auto" w:fill="auto"/>
            <w:noWrap/>
            <w:vAlign w:val="bottom"/>
            <w:hideMark/>
          </w:tcPr>
          <w:p w14:paraId="41610E6C" w14:textId="77777777" w:rsidR="00DE61EB" w:rsidRPr="0010074C" w:rsidRDefault="00DE61EB" w:rsidP="00DE61EB">
            <w:pPr>
              <w:widowControl/>
              <w:overflowPunct/>
              <w:autoSpaceDE/>
              <w:autoSpaceDN/>
              <w:adjustRightInd/>
              <w:textAlignment w:val="auto"/>
              <w:rPr>
                <w:rFonts w:ascii="Calibri" w:hAnsi="Calibri"/>
                <w:b/>
                <w:bCs/>
                <w:color w:val="000000"/>
                <w:sz w:val="22"/>
                <w:szCs w:val="22"/>
                <w:lang w:val="nl-NL" w:eastAsia="en-GB"/>
              </w:rPr>
            </w:pPr>
          </w:p>
        </w:tc>
        <w:tc>
          <w:tcPr>
            <w:tcW w:w="1785" w:type="dxa"/>
            <w:tcBorders>
              <w:top w:val="nil"/>
              <w:left w:val="nil"/>
              <w:bottom w:val="nil"/>
              <w:right w:val="nil"/>
            </w:tcBorders>
            <w:shd w:val="clear" w:color="auto" w:fill="auto"/>
            <w:noWrap/>
            <w:vAlign w:val="bottom"/>
            <w:hideMark/>
          </w:tcPr>
          <w:p w14:paraId="437329DD" w14:textId="77777777" w:rsidR="00DE61EB" w:rsidRPr="0010074C" w:rsidRDefault="00DE61EB" w:rsidP="00DE61EB">
            <w:pPr>
              <w:widowControl/>
              <w:overflowPunct/>
              <w:autoSpaceDE/>
              <w:autoSpaceDN/>
              <w:adjustRightInd/>
              <w:textAlignment w:val="auto"/>
              <w:rPr>
                <w:rFonts w:ascii="Times New Roman" w:hAnsi="Times New Roman"/>
                <w:b/>
                <w:sz w:val="20"/>
                <w:lang w:val="nl-NL" w:eastAsia="en-GB"/>
              </w:rPr>
            </w:pPr>
          </w:p>
        </w:tc>
      </w:tr>
      <w:tr w:rsidR="00DE61EB" w:rsidRPr="00DE61EB" w14:paraId="4FDE774A" w14:textId="77777777" w:rsidTr="0010074C">
        <w:trPr>
          <w:trHeight w:val="241"/>
        </w:trPr>
        <w:tc>
          <w:tcPr>
            <w:tcW w:w="993" w:type="dxa"/>
            <w:tcBorders>
              <w:top w:val="single" w:sz="4" w:space="0" w:color="auto"/>
              <w:left w:val="single" w:sz="4" w:space="0" w:color="auto"/>
              <w:bottom w:val="nil"/>
              <w:right w:val="single" w:sz="4" w:space="0" w:color="auto"/>
            </w:tcBorders>
            <w:shd w:val="clear" w:color="000000" w:fill="D9D9D9"/>
            <w:noWrap/>
            <w:vAlign w:val="bottom"/>
            <w:hideMark/>
          </w:tcPr>
          <w:p w14:paraId="5EF18A0C" w14:textId="77777777" w:rsidR="00DE61EB" w:rsidRPr="00DE61EB" w:rsidRDefault="00DE61EB" w:rsidP="00DE61EB">
            <w:pPr>
              <w:widowControl/>
              <w:overflowPunct/>
              <w:autoSpaceDE/>
              <w:autoSpaceDN/>
              <w:adjustRightInd/>
              <w:textAlignment w:val="auto"/>
              <w:rPr>
                <w:rFonts w:ascii="Calibri" w:hAnsi="Calibri"/>
                <w:b/>
                <w:bCs/>
                <w:color w:val="000000"/>
                <w:sz w:val="22"/>
                <w:szCs w:val="22"/>
                <w:lang w:val="en-GB" w:eastAsia="en-GB"/>
              </w:rPr>
            </w:pPr>
            <w:proofErr w:type="spellStart"/>
            <w:r w:rsidRPr="00DE61EB">
              <w:rPr>
                <w:rFonts w:ascii="Calibri" w:hAnsi="Calibri"/>
                <w:b/>
                <w:bCs/>
                <w:color w:val="000000"/>
                <w:sz w:val="22"/>
                <w:szCs w:val="22"/>
                <w:lang w:val="en-GB" w:eastAsia="en-GB"/>
              </w:rPr>
              <w:t>Salaris</w:t>
            </w:r>
            <w:proofErr w:type="spellEnd"/>
          </w:p>
        </w:tc>
        <w:tc>
          <w:tcPr>
            <w:tcW w:w="1788" w:type="dxa"/>
            <w:tcBorders>
              <w:top w:val="single" w:sz="4" w:space="0" w:color="auto"/>
              <w:left w:val="nil"/>
              <w:bottom w:val="nil"/>
              <w:right w:val="single" w:sz="4" w:space="0" w:color="auto"/>
            </w:tcBorders>
            <w:shd w:val="clear" w:color="000000" w:fill="D9D9D9"/>
            <w:noWrap/>
            <w:vAlign w:val="bottom"/>
            <w:hideMark/>
          </w:tcPr>
          <w:p w14:paraId="7349CC2B" w14:textId="77777777" w:rsidR="00DE61EB" w:rsidRPr="00DE61EB" w:rsidRDefault="00DE61EB" w:rsidP="00DE61EB">
            <w:pPr>
              <w:widowControl/>
              <w:overflowPunct/>
              <w:autoSpaceDE/>
              <w:autoSpaceDN/>
              <w:adjustRightInd/>
              <w:textAlignment w:val="auto"/>
              <w:rPr>
                <w:rFonts w:ascii="Calibri" w:hAnsi="Calibri"/>
                <w:b/>
                <w:bCs/>
                <w:color w:val="000000"/>
                <w:sz w:val="22"/>
                <w:szCs w:val="22"/>
                <w:lang w:val="en-GB" w:eastAsia="en-GB"/>
              </w:rPr>
            </w:pPr>
            <w:proofErr w:type="spellStart"/>
            <w:r w:rsidRPr="00DE61EB">
              <w:rPr>
                <w:rFonts w:ascii="Calibri" w:hAnsi="Calibri"/>
                <w:b/>
                <w:bCs/>
                <w:color w:val="000000"/>
                <w:sz w:val="22"/>
                <w:szCs w:val="22"/>
                <w:lang w:val="en-GB" w:eastAsia="en-GB"/>
              </w:rPr>
              <w:t>Aanvangs</w:t>
            </w:r>
            <w:r>
              <w:rPr>
                <w:rFonts w:ascii="Calibri" w:hAnsi="Calibri"/>
                <w:b/>
                <w:bCs/>
                <w:color w:val="000000"/>
                <w:sz w:val="22"/>
                <w:szCs w:val="22"/>
                <w:lang w:val="en-GB" w:eastAsia="en-GB"/>
              </w:rPr>
              <w:t>salaris</w:t>
            </w:r>
            <w:proofErr w:type="spellEnd"/>
          </w:p>
        </w:tc>
        <w:tc>
          <w:tcPr>
            <w:tcW w:w="1088" w:type="dxa"/>
            <w:tcBorders>
              <w:top w:val="single" w:sz="4" w:space="0" w:color="auto"/>
              <w:left w:val="nil"/>
              <w:bottom w:val="nil"/>
              <w:right w:val="single" w:sz="4" w:space="0" w:color="auto"/>
            </w:tcBorders>
            <w:shd w:val="clear" w:color="000000" w:fill="D9D9D9"/>
            <w:noWrap/>
            <w:vAlign w:val="bottom"/>
            <w:hideMark/>
          </w:tcPr>
          <w:p w14:paraId="712A7758" w14:textId="77777777" w:rsidR="00DE61EB" w:rsidRPr="00DE61EB" w:rsidRDefault="00DE61EB" w:rsidP="00DE61EB">
            <w:pPr>
              <w:widowControl/>
              <w:overflowPunct/>
              <w:autoSpaceDE/>
              <w:autoSpaceDN/>
              <w:adjustRightInd/>
              <w:textAlignment w:val="auto"/>
              <w:rPr>
                <w:rFonts w:ascii="Calibri" w:hAnsi="Calibri"/>
                <w:b/>
                <w:bCs/>
                <w:color w:val="000000"/>
                <w:sz w:val="22"/>
                <w:szCs w:val="22"/>
                <w:lang w:val="en-GB" w:eastAsia="en-GB"/>
              </w:rPr>
            </w:pPr>
            <w:proofErr w:type="spellStart"/>
            <w:r w:rsidRPr="00DE61EB">
              <w:rPr>
                <w:rFonts w:ascii="Calibri" w:hAnsi="Calibri"/>
                <w:b/>
                <w:bCs/>
                <w:color w:val="000000"/>
                <w:sz w:val="22"/>
                <w:szCs w:val="22"/>
                <w:lang w:val="en-GB" w:eastAsia="en-GB"/>
              </w:rPr>
              <w:t>Schaal</w:t>
            </w:r>
            <w:proofErr w:type="spellEnd"/>
          </w:p>
        </w:tc>
        <w:tc>
          <w:tcPr>
            <w:tcW w:w="1785" w:type="dxa"/>
            <w:tcBorders>
              <w:top w:val="single" w:sz="4" w:space="0" w:color="auto"/>
              <w:left w:val="nil"/>
              <w:bottom w:val="nil"/>
              <w:right w:val="single" w:sz="4" w:space="0" w:color="auto"/>
            </w:tcBorders>
            <w:shd w:val="clear" w:color="000000" w:fill="D9D9D9"/>
            <w:noWrap/>
            <w:vAlign w:val="bottom"/>
            <w:hideMark/>
          </w:tcPr>
          <w:p w14:paraId="05315033" w14:textId="77777777" w:rsidR="00DE61EB" w:rsidRPr="00DE61EB" w:rsidRDefault="00DE61EB" w:rsidP="00DE61EB">
            <w:pPr>
              <w:widowControl/>
              <w:overflowPunct/>
              <w:autoSpaceDE/>
              <w:autoSpaceDN/>
              <w:adjustRightInd/>
              <w:textAlignment w:val="auto"/>
              <w:rPr>
                <w:rFonts w:ascii="Calibri" w:hAnsi="Calibri"/>
                <w:b/>
                <w:bCs/>
                <w:color w:val="000000"/>
                <w:sz w:val="22"/>
                <w:szCs w:val="22"/>
                <w:lang w:val="en-GB" w:eastAsia="en-GB"/>
              </w:rPr>
            </w:pPr>
            <w:proofErr w:type="spellStart"/>
            <w:r w:rsidRPr="00DE61EB">
              <w:rPr>
                <w:rFonts w:ascii="Calibri" w:hAnsi="Calibri"/>
                <w:b/>
                <w:bCs/>
                <w:color w:val="000000"/>
                <w:sz w:val="22"/>
                <w:szCs w:val="22"/>
                <w:lang w:val="en-GB" w:eastAsia="en-GB"/>
              </w:rPr>
              <w:t>Persoonlijk</w:t>
            </w:r>
            <w:proofErr w:type="spellEnd"/>
          </w:p>
        </w:tc>
      </w:tr>
      <w:tr w:rsidR="00DE61EB" w:rsidRPr="00DE61EB" w14:paraId="45CE4AD8" w14:textId="77777777" w:rsidTr="0010074C">
        <w:trPr>
          <w:trHeight w:val="241"/>
        </w:trPr>
        <w:tc>
          <w:tcPr>
            <w:tcW w:w="993" w:type="dxa"/>
            <w:tcBorders>
              <w:top w:val="nil"/>
              <w:left w:val="single" w:sz="4" w:space="0" w:color="auto"/>
              <w:bottom w:val="single" w:sz="4" w:space="0" w:color="auto"/>
              <w:right w:val="single" w:sz="4" w:space="0" w:color="auto"/>
            </w:tcBorders>
            <w:shd w:val="clear" w:color="000000" w:fill="D9D9D9"/>
            <w:noWrap/>
            <w:vAlign w:val="bottom"/>
            <w:hideMark/>
          </w:tcPr>
          <w:p w14:paraId="249325A8" w14:textId="77777777" w:rsidR="00DE61EB" w:rsidRPr="00DE61EB" w:rsidRDefault="00DE61EB" w:rsidP="00DE61EB">
            <w:pPr>
              <w:widowControl/>
              <w:overflowPunct/>
              <w:autoSpaceDE/>
              <w:autoSpaceDN/>
              <w:adjustRightInd/>
              <w:textAlignment w:val="auto"/>
              <w:rPr>
                <w:rFonts w:ascii="Calibri" w:hAnsi="Calibri"/>
                <w:b/>
                <w:bCs/>
                <w:color w:val="000000"/>
                <w:sz w:val="22"/>
                <w:szCs w:val="22"/>
                <w:lang w:val="en-GB" w:eastAsia="en-GB"/>
              </w:rPr>
            </w:pPr>
            <w:proofErr w:type="spellStart"/>
            <w:r w:rsidRPr="00DE61EB">
              <w:rPr>
                <w:rFonts w:ascii="Calibri" w:hAnsi="Calibri"/>
                <w:b/>
                <w:bCs/>
                <w:color w:val="000000"/>
                <w:sz w:val="22"/>
                <w:szCs w:val="22"/>
                <w:lang w:val="en-GB" w:eastAsia="en-GB"/>
              </w:rPr>
              <w:t>groep</w:t>
            </w:r>
            <w:proofErr w:type="spellEnd"/>
          </w:p>
        </w:tc>
        <w:tc>
          <w:tcPr>
            <w:tcW w:w="1788" w:type="dxa"/>
            <w:tcBorders>
              <w:top w:val="nil"/>
              <w:left w:val="nil"/>
              <w:bottom w:val="single" w:sz="4" w:space="0" w:color="auto"/>
              <w:right w:val="single" w:sz="4" w:space="0" w:color="auto"/>
            </w:tcBorders>
            <w:shd w:val="clear" w:color="000000" w:fill="D9D9D9"/>
            <w:noWrap/>
            <w:vAlign w:val="bottom"/>
            <w:hideMark/>
          </w:tcPr>
          <w:p w14:paraId="3C18545B" w14:textId="77777777" w:rsidR="00DE61EB" w:rsidRPr="00DE61EB" w:rsidRDefault="00DE61EB" w:rsidP="00DE61EB">
            <w:pPr>
              <w:widowControl/>
              <w:overflowPunct/>
              <w:autoSpaceDE/>
              <w:autoSpaceDN/>
              <w:adjustRightInd/>
              <w:textAlignment w:val="auto"/>
              <w:rPr>
                <w:rFonts w:ascii="Calibri" w:hAnsi="Calibri"/>
                <w:b/>
                <w:bCs/>
                <w:color w:val="000000"/>
                <w:sz w:val="22"/>
                <w:szCs w:val="22"/>
                <w:lang w:val="en-GB" w:eastAsia="en-GB"/>
              </w:rPr>
            </w:pPr>
          </w:p>
        </w:tc>
        <w:tc>
          <w:tcPr>
            <w:tcW w:w="1088" w:type="dxa"/>
            <w:tcBorders>
              <w:top w:val="nil"/>
              <w:left w:val="nil"/>
              <w:bottom w:val="single" w:sz="4" w:space="0" w:color="auto"/>
              <w:right w:val="single" w:sz="4" w:space="0" w:color="auto"/>
            </w:tcBorders>
            <w:shd w:val="clear" w:color="000000" w:fill="D9D9D9"/>
            <w:noWrap/>
            <w:vAlign w:val="bottom"/>
            <w:hideMark/>
          </w:tcPr>
          <w:p w14:paraId="0C68F4FD" w14:textId="77777777" w:rsidR="00DE61EB" w:rsidRPr="00DE61EB" w:rsidRDefault="00DE61EB" w:rsidP="00DE61EB">
            <w:pPr>
              <w:widowControl/>
              <w:overflowPunct/>
              <w:autoSpaceDE/>
              <w:autoSpaceDN/>
              <w:adjustRightInd/>
              <w:textAlignment w:val="auto"/>
              <w:rPr>
                <w:rFonts w:ascii="Calibri" w:hAnsi="Calibri"/>
                <w:b/>
                <w:bCs/>
                <w:color w:val="000000"/>
                <w:sz w:val="22"/>
                <w:szCs w:val="22"/>
                <w:lang w:val="en-GB" w:eastAsia="en-GB"/>
              </w:rPr>
            </w:pPr>
            <w:r w:rsidRPr="00DE61EB">
              <w:rPr>
                <w:rFonts w:ascii="Calibri" w:hAnsi="Calibri"/>
                <w:b/>
                <w:bCs/>
                <w:color w:val="000000"/>
                <w:sz w:val="22"/>
                <w:szCs w:val="22"/>
                <w:lang w:val="en-GB" w:eastAsia="en-GB"/>
              </w:rPr>
              <w:t>max</w:t>
            </w:r>
          </w:p>
        </w:tc>
        <w:tc>
          <w:tcPr>
            <w:tcW w:w="1785" w:type="dxa"/>
            <w:tcBorders>
              <w:top w:val="nil"/>
              <w:left w:val="nil"/>
              <w:bottom w:val="single" w:sz="4" w:space="0" w:color="auto"/>
              <w:right w:val="single" w:sz="4" w:space="0" w:color="auto"/>
            </w:tcBorders>
            <w:shd w:val="clear" w:color="000000" w:fill="D9D9D9"/>
            <w:noWrap/>
            <w:vAlign w:val="bottom"/>
            <w:hideMark/>
          </w:tcPr>
          <w:p w14:paraId="318B3DCA" w14:textId="77777777" w:rsidR="00DE61EB" w:rsidRPr="00DE61EB" w:rsidRDefault="00DE61EB" w:rsidP="00DE61EB">
            <w:pPr>
              <w:widowControl/>
              <w:overflowPunct/>
              <w:autoSpaceDE/>
              <w:autoSpaceDN/>
              <w:adjustRightInd/>
              <w:textAlignment w:val="auto"/>
              <w:rPr>
                <w:rFonts w:ascii="Calibri" w:hAnsi="Calibri"/>
                <w:b/>
                <w:bCs/>
                <w:color w:val="000000"/>
                <w:sz w:val="22"/>
                <w:szCs w:val="22"/>
                <w:lang w:val="en-GB" w:eastAsia="en-GB"/>
              </w:rPr>
            </w:pPr>
            <w:r w:rsidRPr="00DE61EB">
              <w:rPr>
                <w:rFonts w:ascii="Calibri" w:hAnsi="Calibri"/>
                <w:b/>
                <w:bCs/>
                <w:color w:val="000000"/>
                <w:sz w:val="22"/>
                <w:szCs w:val="22"/>
                <w:lang w:val="en-GB" w:eastAsia="en-GB"/>
              </w:rPr>
              <w:t>max</w:t>
            </w:r>
          </w:p>
        </w:tc>
      </w:tr>
      <w:tr w:rsidR="00DE61EB" w:rsidRPr="00DE61EB" w14:paraId="7017EA7F" w14:textId="77777777" w:rsidTr="0010074C">
        <w:trPr>
          <w:trHeight w:val="241"/>
        </w:trPr>
        <w:tc>
          <w:tcPr>
            <w:tcW w:w="993" w:type="dxa"/>
            <w:tcBorders>
              <w:top w:val="nil"/>
              <w:left w:val="single" w:sz="4" w:space="0" w:color="auto"/>
              <w:bottom w:val="nil"/>
              <w:right w:val="single" w:sz="4" w:space="0" w:color="auto"/>
            </w:tcBorders>
            <w:shd w:val="clear" w:color="auto" w:fill="auto"/>
            <w:noWrap/>
            <w:vAlign w:val="bottom"/>
            <w:hideMark/>
          </w:tcPr>
          <w:p w14:paraId="161A1FDB" w14:textId="77777777" w:rsidR="00DE61EB" w:rsidRPr="00DE61EB" w:rsidRDefault="00DE61EB" w:rsidP="00DE61EB">
            <w:pPr>
              <w:widowControl/>
              <w:overflowPunct/>
              <w:autoSpaceDE/>
              <w:autoSpaceDN/>
              <w:adjustRightInd/>
              <w:textAlignment w:val="auto"/>
              <w:rPr>
                <w:rFonts w:ascii="Calibri" w:hAnsi="Calibri"/>
                <w:color w:val="000000"/>
                <w:sz w:val="22"/>
                <w:szCs w:val="22"/>
                <w:lang w:val="en-GB" w:eastAsia="en-GB"/>
              </w:rPr>
            </w:pPr>
            <w:r w:rsidRPr="00DE61EB">
              <w:rPr>
                <w:rFonts w:ascii="Calibri" w:hAnsi="Calibri"/>
                <w:color w:val="000000"/>
                <w:sz w:val="22"/>
                <w:szCs w:val="22"/>
                <w:lang w:val="en-GB" w:eastAsia="en-GB"/>
              </w:rPr>
              <w:t>10</w:t>
            </w:r>
          </w:p>
        </w:tc>
        <w:tc>
          <w:tcPr>
            <w:tcW w:w="1788" w:type="dxa"/>
            <w:tcBorders>
              <w:top w:val="nil"/>
              <w:left w:val="nil"/>
              <w:bottom w:val="single" w:sz="4" w:space="0" w:color="auto"/>
              <w:right w:val="single" w:sz="4" w:space="0" w:color="auto"/>
            </w:tcBorders>
            <w:shd w:val="clear" w:color="auto" w:fill="auto"/>
            <w:noWrap/>
            <w:vAlign w:val="bottom"/>
            <w:hideMark/>
          </w:tcPr>
          <w:p w14:paraId="0344D0CE" w14:textId="77777777" w:rsidR="00DE61EB" w:rsidRPr="00DE61EB" w:rsidRDefault="00DE61EB">
            <w:pPr>
              <w:widowControl/>
              <w:overflowPunct/>
              <w:autoSpaceDE/>
              <w:autoSpaceDN/>
              <w:adjustRightInd/>
              <w:textAlignment w:val="auto"/>
              <w:rPr>
                <w:rFonts w:ascii="Calibri" w:hAnsi="Calibri"/>
                <w:color w:val="000000"/>
                <w:sz w:val="22"/>
                <w:szCs w:val="22"/>
                <w:lang w:val="en-GB" w:eastAsia="en-GB"/>
              </w:rPr>
            </w:pPr>
            <w:r w:rsidRPr="00DE61EB">
              <w:rPr>
                <w:rFonts w:ascii="Calibri" w:hAnsi="Calibri"/>
                <w:color w:val="000000"/>
                <w:sz w:val="22"/>
                <w:szCs w:val="22"/>
                <w:lang w:val="en-GB" w:eastAsia="en-GB"/>
              </w:rPr>
              <w:t xml:space="preserve"> € 3.605 </w:t>
            </w:r>
          </w:p>
        </w:tc>
        <w:tc>
          <w:tcPr>
            <w:tcW w:w="1088" w:type="dxa"/>
            <w:tcBorders>
              <w:top w:val="nil"/>
              <w:left w:val="nil"/>
              <w:bottom w:val="single" w:sz="4" w:space="0" w:color="auto"/>
              <w:right w:val="single" w:sz="4" w:space="0" w:color="auto"/>
            </w:tcBorders>
            <w:shd w:val="clear" w:color="auto" w:fill="auto"/>
            <w:noWrap/>
            <w:vAlign w:val="bottom"/>
            <w:hideMark/>
          </w:tcPr>
          <w:p w14:paraId="020B23D0" w14:textId="77777777" w:rsidR="00DE61EB" w:rsidRPr="00DE61EB" w:rsidRDefault="00DE61EB" w:rsidP="00DE61EB">
            <w:pPr>
              <w:widowControl/>
              <w:overflowPunct/>
              <w:autoSpaceDE/>
              <w:autoSpaceDN/>
              <w:adjustRightInd/>
              <w:textAlignment w:val="auto"/>
              <w:rPr>
                <w:rFonts w:ascii="Calibri" w:hAnsi="Calibri"/>
                <w:color w:val="000000"/>
                <w:sz w:val="22"/>
                <w:szCs w:val="22"/>
                <w:lang w:val="en-GB" w:eastAsia="en-GB"/>
              </w:rPr>
            </w:pPr>
            <w:r w:rsidRPr="00DE61EB">
              <w:rPr>
                <w:rFonts w:ascii="Calibri" w:hAnsi="Calibri"/>
                <w:color w:val="000000"/>
                <w:sz w:val="22"/>
                <w:szCs w:val="22"/>
                <w:lang w:val="en-GB" w:eastAsia="en-GB"/>
              </w:rPr>
              <w:t xml:space="preserve"> € 4.601 </w:t>
            </w:r>
          </w:p>
        </w:tc>
        <w:tc>
          <w:tcPr>
            <w:tcW w:w="1785" w:type="dxa"/>
            <w:tcBorders>
              <w:top w:val="nil"/>
              <w:left w:val="nil"/>
              <w:bottom w:val="single" w:sz="4" w:space="0" w:color="auto"/>
              <w:right w:val="single" w:sz="4" w:space="0" w:color="auto"/>
            </w:tcBorders>
            <w:shd w:val="clear" w:color="auto" w:fill="auto"/>
            <w:noWrap/>
            <w:vAlign w:val="bottom"/>
            <w:hideMark/>
          </w:tcPr>
          <w:p w14:paraId="0069A628" w14:textId="77777777" w:rsidR="00DE61EB" w:rsidRPr="00DE61EB" w:rsidRDefault="00DE61EB" w:rsidP="00DE61EB">
            <w:pPr>
              <w:widowControl/>
              <w:overflowPunct/>
              <w:autoSpaceDE/>
              <w:autoSpaceDN/>
              <w:adjustRightInd/>
              <w:textAlignment w:val="auto"/>
              <w:rPr>
                <w:rFonts w:ascii="Calibri" w:hAnsi="Calibri"/>
                <w:color w:val="000000"/>
                <w:sz w:val="22"/>
                <w:szCs w:val="22"/>
                <w:lang w:val="en-GB" w:eastAsia="en-GB"/>
              </w:rPr>
            </w:pPr>
            <w:r w:rsidRPr="00DE61EB">
              <w:rPr>
                <w:rFonts w:ascii="Calibri" w:hAnsi="Calibri"/>
                <w:color w:val="000000"/>
                <w:sz w:val="22"/>
                <w:szCs w:val="22"/>
                <w:lang w:val="en-GB" w:eastAsia="en-GB"/>
              </w:rPr>
              <w:t xml:space="preserve"> €               4.979 </w:t>
            </w:r>
          </w:p>
        </w:tc>
      </w:tr>
      <w:tr w:rsidR="00DE61EB" w:rsidRPr="00DE61EB" w14:paraId="6E2F2C83" w14:textId="77777777" w:rsidTr="0010074C">
        <w:trPr>
          <w:trHeight w:val="241"/>
        </w:trPr>
        <w:tc>
          <w:tcPr>
            <w:tcW w:w="993" w:type="dxa"/>
            <w:tcBorders>
              <w:top w:val="nil"/>
              <w:left w:val="single" w:sz="4" w:space="0" w:color="auto"/>
              <w:bottom w:val="nil"/>
              <w:right w:val="single" w:sz="4" w:space="0" w:color="auto"/>
            </w:tcBorders>
            <w:shd w:val="clear" w:color="auto" w:fill="auto"/>
            <w:noWrap/>
            <w:vAlign w:val="bottom"/>
            <w:hideMark/>
          </w:tcPr>
          <w:p w14:paraId="608BF586" w14:textId="77777777" w:rsidR="00DE61EB" w:rsidRPr="00DE61EB" w:rsidRDefault="00DE61EB" w:rsidP="00DE61EB">
            <w:pPr>
              <w:widowControl/>
              <w:overflowPunct/>
              <w:autoSpaceDE/>
              <w:autoSpaceDN/>
              <w:adjustRightInd/>
              <w:textAlignment w:val="auto"/>
              <w:rPr>
                <w:rFonts w:ascii="Calibri" w:hAnsi="Calibri"/>
                <w:color w:val="000000"/>
                <w:sz w:val="22"/>
                <w:szCs w:val="22"/>
                <w:lang w:val="en-GB" w:eastAsia="en-GB"/>
              </w:rPr>
            </w:pPr>
            <w:r w:rsidRPr="00DE61EB">
              <w:rPr>
                <w:rFonts w:ascii="Calibri" w:hAnsi="Calibri"/>
                <w:color w:val="000000"/>
                <w:sz w:val="22"/>
                <w:szCs w:val="22"/>
                <w:lang w:val="en-GB" w:eastAsia="en-GB"/>
              </w:rPr>
              <w:t>11</w:t>
            </w:r>
          </w:p>
        </w:tc>
        <w:tc>
          <w:tcPr>
            <w:tcW w:w="1788" w:type="dxa"/>
            <w:tcBorders>
              <w:top w:val="nil"/>
              <w:left w:val="nil"/>
              <w:bottom w:val="single" w:sz="4" w:space="0" w:color="auto"/>
              <w:right w:val="single" w:sz="4" w:space="0" w:color="auto"/>
            </w:tcBorders>
            <w:shd w:val="clear" w:color="auto" w:fill="auto"/>
            <w:noWrap/>
            <w:vAlign w:val="bottom"/>
            <w:hideMark/>
          </w:tcPr>
          <w:p w14:paraId="7456F9B5" w14:textId="77777777" w:rsidR="00DE61EB" w:rsidRPr="00DE61EB" w:rsidRDefault="00DE61EB">
            <w:pPr>
              <w:widowControl/>
              <w:overflowPunct/>
              <w:autoSpaceDE/>
              <w:autoSpaceDN/>
              <w:adjustRightInd/>
              <w:textAlignment w:val="auto"/>
              <w:rPr>
                <w:rFonts w:ascii="Calibri" w:hAnsi="Calibri"/>
                <w:color w:val="000000"/>
                <w:sz w:val="22"/>
                <w:szCs w:val="22"/>
                <w:lang w:val="en-GB" w:eastAsia="en-GB"/>
              </w:rPr>
            </w:pPr>
            <w:r w:rsidRPr="00DE61EB">
              <w:rPr>
                <w:rFonts w:ascii="Calibri" w:hAnsi="Calibri"/>
                <w:color w:val="000000"/>
                <w:sz w:val="22"/>
                <w:szCs w:val="22"/>
                <w:lang w:val="en-GB" w:eastAsia="en-GB"/>
              </w:rPr>
              <w:t xml:space="preserve"> € 4.102 </w:t>
            </w:r>
          </w:p>
        </w:tc>
        <w:tc>
          <w:tcPr>
            <w:tcW w:w="1088" w:type="dxa"/>
            <w:tcBorders>
              <w:top w:val="nil"/>
              <w:left w:val="nil"/>
              <w:bottom w:val="single" w:sz="4" w:space="0" w:color="auto"/>
              <w:right w:val="single" w:sz="4" w:space="0" w:color="auto"/>
            </w:tcBorders>
            <w:shd w:val="clear" w:color="auto" w:fill="auto"/>
            <w:noWrap/>
            <w:vAlign w:val="bottom"/>
            <w:hideMark/>
          </w:tcPr>
          <w:p w14:paraId="47B68166" w14:textId="77777777" w:rsidR="00DE61EB" w:rsidRPr="00DE61EB" w:rsidRDefault="00DE61EB" w:rsidP="00DE61EB">
            <w:pPr>
              <w:widowControl/>
              <w:overflowPunct/>
              <w:autoSpaceDE/>
              <w:autoSpaceDN/>
              <w:adjustRightInd/>
              <w:textAlignment w:val="auto"/>
              <w:rPr>
                <w:rFonts w:ascii="Calibri" w:hAnsi="Calibri"/>
                <w:color w:val="000000"/>
                <w:sz w:val="22"/>
                <w:szCs w:val="22"/>
                <w:lang w:val="en-GB" w:eastAsia="en-GB"/>
              </w:rPr>
            </w:pPr>
            <w:r w:rsidRPr="00DE61EB">
              <w:rPr>
                <w:rFonts w:ascii="Calibri" w:hAnsi="Calibri"/>
                <w:color w:val="000000"/>
                <w:sz w:val="22"/>
                <w:szCs w:val="22"/>
                <w:lang w:val="en-GB" w:eastAsia="en-GB"/>
              </w:rPr>
              <w:t xml:space="preserve"> € 5.409 </w:t>
            </w:r>
          </w:p>
        </w:tc>
        <w:tc>
          <w:tcPr>
            <w:tcW w:w="1785" w:type="dxa"/>
            <w:tcBorders>
              <w:top w:val="nil"/>
              <w:left w:val="nil"/>
              <w:bottom w:val="single" w:sz="4" w:space="0" w:color="auto"/>
              <w:right w:val="single" w:sz="4" w:space="0" w:color="auto"/>
            </w:tcBorders>
            <w:shd w:val="clear" w:color="auto" w:fill="auto"/>
            <w:noWrap/>
            <w:vAlign w:val="bottom"/>
            <w:hideMark/>
          </w:tcPr>
          <w:p w14:paraId="3F8F0E94" w14:textId="77777777" w:rsidR="00DE61EB" w:rsidRPr="00DE61EB" w:rsidRDefault="00DE61EB" w:rsidP="00DE61EB">
            <w:pPr>
              <w:widowControl/>
              <w:overflowPunct/>
              <w:autoSpaceDE/>
              <w:autoSpaceDN/>
              <w:adjustRightInd/>
              <w:textAlignment w:val="auto"/>
              <w:rPr>
                <w:rFonts w:ascii="Calibri" w:hAnsi="Calibri"/>
                <w:color w:val="000000"/>
                <w:sz w:val="22"/>
                <w:szCs w:val="22"/>
                <w:lang w:val="en-GB" w:eastAsia="en-GB"/>
              </w:rPr>
            </w:pPr>
            <w:r w:rsidRPr="00DE61EB">
              <w:rPr>
                <w:rFonts w:ascii="Calibri" w:hAnsi="Calibri"/>
                <w:color w:val="000000"/>
                <w:sz w:val="22"/>
                <w:szCs w:val="22"/>
                <w:lang w:val="en-GB" w:eastAsia="en-GB"/>
              </w:rPr>
              <w:t xml:space="preserve"> €               5.871 </w:t>
            </w:r>
          </w:p>
        </w:tc>
      </w:tr>
      <w:tr w:rsidR="00DE61EB" w:rsidRPr="00DE61EB" w14:paraId="3DDC8416" w14:textId="77777777" w:rsidTr="0010074C">
        <w:trPr>
          <w:trHeight w:val="241"/>
        </w:trPr>
        <w:tc>
          <w:tcPr>
            <w:tcW w:w="993" w:type="dxa"/>
            <w:tcBorders>
              <w:top w:val="nil"/>
              <w:left w:val="single" w:sz="4" w:space="0" w:color="auto"/>
              <w:bottom w:val="nil"/>
              <w:right w:val="single" w:sz="4" w:space="0" w:color="auto"/>
            </w:tcBorders>
            <w:shd w:val="clear" w:color="auto" w:fill="auto"/>
            <w:noWrap/>
            <w:vAlign w:val="bottom"/>
            <w:hideMark/>
          </w:tcPr>
          <w:p w14:paraId="22CB9B3F" w14:textId="77777777" w:rsidR="00DE61EB" w:rsidRPr="00DE61EB" w:rsidRDefault="00DE61EB" w:rsidP="00DE61EB">
            <w:pPr>
              <w:widowControl/>
              <w:overflowPunct/>
              <w:autoSpaceDE/>
              <w:autoSpaceDN/>
              <w:adjustRightInd/>
              <w:textAlignment w:val="auto"/>
              <w:rPr>
                <w:rFonts w:ascii="Calibri" w:hAnsi="Calibri"/>
                <w:color w:val="000000"/>
                <w:sz w:val="22"/>
                <w:szCs w:val="22"/>
                <w:lang w:val="en-GB" w:eastAsia="en-GB"/>
              </w:rPr>
            </w:pPr>
            <w:r w:rsidRPr="00DE61EB">
              <w:rPr>
                <w:rFonts w:ascii="Calibri" w:hAnsi="Calibri"/>
                <w:color w:val="000000"/>
                <w:sz w:val="22"/>
                <w:szCs w:val="22"/>
                <w:lang w:val="en-GB" w:eastAsia="en-GB"/>
              </w:rPr>
              <w:t>12</w:t>
            </w:r>
          </w:p>
        </w:tc>
        <w:tc>
          <w:tcPr>
            <w:tcW w:w="1788" w:type="dxa"/>
            <w:tcBorders>
              <w:top w:val="nil"/>
              <w:left w:val="nil"/>
              <w:bottom w:val="single" w:sz="4" w:space="0" w:color="auto"/>
              <w:right w:val="single" w:sz="4" w:space="0" w:color="auto"/>
            </w:tcBorders>
            <w:shd w:val="clear" w:color="auto" w:fill="auto"/>
            <w:noWrap/>
            <w:vAlign w:val="bottom"/>
            <w:hideMark/>
          </w:tcPr>
          <w:p w14:paraId="780F8AE3" w14:textId="77777777" w:rsidR="00DE61EB" w:rsidRPr="00DE61EB" w:rsidRDefault="00DE61EB">
            <w:pPr>
              <w:widowControl/>
              <w:overflowPunct/>
              <w:autoSpaceDE/>
              <w:autoSpaceDN/>
              <w:adjustRightInd/>
              <w:textAlignment w:val="auto"/>
              <w:rPr>
                <w:rFonts w:ascii="Calibri" w:hAnsi="Calibri"/>
                <w:color w:val="000000"/>
                <w:sz w:val="22"/>
                <w:szCs w:val="22"/>
                <w:lang w:val="en-GB" w:eastAsia="en-GB"/>
              </w:rPr>
            </w:pPr>
            <w:r w:rsidRPr="00DE61EB">
              <w:rPr>
                <w:rFonts w:ascii="Calibri" w:hAnsi="Calibri"/>
                <w:color w:val="000000"/>
                <w:sz w:val="22"/>
                <w:szCs w:val="22"/>
                <w:lang w:val="en-GB" w:eastAsia="en-GB"/>
              </w:rPr>
              <w:t xml:space="preserve"> € 4.862 </w:t>
            </w:r>
          </w:p>
        </w:tc>
        <w:tc>
          <w:tcPr>
            <w:tcW w:w="1088" w:type="dxa"/>
            <w:tcBorders>
              <w:top w:val="nil"/>
              <w:left w:val="nil"/>
              <w:bottom w:val="single" w:sz="4" w:space="0" w:color="auto"/>
              <w:right w:val="single" w:sz="4" w:space="0" w:color="auto"/>
            </w:tcBorders>
            <w:shd w:val="clear" w:color="auto" w:fill="auto"/>
            <w:noWrap/>
            <w:vAlign w:val="bottom"/>
            <w:hideMark/>
          </w:tcPr>
          <w:p w14:paraId="07501FDA" w14:textId="77777777" w:rsidR="00DE61EB" w:rsidRPr="00DE61EB" w:rsidRDefault="00DE61EB" w:rsidP="00DE61EB">
            <w:pPr>
              <w:widowControl/>
              <w:overflowPunct/>
              <w:autoSpaceDE/>
              <w:autoSpaceDN/>
              <w:adjustRightInd/>
              <w:textAlignment w:val="auto"/>
              <w:rPr>
                <w:rFonts w:ascii="Calibri" w:hAnsi="Calibri"/>
                <w:color w:val="000000"/>
                <w:sz w:val="22"/>
                <w:szCs w:val="22"/>
                <w:lang w:val="en-GB" w:eastAsia="en-GB"/>
              </w:rPr>
            </w:pPr>
            <w:r w:rsidRPr="00DE61EB">
              <w:rPr>
                <w:rFonts w:ascii="Calibri" w:hAnsi="Calibri"/>
                <w:color w:val="000000"/>
                <w:sz w:val="22"/>
                <w:szCs w:val="22"/>
                <w:lang w:val="en-GB" w:eastAsia="en-GB"/>
              </w:rPr>
              <w:t xml:space="preserve"> € 6.830 </w:t>
            </w:r>
          </w:p>
        </w:tc>
        <w:tc>
          <w:tcPr>
            <w:tcW w:w="1785" w:type="dxa"/>
            <w:tcBorders>
              <w:top w:val="nil"/>
              <w:left w:val="nil"/>
              <w:bottom w:val="single" w:sz="4" w:space="0" w:color="auto"/>
              <w:right w:val="single" w:sz="4" w:space="0" w:color="auto"/>
            </w:tcBorders>
            <w:shd w:val="clear" w:color="auto" w:fill="auto"/>
            <w:noWrap/>
            <w:vAlign w:val="bottom"/>
            <w:hideMark/>
          </w:tcPr>
          <w:p w14:paraId="27E2AB90" w14:textId="77777777" w:rsidR="00DE61EB" w:rsidRPr="00DE61EB" w:rsidRDefault="00DE61EB" w:rsidP="00DE61EB">
            <w:pPr>
              <w:widowControl/>
              <w:overflowPunct/>
              <w:autoSpaceDE/>
              <w:autoSpaceDN/>
              <w:adjustRightInd/>
              <w:textAlignment w:val="auto"/>
              <w:rPr>
                <w:rFonts w:ascii="Calibri" w:hAnsi="Calibri"/>
                <w:color w:val="000000"/>
                <w:sz w:val="22"/>
                <w:szCs w:val="22"/>
                <w:lang w:val="en-GB" w:eastAsia="en-GB"/>
              </w:rPr>
            </w:pPr>
            <w:r w:rsidRPr="00DE61EB">
              <w:rPr>
                <w:rFonts w:ascii="Calibri" w:hAnsi="Calibri"/>
                <w:color w:val="000000"/>
                <w:sz w:val="22"/>
                <w:szCs w:val="22"/>
                <w:lang w:val="en-GB" w:eastAsia="en-GB"/>
              </w:rPr>
              <w:t xml:space="preserve"> €               7.426 </w:t>
            </w:r>
          </w:p>
        </w:tc>
      </w:tr>
      <w:tr w:rsidR="00DE61EB" w:rsidRPr="00DE61EB" w14:paraId="395FA695" w14:textId="77777777" w:rsidTr="0010074C">
        <w:trPr>
          <w:trHeight w:val="241"/>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FC4127D" w14:textId="77777777" w:rsidR="00DE61EB" w:rsidRPr="00DE61EB" w:rsidRDefault="00DE61EB" w:rsidP="00DE61EB">
            <w:pPr>
              <w:widowControl/>
              <w:overflowPunct/>
              <w:autoSpaceDE/>
              <w:autoSpaceDN/>
              <w:adjustRightInd/>
              <w:textAlignment w:val="auto"/>
              <w:rPr>
                <w:rFonts w:ascii="Calibri" w:hAnsi="Calibri"/>
                <w:color w:val="000000"/>
                <w:sz w:val="22"/>
                <w:szCs w:val="22"/>
                <w:lang w:val="en-GB" w:eastAsia="en-GB"/>
              </w:rPr>
            </w:pPr>
            <w:r w:rsidRPr="00DE61EB">
              <w:rPr>
                <w:rFonts w:ascii="Calibri" w:hAnsi="Calibri"/>
                <w:color w:val="000000"/>
                <w:sz w:val="22"/>
                <w:szCs w:val="22"/>
                <w:lang w:val="en-GB" w:eastAsia="en-GB"/>
              </w:rPr>
              <w:t>13</w:t>
            </w:r>
          </w:p>
        </w:tc>
        <w:tc>
          <w:tcPr>
            <w:tcW w:w="1788" w:type="dxa"/>
            <w:tcBorders>
              <w:top w:val="nil"/>
              <w:left w:val="nil"/>
              <w:bottom w:val="single" w:sz="4" w:space="0" w:color="auto"/>
              <w:right w:val="single" w:sz="4" w:space="0" w:color="auto"/>
            </w:tcBorders>
            <w:shd w:val="clear" w:color="auto" w:fill="auto"/>
            <w:noWrap/>
            <w:vAlign w:val="bottom"/>
            <w:hideMark/>
          </w:tcPr>
          <w:p w14:paraId="30061EBA" w14:textId="77777777" w:rsidR="00DE61EB" w:rsidRPr="00DE61EB" w:rsidRDefault="00DE61EB">
            <w:pPr>
              <w:widowControl/>
              <w:overflowPunct/>
              <w:autoSpaceDE/>
              <w:autoSpaceDN/>
              <w:adjustRightInd/>
              <w:textAlignment w:val="auto"/>
              <w:rPr>
                <w:rFonts w:ascii="Calibri" w:hAnsi="Calibri"/>
                <w:color w:val="000000"/>
                <w:sz w:val="22"/>
                <w:szCs w:val="22"/>
                <w:lang w:val="en-GB" w:eastAsia="en-GB"/>
              </w:rPr>
            </w:pPr>
            <w:r w:rsidRPr="00DE61EB">
              <w:rPr>
                <w:rFonts w:ascii="Calibri" w:hAnsi="Calibri"/>
                <w:color w:val="000000"/>
                <w:sz w:val="22"/>
                <w:szCs w:val="22"/>
                <w:lang w:val="en-GB" w:eastAsia="en-GB"/>
              </w:rPr>
              <w:t xml:space="preserve"> € 5.719 </w:t>
            </w:r>
          </w:p>
        </w:tc>
        <w:tc>
          <w:tcPr>
            <w:tcW w:w="1088" w:type="dxa"/>
            <w:tcBorders>
              <w:top w:val="nil"/>
              <w:left w:val="nil"/>
              <w:bottom w:val="single" w:sz="4" w:space="0" w:color="auto"/>
              <w:right w:val="single" w:sz="4" w:space="0" w:color="auto"/>
            </w:tcBorders>
            <w:shd w:val="clear" w:color="auto" w:fill="auto"/>
            <w:noWrap/>
            <w:vAlign w:val="bottom"/>
            <w:hideMark/>
          </w:tcPr>
          <w:p w14:paraId="75D58CD3" w14:textId="77777777" w:rsidR="00DE61EB" w:rsidRPr="00DE61EB" w:rsidRDefault="00DE61EB" w:rsidP="00DE61EB">
            <w:pPr>
              <w:widowControl/>
              <w:overflowPunct/>
              <w:autoSpaceDE/>
              <w:autoSpaceDN/>
              <w:adjustRightInd/>
              <w:textAlignment w:val="auto"/>
              <w:rPr>
                <w:rFonts w:ascii="Calibri" w:hAnsi="Calibri"/>
                <w:color w:val="000000"/>
                <w:sz w:val="22"/>
                <w:szCs w:val="22"/>
                <w:lang w:val="en-GB" w:eastAsia="en-GB"/>
              </w:rPr>
            </w:pPr>
            <w:r w:rsidRPr="00DE61EB">
              <w:rPr>
                <w:rFonts w:ascii="Calibri" w:hAnsi="Calibri"/>
                <w:color w:val="000000"/>
                <w:sz w:val="22"/>
                <w:szCs w:val="22"/>
                <w:lang w:val="en-GB" w:eastAsia="en-GB"/>
              </w:rPr>
              <w:t xml:space="preserve"> € 8.262 </w:t>
            </w:r>
          </w:p>
        </w:tc>
        <w:tc>
          <w:tcPr>
            <w:tcW w:w="1785" w:type="dxa"/>
            <w:tcBorders>
              <w:top w:val="nil"/>
              <w:left w:val="nil"/>
              <w:bottom w:val="single" w:sz="4" w:space="0" w:color="auto"/>
              <w:right w:val="single" w:sz="4" w:space="0" w:color="auto"/>
            </w:tcBorders>
            <w:shd w:val="clear" w:color="auto" w:fill="auto"/>
            <w:noWrap/>
            <w:vAlign w:val="bottom"/>
            <w:hideMark/>
          </w:tcPr>
          <w:p w14:paraId="1C8870E4" w14:textId="77777777" w:rsidR="00DE61EB" w:rsidRPr="00DE61EB" w:rsidRDefault="00DE61EB" w:rsidP="00DE61EB">
            <w:pPr>
              <w:widowControl/>
              <w:overflowPunct/>
              <w:autoSpaceDE/>
              <w:autoSpaceDN/>
              <w:adjustRightInd/>
              <w:textAlignment w:val="auto"/>
              <w:rPr>
                <w:rFonts w:ascii="Calibri" w:hAnsi="Calibri"/>
                <w:color w:val="000000"/>
                <w:sz w:val="22"/>
                <w:szCs w:val="22"/>
                <w:lang w:val="en-GB" w:eastAsia="en-GB"/>
              </w:rPr>
            </w:pPr>
            <w:r w:rsidRPr="00DE61EB">
              <w:rPr>
                <w:rFonts w:ascii="Calibri" w:hAnsi="Calibri"/>
                <w:color w:val="000000"/>
                <w:sz w:val="22"/>
                <w:szCs w:val="22"/>
                <w:lang w:val="en-GB" w:eastAsia="en-GB"/>
              </w:rPr>
              <w:t xml:space="preserve"> €               8.959 </w:t>
            </w:r>
          </w:p>
        </w:tc>
      </w:tr>
    </w:tbl>
    <w:p w14:paraId="25866E1C" w14:textId="64F990D5" w:rsidR="00146898" w:rsidRDefault="00146898" w:rsidP="000A247F">
      <w:pPr>
        <w:pStyle w:val="Plattetekst"/>
        <w:tabs>
          <w:tab w:val="left" w:pos="360"/>
        </w:tabs>
        <w:ind w:left="360"/>
      </w:pPr>
    </w:p>
    <w:p w14:paraId="4EBD0896" w14:textId="77777777" w:rsidR="00720FCC" w:rsidRDefault="00720FCC" w:rsidP="000A247F">
      <w:pPr>
        <w:pStyle w:val="Plattetekst"/>
        <w:tabs>
          <w:tab w:val="left" w:pos="360"/>
        </w:tabs>
        <w:ind w:left="360"/>
      </w:pPr>
    </w:p>
    <w:p w14:paraId="46907FE8" w14:textId="77777777" w:rsidR="00071FF9" w:rsidRDefault="001E7E75" w:rsidP="001E7E75">
      <w:pPr>
        <w:pStyle w:val="Plattetekst"/>
        <w:tabs>
          <w:tab w:val="left" w:pos="360"/>
        </w:tabs>
        <w:ind w:left="360" w:hanging="360"/>
      </w:pPr>
      <w:r>
        <w:t>3.</w:t>
      </w:r>
      <w:r>
        <w:tab/>
      </w:r>
      <w:r w:rsidR="00071FF9">
        <w:t xml:space="preserve">Iedere werknemer ontvangt bij indiensttreding schriftelijk mededeling van de functiegroep waarin zijn functie is ingedeeld en het daarbij behorende salaris. </w:t>
      </w:r>
    </w:p>
    <w:p w14:paraId="3087C6E4" w14:textId="77777777" w:rsidR="00071FF9" w:rsidRDefault="00071FF9" w:rsidP="00071FF9">
      <w:pPr>
        <w:pStyle w:val="Plattetekst"/>
        <w:numPr>
          <w:ilvl w:val="12"/>
          <w:numId w:val="0"/>
        </w:numPr>
      </w:pPr>
    </w:p>
    <w:p w14:paraId="63E5E9F9" w14:textId="77777777" w:rsidR="00C1653F" w:rsidRDefault="001E7E75" w:rsidP="00CD4904">
      <w:pPr>
        <w:pStyle w:val="Plattetekst"/>
        <w:numPr>
          <w:ilvl w:val="0"/>
          <w:numId w:val="101"/>
        </w:numPr>
        <w:tabs>
          <w:tab w:val="left" w:pos="360"/>
        </w:tabs>
      </w:pPr>
      <w:r>
        <w:t>I</w:t>
      </w:r>
      <w:r w:rsidR="00071FF9">
        <w:t xml:space="preserve">ndien een werknemer bezwaar heeft tegen zijn functieomschrijving of tegen de indeling van zijn functie, kan hij gebruik maken van de bij de werkgever geldende beroepsprocedure, zoals opgenomen </w:t>
      </w:r>
      <w:r w:rsidR="00071FF9" w:rsidRPr="00307ABD">
        <w:t>in bijlage I</w:t>
      </w:r>
      <w:r w:rsidR="00B03654" w:rsidRPr="00307ABD">
        <w:t>I</w:t>
      </w:r>
      <w:r w:rsidR="00071FF9" w:rsidRPr="00307ABD">
        <w:t>I</w:t>
      </w:r>
      <w:r w:rsidR="00071FF9">
        <w:t xml:space="preserve"> van de </w:t>
      </w:r>
      <w:r w:rsidR="0061682B">
        <w:t>cao</w:t>
      </w:r>
      <w:r w:rsidR="00D72866">
        <w:t>.</w:t>
      </w:r>
    </w:p>
    <w:p w14:paraId="064DEACC" w14:textId="77777777" w:rsidR="00DA0E89" w:rsidRDefault="00DA0E89" w:rsidP="00DA0E89">
      <w:pPr>
        <w:pStyle w:val="Plattetekst"/>
        <w:tabs>
          <w:tab w:val="left" w:pos="360"/>
        </w:tabs>
        <w:rPr>
          <w:rFonts w:cs="Arial"/>
          <w:u w:val="single"/>
        </w:rPr>
      </w:pPr>
    </w:p>
    <w:p w14:paraId="763558D1" w14:textId="77777777" w:rsidR="00071FF9" w:rsidRPr="00915923" w:rsidRDefault="00071FF9" w:rsidP="005C24C6">
      <w:pPr>
        <w:jc w:val="center"/>
        <w:rPr>
          <w:rFonts w:ascii="Arial" w:hAnsi="Arial" w:cs="Arial"/>
          <w:sz w:val="20"/>
          <w:u w:val="single"/>
          <w:lang w:val="nl-NL"/>
        </w:rPr>
      </w:pPr>
      <w:r w:rsidRPr="00915923">
        <w:rPr>
          <w:rFonts w:ascii="Arial" w:hAnsi="Arial" w:cs="Arial"/>
          <w:sz w:val="20"/>
          <w:u w:val="single"/>
          <w:lang w:val="nl-NL"/>
        </w:rPr>
        <w:t>Artikel 5</w:t>
      </w:r>
    </w:p>
    <w:p w14:paraId="779D396A" w14:textId="77777777" w:rsidR="00D72866" w:rsidRPr="00D72866" w:rsidRDefault="00D72866" w:rsidP="00D72866">
      <w:pPr>
        <w:rPr>
          <w:lang w:val="nl-NL"/>
        </w:rPr>
      </w:pPr>
    </w:p>
    <w:p w14:paraId="65B0A27F"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20"/>
          <w:lang w:val="nl-NL"/>
        </w:rPr>
      </w:pPr>
      <w:r>
        <w:rPr>
          <w:rFonts w:ascii="Arial" w:hAnsi="Arial"/>
          <w:b/>
          <w:sz w:val="20"/>
          <w:lang w:val="nl-NL"/>
        </w:rPr>
        <w:t>TOEPASSING SALARISSCHALEN</w:t>
      </w:r>
    </w:p>
    <w:p w14:paraId="4456E03E"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lang w:val="nl-NL"/>
        </w:rPr>
      </w:pPr>
      <w:r>
        <w:rPr>
          <w:rFonts w:ascii="Arial" w:hAnsi="Arial"/>
          <w:sz w:val="20"/>
          <w:lang w:val="nl-NL"/>
        </w:rPr>
        <w:t>1.</w:t>
      </w:r>
      <w:r>
        <w:rPr>
          <w:rFonts w:ascii="Arial" w:hAnsi="Arial"/>
          <w:sz w:val="20"/>
          <w:lang w:val="nl-NL"/>
        </w:rPr>
        <w:tab/>
        <w:t xml:space="preserve">Werknemers die het schaalmaximum nog niet hebben bereikt wordt m.i.v. 1 januari van elk jaar een verhoging toegekend. De grootte van de verhoging is afhankelijk van de beoordeling van de werkgever. </w:t>
      </w:r>
    </w:p>
    <w:p w14:paraId="53E578E6"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20"/>
          <w:lang w:val="nl-NL"/>
        </w:rPr>
      </w:pPr>
    </w:p>
    <w:p w14:paraId="255BE93F"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noBreakHyphen/>
      </w:r>
      <w:r>
        <w:rPr>
          <w:rFonts w:ascii="Arial" w:hAnsi="Arial"/>
          <w:sz w:val="20"/>
          <w:lang w:val="nl-NL"/>
        </w:rPr>
        <w:tab/>
        <w:t xml:space="preserve">Bij voldoende taakvervulling (beoordelingsuitslag C) zal het schaalmaximum worden bereikt na ten hoogste: </w:t>
      </w:r>
    </w:p>
    <w:p w14:paraId="520FD99F"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9 jaren in schaal 10</w:t>
      </w:r>
    </w:p>
    <w:p w14:paraId="451C8A65"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11 jaren in schaal 11</w:t>
      </w:r>
    </w:p>
    <w:p w14:paraId="72F6122A"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lastRenderedPageBreak/>
        <w:tab/>
      </w:r>
      <w:r>
        <w:rPr>
          <w:rFonts w:ascii="Arial" w:hAnsi="Arial"/>
          <w:sz w:val="20"/>
          <w:lang w:val="nl-NL"/>
        </w:rPr>
        <w:tab/>
        <w:t>12 jaren in schaal 12</w:t>
      </w:r>
    </w:p>
    <w:p w14:paraId="6523CE6A"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13 jaren in schaal 13</w:t>
      </w:r>
    </w:p>
    <w:p w14:paraId="29B2ADC6" w14:textId="77777777" w:rsidR="00071FF9" w:rsidRPr="0014401C"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16"/>
          <w:szCs w:val="16"/>
          <w:lang w:val="nl-NL"/>
        </w:rPr>
      </w:pPr>
    </w:p>
    <w:p w14:paraId="46C142AC"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t>-</w:t>
      </w:r>
      <w:r>
        <w:rPr>
          <w:rFonts w:ascii="Arial" w:hAnsi="Arial"/>
          <w:sz w:val="20"/>
          <w:lang w:val="nl-NL"/>
        </w:rPr>
        <w:tab/>
        <w:t>Bij een goede taakvervulling (beoordelingsuitslag B) zal het maximum schaalsalaris worden bereikt na ten hoogste;</w:t>
      </w:r>
    </w:p>
    <w:p w14:paraId="7F278DBB"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7 jaren in schaal 10</w:t>
      </w:r>
    </w:p>
    <w:p w14:paraId="2B75498D"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9 jaren in schaal 11</w:t>
      </w:r>
    </w:p>
    <w:p w14:paraId="4D93818F"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10 jaren in schaal 12</w:t>
      </w:r>
    </w:p>
    <w:p w14:paraId="2EDE34E6"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11 jaren in schaal 13</w:t>
      </w:r>
    </w:p>
    <w:p w14:paraId="1DA02F41"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20"/>
          <w:lang w:val="nl-NL"/>
        </w:rPr>
      </w:pPr>
    </w:p>
    <w:p w14:paraId="25417FF8"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noBreakHyphen/>
        <w:t xml:space="preserve"> </w:t>
      </w:r>
      <w:r>
        <w:rPr>
          <w:rFonts w:ascii="Arial" w:hAnsi="Arial"/>
          <w:sz w:val="20"/>
          <w:lang w:val="nl-NL"/>
        </w:rPr>
        <w:tab/>
        <w:t>Bij een uitstekende taakvervulling (beoordelingsuitslag A) zal het maximum schaalsalaris worden bereikt na ten hoogste:</w:t>
      </w:r>
    </w:p>
    <w:p w14:paraId="5CD71F24"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5 jaren in schaal 10</w:t>
      </w:r>
    </w:p>
    <w:p w14:paraId="43D27DF2"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7 jaren in schaal 11</w:t>
      </w:r>
    </w:p>
    <w:p w14:paraId="7D368CE5"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8 jaren in schaal 12</w:t>
      </w:r>
    </w:p>
    <w:p w14:paraId="30C8212F"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9 jaren in schaal 13</w:t>
      </w:r>
    </w:p>
    <w:p w14:paraId="08ADC272" w14:textId="77777777" w:rsidR="00071FF9" w:rsidRPr="0014401C"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16"/>
          <w:szCs w:val="16"/>
          <w:lang w:val="nl-NL"/>
        </w:rPr>
      </w:pPr>
    </w:p>
    <w:p w14:paraId="0D095600"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noBreakHyphen/>
      </w:r>
      <w:r>
        <w:rPr>
          <w:rFonts w:ascii="Arial" w:hAnsi="Arial"/>
          <w:sz w:val="20"/>
          <w:lang w:val="nl-NL"/>
        </w:rPr>
        <w:tab/>
        <w:t>Het persoonlijk maximum kan aan de werknemer worden toegekend nadat hij gedurende twee jaar het schaalmaximum heeft genoten. Deze toekenning vindt alleen plaats bij een uitstekende taakvervulling. In een dergelijk geval wordt het persoonlijk maximum bereikt:</w:t>
      </w:r>
    </w:p>
    <w:p w14:paraId="3A34F586"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in 4 jaar voor groep 10</w:t>
      </w:r>
    </w:p>
    <w:p w14:paraId="1CBBE003"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in 5 jaar voor groep 11</w:t>
      </w:r>
    </w:p>
    <w:p w14:paraId="6E8D8DC2"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in 6 jaar voor groep 12</w:t>
      </w:r>
    </w:p>
    <w:p w14:paraId="47842DEF"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777" w:hanging="777"/>
        <w:rPr>
          <w:rFonts w:ascii="Arial" w:hAnsi="Arial"/>
          <w:sz w:val="20"/>
          <w:lang w:val="nl-NL"/>
        </w:rPr>
      </w:pPr>
      <w:r>
        <w:rPr>
          <w:rFonts w:ascii="Arial" w:hAnsi="Arial"/>
          <w:sz w:val="20"/>
          <w:lang w:val="nl-NL"/>
        </w:rPr>
        <w:tab/>
      </w:r>
      <w:r>
        <w:rPr>
          <w:rFonts w:ascii="Arial" w:hAnsi="Arial"/>
          <w:sz w:val="20"/>
          <w:lang w:val="nl-NL"/>
        </w:rPr>
        <w:tab/>
        <w:t>in 7 jaar voor groep 13</w:t>
      </w:r>
    </w:p>
    <w:p w14:paraId="34E2F760" w14:textId="77777777" w:rsidR="00071FF9" w:rsidRPr="0014401C"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16"/>
          <w:szCs w:val="16"/>
          <w:lang w:val="nl-NL"/>
        </w:rPr>
      </w:pPr>
    </w:p>
    <w:p w14:paraId="0238F7A5" w14:textId="77777777" w:rsidR="00071FF9" w:rsidRPr="00307ABD" w:rsidRDefault="00071FF9" w:rsidP="001C3A57">
      <w:pPr>
        <w:pStyle w:val="Plattetekst"/>
        <w:numPr>
          <w:ilvl w:val="0"/>
          <w:numId w:val="78"/>
        </w:numPr>
        <w:shd w:val="clear" w:color="auto" w:fill="FFFFFF"/>
        <w:tabs>
          <w:tab w:val="left" w:pos="360"/>
        </w:tabs>
      </w:pPr>
      <w:r>
        <w:t xml:space="preserve">Voor dat deel van het management, waarvoor objectief meetbare doelstellingen te bepalen zijn, is </w:t>
      </w:r>
      <w:r w:rsidR="003C2EF7">
        <w:t>d</w:t>
      </w:r>
      <w:r w:rsidR="004A5412" w:rsidRPr="00307ABD">
        <w:t>e werkgever</w:t>
      </w:r>
      <w:r>
        <w:t xml:space="preserve"> bevoegd met de betrokken werknemers individuele (belonings-)afspraken te maken inzake vaste en variabele looncomponenten. Deze afspraken kunnen afwijken van de afspraken die </w:t>
      </w:r>
      <w:proofErr w:type="spellStart"/>
      <w:r>
        <w:t>terzake</w:t>
      </w:r>
      <w:proofErr w:type="spellEnd"/>
      <w:r>
        <w:t xml:space="preserve"> zijn vastgelegd in de </w:t>
      </w:r>
      <w:r w:rsidR="0061682B">
        <w:t>cao</w:t>
      </w:r>
      <w:r>
        <w:t xml:space="preserve">. De </w:t>
      </w:r>
      <w:r w:rsidRPr="00307ABD">
        <w:t xml:space="preserve">betrokken </w:t>
      </w:r>
      <w:r w:rsidR="006E76F5" w:rsidRPr="00307ABD">
        <w:t xml:space="preserve">werknemer </w:t>
      </w:r>
      <w:r w:rsidRPr="00307ABD">
        <w:t xml:space="preserve">is geheel vrij aan een afwijkende regeling mee te werken. Bij het maken van afwijkende afspraken hanteert </w:t>
      </w:r>
      <w:r w:rsidR="003C2EF7">
        <w:t>d</w:t>
      </w:r>
      <w:r w:rsidR="004A5412" w:rsidRPr="00307ABD">
        <w:t xml:space="preserve">e werkgever </w:t>
      </w:r>
      <w:r w:rsidRPr="00307ABD">
        <w:t>de in de voorstellenbrief van 4 april 1997 genoemde uitgangspunten.</w:t>
      </w:r>
    </w:p>
    <w:p w14:paraId="5E811948" w14:textId="77777777" w:rsidR="00071FF9" w:rsidRPr="0014401C" w:rsidRDefault="00071FF9" w:rsidP="00071FF9">
      <w:pPr>
        <w:pStyle w:val="Plattetekst"/>
        <w:numPr>
          <w:ilvl w:val="12"/>
          <w:numId w:val="0"/>
        </w:numPr>
        <w:shd w:val="clear" w:color="auto" w:fill="FFFFFF"/>
        <w:ind w:left="360"/>
        <w:rPr>
          <w:sz w:val="16"/>
          <w:szCs w:val="16"/>
        </w:rPr>
      </w:pPr>
    </w:p>
    <w:p w14:paraId="19B3BCAC" w14:textId="77777777" w:rsidR="00071FF9" w:rsidRPr="00073807" w:rsidRDefault="00071FF9" w:rsidP="00071FF9">
      <w:pPr>
        <w:pStyle w:val="Plattetekst"/>
        <w:numPr>
          <w:ilvl w:val="12"/>
          <w:numId w:val="0"/>
        </w:numPr>
        <w:shd w:val="clear" w:color="auto" w:fill="FFFFFF"/>
        <w:ind w:left="360"/>
      </w:pPr>
      <w:r w:rsidRPr="00073807">
        <w:t xml:space="preserve">De werknemer met wie een afwijkende regeling wordt getroffen, kan daarop niet terugkomen dan na het verstrijken van de resterende maanden van het boekjaar waarin de regeling wordt ingevoerd + een volledig boekjaar daaraanvolgend. Terugkeer naar de beloningssystematiek die in de </w:t>
      </w:r>
      <w:r w:rsidR="0061682B">
        <w:t xml:space="preserve">cao </w:t>
      </w:r>
      <w:r w:rsidRPr="00073807">
        <w:t>(voor hoger personeel) is geregeld, kan éénmalig, na afloop van de hiervoor genoemde termijn.</w:t>
      </w:r>
    </w:p>
    <w:p w14:paraId="1F59D0FA" w14:textId="77777777" w:rsidR="00071FF9" w:rsidRPr="00073807" w:rsidRDefault="00071FF9" w:rsidP="00071FF9">
      <w:pPr>
        <w:pStyle w:val="Plattetekst"/>
        <w:numPr>
          <w:ilvl w:val="12"/>
          <w:numId w:val="0"/>
        </w:numPr>
        <w:shd w:val="clear" w:color="auto" w:fill="FFFFFF"/>
        <w:ind w:left="360"/>
      </w:pPr>
      <w:r w:rsidRPr="00073807">
        <w:t>Indien de afwijkende regeling wordt voortgezet en de werknemer niet terugkeert naar de beloning</w:t>
      </w:r>
      <w:r w:rsidR="003C2EF7">
        <w:t>s</w:t>
      </w:r>
      <w:r w:rsidRPr="00073807">
        <w:t xml:space="preserve">systematiek die in de </w:t>
      </w:r>
      <w:r w:rsidR="0061682B">
        <w:t>cao</w:t>
      </w:r>
      <w:r w:rsidRPr="00073807">
        <w:t xml:space="preserve"> is geregeld, zal hij/zij afstand doen van zijn/haar bij </w:t>
      </w:r>
      <w:r w:rsidR="0061682B">
        <w:t xml:space="preserve">cao </w:t>
      </w:r>
      <w:r w:rsidRPr="00073807">
        <w:t>geregelde rechten en zelf een individuele arbeidsovereen</w:t>
      </w:r>
      <w:r w:rsidRPr="00073807">
        <w:softHyphen/>
        <w:t xml:space="preserve">komst met </w:t>
      </w:r>
      <w:r w:rsidR="00A92640" w:rsidRPr="00F12408">
        <w:t>de werkgever</w:t>
      </w:r>
      <w:r w:rsidRPr="00F12408">
        <w:t xml:space="preserve"> sluiten</w:t>
      </w:r>
      <w:r w:rsidRPr="00073807">
        <w:t xml:space="preserve">. </w:t>
      </w:r>
      <w:r w:rsidR="00D72866" w:rsidRPr="00073807">
        <w:br/>
      </w:r>
      <w:r w:rsidRPr="00073807">
        <w:t>Deze situatie kan/zal voor het eerst aan de orde zijn per 1 januari 1999.</w:t>
      </w:r>
    </w:p>
    <w:p w14:paraId="53B2CD07" w14:textId="77777777" w:rsidR="00071FF9" w:rsidRPr="0014401C" w:rsidRDefault="00071FF9" w:rsidP="00071FF9">
      <w:pPr>
        <w:numPr>
          <w:ilvl w:val="12"/>
          <w:numId w:val="0"/>
        </w:num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16"/>
          <w:szCs w:val="16"/>
          <w:lang w:val="nl-NL"/>
        </w:rPr>
      </w:pPr>
    </w:p>
    <w:p w14:paraId="0D7066F4" w14:textId="77777777" w:rsidR="00071FF9" w:rsidRDefault="00071FF9" w:rsidP="001C3A57">
      <w:pPr>
        <w:pStyle w:val="Plattetekst"/>
        <w:numPr>
          <w:ilvl w:val="0"/>
          <w:numId w:val="78"/>
        </w:numPr>
        <w:tabs>
          <w:tab w:val="left" w:pos="360"/>
        </w:tabs>
      </w:pPr>
      <w:r>
        <w:t xml:space="preserve">Herziening van de schaalsalarissen op andere tijdstippen dan onder 1. genoemd kunnen slechts plaatsvinden bij indeling in een andere functiegroep. </w:t>
      </w:r>
    </w:p>
    <w:p w14:paraId="2C2A5737" w14:textId="77777777" w:rsidR="00071FF9" w:rsidRDefault="00071FF9" w:rsidP="00071FF9">
      <w:pPr>
        <w:pStyle w:val="Plattetekst"/>
        <w:numPr>
          <w:ilvl w:val="12"/>
          <w:numId w:val="0"/>
        </w:numPr>
        <w:rPr>
          <w:sz w:val="16"/>
          <w:szCs w:val="16"/>
        </w:rPr>
      </w:pPr>
    </w:p>
    <w:p w14:paraId="6F6091C6" w14:textId="77777777" w:rsidR="00071FF9" w:rsidRDefault="00071FF9" w:rsidP="001C3A57">
      <w:pPr>
        <w:pStyle w:val="Plattetekst"/>
        <w:numPr>
          <w:ilvl w:val="0"/>
          <w:numId w:val="78"/>
        </w:numPr>
        <w:tabs>
          <w:tab w:val="left" w:pos="360"/>
        </w:tabs>
      </w:pPr>
      <w:r>
        <w:t xml:space="preserve">Werknemers die bij hun indiensttreding nog niet over de kundigheden en de ervaring beschikken, welke voor de vervulling van de functie is vereist, kunnen gedurende ten hoogste een jaar worden ingedeeld in een lagere functiegroep. </w:t>
      </w:r>
    </w:p>
    <w:p w14:paraId="66C54CFE" w14:textId="77777777" w:rsidR="00071FF9" w:rsidRDefault="00071FF9" w:rsidP="00071FF9">
      <w:pPr>
        <w:pStyle w:val="Plattetekst"/>
        <w:numPr>
          <w:ilvl w:val="12"/>
          <w:numId w:val="0"/>
        </w:numPr>
      </w:pPr>
    </w:p>
    <w:p w14:paraId="3A27940D" w14:textId="77777777" w:rsidR="00071FF9" w:rsidRDefault="00071FF9" w:rsidP="001C3A57">
      <w:pPr>
        <w:pStyle w:val="Plattetekst"/>
        <w:numPr>
          <w:ilvl w:val="0"/>
          <w:numId w:val="78"/>
        </w:numPr>
        <w:tabs>
          <w:tab w:val="left" w:pos="360"/>
        </w:tabs>
      </w:pPr>
      <w:r>
        <w:t xml:space="preserve">Bij indeling in een hogere salarisschaal of functiegroep van een functievolwassen werknemer, bedraagt de verhoging van het schaalsalaris 3%. Deze verhoging wordt toegepast met ingang van de maand waarin plaatsing in de hogere functiegroep heeft plaatsgevonden. </w:t>
      </w:r>
    </w:p>
    <w:p w14:paraId="1B678028" w14:textId="77777777" w:rsidR="00071FF9" w:rsidRPr="0014401C" w:rsidRDefault="00071FF9" w:rsidP="00071FF9">
      <w:pPr>
        <w:pStyle w:val="Plattetekst"/>
        <w:numPr>
          <w:ilvl w:val="12"/>
          <w:numId w:val="0"/>
        </w:numPr>
        <w:rPr>
          <w:sz w:val="16"/>
          <w:szCs w:val="16"/>
        </w:rPr>
      </w:pPr>
    </w:p>
    <w:p w14:paraId="6CAC324E" w14:textId="77777777" w:rsidR="00071FF9" w:rsidRDefault="00071FF9" w:rsidP="001C3A57">
      <w:pPr>
        <w:pStyle w:val="Plattetekst"/>
        <w:numPr>
          <w:ilvl w:val="0"/>
          <w:numId w:val="78"/>
        </w:numPr>
        <w:tabs>
          <w:tab w:val="left" w:pos="360"/>
        </w:tabs>
      </w:pPr>
      <w:r>
        <w:t xml:space="preserve">Bij indeling in een lagere functiegroep c.q. lagere salarisschaal door eigen toedoen of op eigen verzoek van een functievolwassen werknemer, bedraagt de verlaging van het schaalsalaris 3%. Deze verlaging wordt toegepast met ingang van de maand waarin plaatsing in de lagere functiegroep heeft plaatsgevonden. </w:t>
      </w:r>
    </w:p>
    <w:p w14:paraId="2512C7E2" w14:textId="77777777" w:rsidR="00071FF9" w:rsidRDefault="00071FF9" w:rsidP="00071FF9">
      <w:pPr>
        <w:numPr>
          <w:ilvl w:val="12"/>
          <w:numId w:val="0"/>
        </w:num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16"/>
          <w:szCs w:val="16"/>
          <w:lang w:val="nl-NL"/>
        </w:rPr>
      </w:pPr>
    </w:p>
    <w:p w14:paraId="44FF2FAB" w14:textId="77777777" w:rsidR="00720FCC" w:rsidRPr="0014401C" w:rsidRDefault="00720FCC" w:rsidP="00071FF9">
      <w:pPr>
        <w:numPr>
          <w:ilvl w:val="12"/>
          <w:numId w:val="0"/>
        </w:num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16"/>
          <w:szCs w:val="16"/>
          <w:lang w:val="nl-NL"/>
        </w:rPr>
      </w:pPr>
    </w:p>
    <w:p w14:paraId="5C8AF228" w14:textId="77777777" w:rsidR="00071FF9" w:rsidRDefault="00071FF9" w:rsidP="001C3A57">
      <w:pPr>
        <w:pStyle w:val="Plattetekst"/>
        <w:numPr>
          <w:ilvl w:val="0"/>
          <w:numId w:val="78"/>
        </w:numPr>
        <w:tabs>
          <w:tab w:val="left" w:pos="360"/>
        </w:tabs>
      </w:pPr>
      <w:r>
        <w:lastRenderedPageBreak/>
        <w:t xml:space="preserve">Aan werknemers die als gevolg van bedrijfsomstandigheden door de bedrijfsleiding worden geplaatst in een lagere functiegroep, wordt met ingang van de maand waarin de terugplaatsing is geschied een zodanig schaalsalaris in de lagere salarisschaal toegekend als nodig is om het oorspronkelijke salaris te handhaven. Indien deze toekenning niet toereikend is, dat wil zeggen, dat het oorspronkelijke salaris het persoonlijk maximum in de nieuwe schaal overstijgt, wordt een persoonlijke toeslag gegeven. Deze toeslag maakt geen deel uit van het schaalsalaris en stijgt niet mee met algemene salarisverhogingen. </w:t>
      </w:r>
    </w:p>
    <w:p w14:paraId="5978C631" w14:textId="77777777" w:rsidR="00071FF9" w:rsidRDefault="00071FF9" w:rsidP="00D72866">
      <w:pPr>
        <w:pStyle w:val="Plattetekst"/>
        <w:ind w:left="360"/>
      </w:pPr>
      <w:r>
        <w:t>De persoonlijke toeslag wordt, ingeval van promotie naar een functie in een hogere functiegroep verminderd met het bedrag van de daarmee gepaard gaan de salarisverhoging. Voorts wordt de persoonlijke toeslag afgebouwd bij elke algemene salarisverhoging en wel met 1% van het maandinkomen. Persoonlijke toeslagen (of restanten daarvan) van w</w:t>
      </w:r>
      <w:r w:rsidR="00D72866">
        <w:t xml:space="preserve">erknemers van 55 jaar en ouder </w:t>
      </w:r>
      <w:r>
        <w:t>worden niet (verder) afgebouwd.</w:t>
      </w:r>
    </w:p>
    <w:p w14:paraId="09582197" w14:textId="77777777" w:rsidR="00D72866" w:rsidRDefault="00D72866" w:rsidP="00D72866">
      <w:pPr>
        <w:pStyle w:val="Kop2"/>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u w:val="none"/>
        </w:rPr>
      </w:pPr>
    </w:p>
    <w:p w14:paraId="150D64E4" w14:textId="77777777" w:rsidR="00071FF9" w:rsidRPr="00915923" w:rsidRDefault="00071FF9" w:rsidP="005C24C6">
      <w:pPr>
        <w:jc w:val="center"/>
        <w:rPr>
          <w:rFonts w:ascii="Arial" w:hAnsi="Arial" w:cs="Arial"/>
          <w:sz w:val="20"/>
          <w:u w:val="single"/>
          <w:lang w:val="nl-NL"/>
        </w:rPr>
      </w:pPr>
      <w:r w:rsidRPr="00915923">
        <w:rPr>
          <w:rFonts w:ascii="Arial" w:hAnsi="Arial" w:cs="Arial"/>
          <w:sz w:val="20"/>
          <w:u w:val="single"/>
          <w:lang w:val="nl-NL"/>
        </w:rPr>
        <w:t>Artikel 6</w:t>
      </w:r>
    </w:p>
    <w:p w14:paraId="3DE439CC"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20"/>
          <w:lang w:val="nl-NL"/>
        </w:rPr>
      </w:pPr>
      <w:r>
        <w:rPr>
          <w:rFonts w:ascii="Arial" w:hAnsi="Arial"/>
          <w:b/>
          <w:sz w:val="20"/>
          <w:lang w:val="nl-NL"/>
        </w:rPr>
        <w:t>BEOORDELEN</w:t>
      </w:r>
    </w:p>
    <w:p w14:paraId="778A1F12" w14:textId="77777777" w:rsidR="00071FF9" w:rsidRDefault="00071FF9">
      <w:pPr>
        <w:pStyle w:val="Plattetekst"/>
      </w:pPr>
      <w:r>
        <w:t>De werkgever beoordeelt de wijze waarop de werknemers hun taak vervullen. De beoordeling geschiedt periodiek, doch in ieder geval tegen het einde van elk jaar en op basis van functieomschrijving of taakstelling.</w:t>
      </w:r>
    </w:p>
    <w:p w14:paraId="08D6FF30"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20"/>
          <w:lang w:val="nl-NL"/>
        </w:rPr>
      </w:pPr>
    </w:p>
    <w:p w14:paraId="3B087B7A" w14:textId="77777777" w:rsidR="00071FF9" w:rsidRPr="00915923" w:rsidRDefault="00071FF9" w:rsidP="005C24C6">
      <w:pPr>
        <w:jc w:val="center"/>
        <w:rPr>
          <w:rFonts w:ascii="Arial" w:hAnsi="Arial" w:cs="Arial"/>
          <w:sz w:val="20"/>
          <w:u w:val="single"/>
          <w:lang w:val="nl-NL"/>
        </w:rPr>
      </w:pPr>
      <w:r w:rsidRPr="00915923">
        <w:rPr>
          <w:rFonts w:ascii="Arial" w:hAnsi="Arial" w:cs="Arial"/>
          <w:sz w:val="20"/>
          <w:u w:val="single"/>
          <w:lang w:val="nl-NL"/>
        </w:rPr>
        <w:t>Artikel 7</w:t>
      </w:r>
    </w:p>
    <w:p w14:paraId="4F75C326"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20"/>
          <w:lang w:val="nl-NL"/>
        </w:rPr>
      </w:pPr>
      <w:r>
        <w:rPr>
          <w:rFonts w:ascii="Arial" w:hAnsi="Arial"/>
          <w:b/>
          <w:sz w:val="20"/>
          <w:lang w:val="nl-NL"/>
        </w:rPr>
        <w:t>OVERWERK</w:t>
      </w:r>
    </w:p>
    <w:p w14:paraId="73CC5BBF"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lang w:val="nl-NL"/>
        </w:rPr>
      </w:pPr>
      <w:r>
        <w:rPr>
          <w:rFonts w:ascii="Arial" w:hAnsi="Arial"/>
          <w:sz w:val="20"/>
          <w:lang w:val="nl-NL"/>
        </w:rPr>
        <w:t>Overwerk wordt niet vergoed.</w:t>
      </w:r>
    </w:p>
    <w:p w14:paraId="01E8B184" w14:textId="77777777" w:rsidR="00071FF9" w:rsidRPr="0014401C"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16"/>
          <w:szCs w:val="16"/>
          <w:lang w:val="nl-NL"/>
        </w:rPr>
      </w:pPr>
    </w:p>
    <w:p w14:paraId="56EEC3A2" w14:textId="77777777" w:rsidR="00071FF9" w:rsidRPr="005C24C6" w:rsidRDefault="00071FF9" w:rsidP="005C24C6">
      <w:pPr>
        <w:jc w:val="center"/>
        <w:rPr>
          <w:rFonts w:ascii="Arial" w:hAnsi="Arial" w:cs="Arial"/>
          <w:sz w:val="20"/>
          <w:u w:val="single"/>
        </w:rPr>
      </w:pPr>
      <w:proofErr w:type="spellStart"/>
      <w:r w:rsidRPr="005C24C6">
        <w:rPr>
          <w:rFonts w:ascii="Arial" w:hAnsi="Arial" w:cs="Arial"/>
          <w:sz w:val="20"/>
          <w:u w:val="single"/>
        </w:rPr>
        <w:t>Artikel</w:t>
      </w:r>
      <w:proofErr w:type="spellEnd"/>
      <w:r w:rsidRPr="005C24C6">
        <w:rPr>
          <w:rFonts w:ascii="Arial" w:hAnsi="Arial" w:cs="Arial"/>
          <w:sz w:val="20"/>
          <w:u w:val="single"/>
        </w:rPr>
        <w:t xml:space="preserve"> 8</w:t>
      </w:r>
    </w:p>
    <w:p w14:paraId="20D3FDEA"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20"/>
          <w:lang w:val="nl-NL"/>
        </w:rPr>
      </w:pPr>
      <w:r>
        <w:rPr>
          <w:rFonts w:ascii="Arial" w:hAnsi="Arial"/>
          <w:b/>
          <w:sz w:val="20"/>
          <w:lang w:val="nl-NL"/>
        </w:rPr>
        <w:t>VAKANTIE</w:t>
      </w:r>
    </w:p>
    <w:p w14:paraId="7FC0BF3D" w14:textId="77777777" w:rsidR="00071FF9" w:rsidRDefault="00071FF9" w:rsidP="001C3A57">
      <w:pPr>
        <w:pStyle w:val="Plattetekst"/>
        <w:numPr>
          <w:ilvl w:val="0"/>
          <w:numId w:val="79"/>
        </w:numPr>
        <w:tabs>
          <w:tab w:val="left" w:pos="360"/>
        </w:tabs>
      </w:pPr>
      <w:r>
        <w:t>Behoudens het bepaalde onder 2. en 3. belopen de vakantie aanspra</w:t>
      </w:r>
      <w:r w:rsidR="00D72866">
        <w:t xml:space="preserve">ken op jaarbasis </w:t>
      </w:r>
      <w:r w:rsidR="00331831">
        <w:br/>
      </w:r>
      <w:r w:rsidR="00D72866">
        <w:t>2</w:t>
      </w:r>
      <w:r w:rsidR="00AE2BC0">
        <w:t xml:space="preserve">0 wettelijke en </w:t>
      </w:r>
      <w:r w:rsidR="00D72866">
        <w:t xml:space="preserve">5 </w:t>
      </w:r>
      <w:r w:rsidR="00AE2BC0">
        <w:t xml:space="preserve">bovenwettelijke </w:t>
      </w:r>
      <w:r w:rsidR="00D72866">
        <w:t>dagen.</w:t>
      </w:r>
    </w:p>
    <w:p w14:paraId="20758112" w14:textId="77777777" w:rsidR="00071FF9" w:rsidRPr="0014401C" w:rsidRDefault="00071FF9" w:rsidP="00071FF9">
      <w:pPr>
        <w:pStyle w:val="Plattetekst"/>
        <w:numPr>
          <w:ilvl w:val="12"/>
          <w:numId w:val="0"/>
        </w:numPr>
        <w:rPr>
          <w:sz w:val="16"/>
          <w:szCs w:val="16"/>
        </w:rPr>
      </w:pPr>
    </w:p>
    <w:p w14:paraId="56E55765" w14:textId="77777777" w:rsidR="00071FF9" w:rsidRDefault="00071FF9" w:rsidP="001C3A57">
      <w:pPr>
        <w:pStyle w:val="Plattetekst"/>
        <w:numPr>
          <w:ilvl w:val="0"/>
          <w:numId w:val="79"/>
        </w:numPr>
        <w:tabs>
          <w:tab w:val="left" w:pos="360"/>
        </w:tabs>
      </w:pPr>
      <w:r>
        <w:t xml:space="preserve">Werknemers, die gesalarieerd worden in salarisschaal 10 ontvangen 2, werknemers, die gesalarieerd worden in salarisschalen 11, 12 en 13 ontvangen 3 extra </w:t>
      </w:r>
      <w:r w:rsidR="00AE2BC0">
        <w:t xml:space="preserve">bovenwettelijke </w:t>
      </w:r>
      <w:r>
        <w:t>vakantiedagen boven het in lid 1 genoemde aantal.</w:t>
      </w:r>
    </w:p>
    <w:p w14:paraId="37569EF3" w14:textId="77777777" w:rsidR="00071FF9" w:rsidRPr="0014401C" w:rsidRDefault="00071FF9" w:rsidP="00071FF9">
      <w:pPr>
        <w:pStyle w:val="Plattetekst"/>
        <w:numPr>
          <w:ilvl w:val="12"/>
          <w:numId w:val="0"/>
        </w:numPr>
        <w:rPr>
          <w:sz w:val="16"/>
          <w:szCs w:val="16"/>
        </w:rPr>
      </w:pPr>
    </w:p>
    <w:p w14:paraId="111CA147" w14:textId="77777777" w:rsidR="00071FF9" w:rsidRDefault="00071FF9" w:rsidP="001C3A57">
      <w:pPr>
        <w:pStyle w:val="Plattetekst"/>
        <w:numPr>
          <w:ilvl w:val="0"/>
          <w:numId w:val="79"/>
        </w:numPr>
        <w:tabs>
          <w:tab w:val="left" w:pos="360"/>
        </w:tabs>
      </w:pPr>
      <w:r>
        <w:t xml:space="preserve">Voor werknemers van de in de hierna tabel genoemde leeftijden worden extra </w:t>
      </w:r>
      <w:r w:rsidR="00AE2BC0">
        <w:t xml:space="preserve">bovenwettelijke </w:t>
      </w:r>
      <w:r>
        <w:t xml:space="preserve">vakantiedagen aan de </w:t>
      </w:r>
      <w:r w:rsidR="00D72866">
        <w:t>vakantieaanspraken</w:t>
      </w:r>
      <w:r>
        <w:t>, geregeld in lid 1 en 2, toegevoegd, en wel aldus:</w:t>
      </w:r>
    </w:p>
    <w:p w14:paraId="1263E1D5" w14:textId="77777777" w:rsidR="00071FF9" w:rsidRDefault="00071FF9">
      <w:pPr>
        <w:pStyle w:val="Plattetekst"/>
        <w:ind w:left="720"/>
      </w:pPr>
      <w:r>
        <w:t xml:space="preserve">jonger dan 19 </w:t>
      </w:r>
      <w:r>
        <w:tab/>
      </w:r>
      <w:r>
        <w:tab/>
        <w:t>3</w:t>
      </w:r>
    </w:p>
    <w:p w14:paraId="1CDB7555" w14:textId="77777777" w:rsidR="00071FF9" w:rsidRDefault="00071FF9">
      <w:pPr>
        <w:pStyle w:val="Plattetekst"/>
        <w:ind w:left="720"/>
      </w:pPr>
      <w:r>
        <w:t xml:space="preserve">40 </w:t>
      </w:r>
      <w:r>
        <w:noBreakHyphen/>
        <w:t xml:space="preserve"> 44 jaar </w:t>
      </w:r>
      <w:r>
        <w:tab/>
      </w:r>
      <w:r>
        <w:tab/>
        <w:t>1</w:t>
      </w:r>
    </w:p>
    <w:p w14:paraId="2A310643" w14:textId="77777777" w:rsidR="00905481" w:rsidRDefault="00905481">
      <w:pPr>
        <w:pStyle w:val="Plattetekst"/>
        <w:ind w:left="720"/>
      </w:pPr>
      <w:r>
        <w:t>45 - 49 jaar</w:t>
      </w:r>
      <w:r>
        <w:tab/>
      </w:r>
      <w:r>
        <w:tab/>
        <w:t>2</w:t>
      </w:r>
    </w:p>
    <w:p w14:paraId="35C9FDA6" w14:textId="77777777" w:rsidR="00071FF9" w:rsidRDefault="00071FF9">
      <w:pPr>
        <w:pStyle w:val="Plattetekst"/>
        <w:ind w:left="720"/>
      </w:pPr>
      <w:r>
        <w:t xml:space="preserve">50 jaar en ouder </w:t>
      </w:r>
      <w:r>
        <w:tab/>
        <w:t>3</w:t>
      </w:r>
    </w:p>
    <w:p w14:paraId="2114A3D2" w14:textId="77777777" w:rsidR="00071FF9" w:rsidRDefault="00071FF9">
      <w:pPr>
        <w:pStyle w:val="Plattetekst"/>
        <w:ind w:left="720"/>
      </w:pPr>
      <w:r>
        <w:t>Als peildatum wordt genoemd 1 januari van het desbetreffende jaar.</w:t>
      </w:r>
    </w:p>
    <w:p w14:paraId="2FDD72F3" w14:textId="77777777" w:rsidR="00071FF9" w:rsidRPr="005C24C6" w:rsidRDefault="00071FF9" w:rsidP="005C24C6">
      <w:pPr>
        <w:pStyle w:val="Kop1"/>
        <w:jc w:val="left"/>
        <w:rPr>
          <w:rFonts w:ascii="Arial" w:hAnsi="Arial" w:cs="Arial"/>
          <w:b/>
          <w:sz w:val="20"/>
        </w:rPr>
      </w:pPr>
      <w:r>
        <w:rPr>
          <w:rFonts w:ascii="Arial" w:hAnsi="Arial"/>
          <w:sz w:val="20"/>
        </w:rPr>
        <w:br w:type="page"/>
      </w:r>
      <w:bookmarkStart w:id="67" w:name="_Toc388960981"/>
      <w:r w:rsidR="00B9430B" w:rsidRPr="00096275">
        <w:rPr>
          <w:rFonts w:ascii="Arial" w:hAnsi="Arial"/>
          <w:sz w:val="20"/>
        </w:rPr>
        <w:lastRenderedPageBreak/>
        <w:t xml:space="preserve">Bijlage </w:t>
      </w:r>
      <w:r w:rsidR="00E75595">
        <w:rPr>
          <w:rFonts w:ascii="Arial" w:hAnsi="Arial"/>
          <w:sz w:val="20"/>
        </w:rPr>
        <w:t>VII</w:t>
      </w:r>
      <w:r w:rsidR="00E75595" w:rsidRPr="00096275">
        <w:rPr>
          <w:rFonts w:ascii="Arial" w:hAnsi="Arial"/>
          <w:sz w:val="20"/>
        </w:rPr>
        <w:t>B</w:t>
      </w:r>
      <w:bookmarkEnd w:id="67"/>
    </w:p>
    <w:p w14:paraId="5D8FAEF0" w14:textId="77777777" w:rsidR="00595C9C" w:rsidRDefault="00595C9C">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b/>
          <w:sz w:val="20"/>
          <w:lang w:val="nl-NL"/>
        </w:rPr>
      </w:pPr>
    </w:p>
    <w:p w14:paraId="6C372525" w14:textId="77777777" w:rsidR="00071FF9" w:rsidRPr="005C24C6" w:rsidRDefault="00071FF9" w:rsidP="005C24C6">
      <w:pPr>
        <w:pStyle w:val="Kop2"/>
        <w:jc w:val="left"/>
        <w:rPr>
          <w:b/>
        </w:rPr>
      </w:pPr>
      <w:bookmarkStart w:id="68" w:name="_Toc388960982"/>
      <w:r w:rsidRPr="005C24C6">
        <w:rPr>
          <w:b/>
        </w:rPr>
        <w:t>REGELING ARBEIDSVOORWAARDEN HOGER PERSONEEL</w:t>
      </w:r>
      <w:bookmarkEnd w:id="68"/>
    </w:p>
    <w:p w14:paraId="1A98F53A"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20"/>
          <w:lang w:val="nl-NL"/>
        </w:rPr>
      </w:pPr>
    </w:p>
    <w:p w14:paraId="7904846A" w14:textId="77777777" w:rsidR="00071FF9" w:rsidRDefault="00071FF9">
      <w:pPr>
        <w:pStyle w:val="Kop3"/>
        <w:tabs>
          <w:tab w:val="clear" w:pos="874"/>
          <w:tab w:val="clear" w:pos="1166"/>
          <w:tab w:val="clear" w:pos="2160"/>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pPr>
      <w:r>
        <w:t>Functielijst</w:t>
      </w:r>
    </w:p>
    <w:p w14:paraId="3D58C840" w14:textId="77777777" w:rsidR="00071FF9" w:rsidRDefault="00071FF9">
      <w:pPr>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rPr>
          <w:rFonts w:ascii="Arial" w:hAnsi="Arial"/>
          <w:sz w:val="20"/>
          <w:lang w:val="nl-NL"/>
        </w:rPr>
      </w:pPr>
      <w:r>
        <w:rPr>
          <w:rFonts w:ascii="Arial" w:hAnsi="Arial"/>
          <w:sz w:val="20"/>
          <w:lang w:val="nl-NL"/>
        </w:rPr>
        <w:t>Onderstaande is een weergave van de resultaten van de functieclassificatie. De functieclassificatie is bepalend voor de feitelijke indeling, niet de opname in deze lijst).</w:t>
      </w:r>
    </w:p>
    <w:p w14:paraId="12070EE7"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20"/>
          <w:lang w:val="nl-NL"/>
        </w:rPr>
      </w:pPr>
    </w:p>
    <w:p w14:paraId="33D36A9E"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20"/>
          <w:lang w:val="nl-NL"/>
        </w:rPr>
      </w:pPr>
      <w:r>
        <w:rPr>
          <w:rFonts w:ascii="Arial" w:hAnsi="Arial"/>
          <w:sz w:val="20"/>
          <w:lang w:val="nl-NL"/>
        </w:rPr>
        <w:t>Groep</w:t>
      </w:r>
      <w:r>
        <w:rPr>
          <w:rFonts w:ascii="Arial" w:hAnsi="Arial"/>
          <w:sz w:val="20"/>
          <w:lang w:val="nl-NL"/>
        </w:rPr>
        <w:tab/>
        <w:t>Punten</w:t>
      </w:r>
      <w:r>
        <w:rPr>
          <w:rFonts w:ascii="Arial" w:hAnsi="Arial"/>
          <w:sz w:val="20"/>
          <w:lang w:val="nl-NL"/>
        </w:rPr>
        <w:tab/>
      </w:r>
      <w:r>
        <w:rPr>
          <w:rFonts w:ascii="Arial" w:hAnsi="Arial"/>
          <w:sz w:val="20"/>
          <w:lang w:val="nl-NL"/>
        </w:rPr>
        <w:tab/>
      </w:r>
      <w:r>
        <w:rPr>
          <w:rFonts w:ascii="Arial" w:hAnsi="Arial"/>
          <w:sz w:val="20"/>
          <w:lang w:val="nl-NL"/>
        </w:rPr>
        <w:tab/>
        <w:t>Functie</w:t>
      </w:r>
    </w:p>
    <w:p w14:paraId="50ADF9CD" w14:textId="77777777" w:rsidR="00071FF9"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20"/>
          <w:lang w:val="nl-NL"/>
        </w:rPr>
      </w:pPr>
    </w:p>
    <w:p w14:paraId="3D551579" w14:textId="77777777" w:rsidR="00B92ECC" w:rsidRPr="00EE0645"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lang w:val="nl-NL"/>
        </w:rPr>
      </w:pPr>
      <w:r w:rsidRPr="00EE0645">
        <w:rPr>
          <w:rFonts w:ascii="Arial" w:hAnsi="Arial"/>
          <w:sz w:val="20"/>
          <w:lang w:val="nl-NL"/>
        </w:rPr>
        <w:t>10</w:t>
      </w:r>
      <w:r w:rsidRPr="00EE0645">
        <w:rPr>
          <w:rFonts w:ascii="Arial" w:hAnsi="Arial"/>
          <w:sz w:val="20"/>
          <w:lang w:val="nl-NL"/>
        </w:rPr>
        <w:tab/>
      </w:r>
      <w:r w:rsidRPr="00EE0645">
        <w:rPr>
          <w:rFonts w:ascii="Arial" w:hAnsi="Arial"/>
          <w:sz w:val="20"/>
          <w:lang w:val="nl-NL"/>
        </w:rPr>
        <w:tab/>
        <w:t xml:space="preserve">215 - 239½ </w:t>
      </w:r>
      <w:r w:rsidRPr="00EE0645">
        <w:rPr>
          <w:rFonts w:ascii="Arial" w:hAnsi="Arial"/>
          <w:sz w:val="20"/>
          <w:lang w:val="nl-NL"/>
        </w:rPr>
        <w:tab/>
      </w:r>
      <w:r w:rsidRPr="00EE0645">
        <w:rPr>
          <w:rFonts w:ascii="Arial" w:hAnsi="Arial"/>
          <w:sz w:val="20"/>
          <w:lang w:val="nl-NL"/>
        </w:rPr>
        <w:tab/>
      </w:r>
      <w:proofErr w:type="spellStart"/>
      <w:r w:rsidR="00DE61EB" w:rsidRPr="00EE0645">
        <w:rPr>
          <w:rFonts w:ascii="Arial" w:hAnsi="Arial"/>
          <w:sz w:val="20"/>
          <w:lang w:val="nl-NL"/>
        </w:rPr>
        <w:t>Process</w:t>
      </w:r>
      <w:proofErr w:type="spellEnd"/>
      <w:r w:rsidR="00DE61EB" w:rsidRPr="00EE0645">
        <w:rPr>
          <w:rFonts w:ascii="Arial" w:hAnsi="Arial"/>
          <w:sz w:val="20"/>
          <w:lang w:val="nl-NL"/>
        </w:rPr>
        <w:t xml:space="preserve"> </w:t>
      </w:r>
      <w:proofErr w:type="spellStart"/>
      <w:r w:rsidR="00DE61EB" w:rsidRPr="00EE0645">
        <w:rPr>
          <w:rFonts w:ascii="Arial" w:hAnsi="Arial"/>
          <w:sz w:val="20"/>
          <w:lang w:val="nl-NL"/>
        </w:rPr>
        <w:t>Improvement</w:t>
      </w:r>
      <w:proofErr w:type="spellEnd"/>
      <w:r w:rsidR="00DE61EB" w:rsidRPr="00EE0645">
        <w:rPr>
          <w:rFonts w:ascii="Arial" w:hAnsi="Arial"/>
          <w:sz w:val="20"/>
          <w:lang w:val="nl-NL"/>
        </w:rPr>
        <w:t xml:space="preserve"> Manager</w:t>
      </w:r>
    </w:p>
    <w:p w14:paraId="0425A14C" w14:textId="1F8D6BF1" w:rsidR="00071FF9" w:rsidRPr="0010074C" w:rsidRDefault="00B92ECC">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lang w:val="en-GB"/>
        </w:rPr>
      </w:pPr>
      <w:r w:rsidRPr="00EE0645">
        <w:rPr>
          <w:rFonts w:ascii="Arial" w:hAnsi="Arial"/>
          <w:sz w:val="20"/>
          <w:lang w:val="nl-NL"/>
        </w:rPr>
        <w:tab/>
      </w:r>
      <w:r w:rsidRPr="00EE0645">
        <w:rPr>
          <w:rFonts w:ascii="Arial" w:hAnsi="Arial"/>
          <w:sz w:val="20"/>
          <w:lang w:val="nl-NL"/>
        </w:rPr>
        <w:tab/>
      </w:r>
      <w:r w:rsidRPr="00EE0645">
        <w:rPr>
          <w:rFonts w:ascii="Arial" w:hAnsi="Arial"/>
          <w:sz w:val="20"/>
          <w:lang w:val="nl-NL"/>
        </w:rPr>
        <w:tab/>
      </w:r>
      <w:r w:rsidRPr="00EE0645">
        <w:rPr>
          <w:rFonts w:ascii="Arial" w:hAnsi="Arial"/>
          <w:sz w:val="20"/>
          <w:lang w:val="nl-NL"/>
        </w:rPr>
        <w:tab/>
      </w:r>
      <w:r w:rsidRPr="00EE0645">
        <w:rPr>
          <w:rFonts w:ascii="Arial" w:hAnsi="Arial"/>
          <w:sz w:val="20"/>
          <w:lang w:val="nl-NL"/>
        </w:rPr>
        <w:tab/>
      </w:r>
      <w:r>
        <w:rPr>
          <w:rFonts w:ascii="Arial" w:hAnsi="Arial"/>
          <w:sz w:val="20"/>
          <w:lang w:val="en-GB"/>
        </w:rPr>
        <w:t>Factory Engineer</w:t>
      </w:r>
    </w:p>
    <w:p w14:paraId="2CD4167D" w14:textId="37D2ECA9" w:rsidR="00071FF9" w:rsidRDefault="00071FF9" w:rsidP="0010074C">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20"/>
          <w:lang w:val="en-GB"/>
        </w:rPr>
      </w:pPr>
      <w:r w:rsidRPr="0010074C">
        <w:rPr>
          <w:rFonts w:ascii="Arial" w:hAnsi="Arial"/>
          <w:sz w:val="20"/>
          <w:lang w:val="en-GB"/>
        </w:rPr>
        <w:tab/>
      </w:r>
      <w:r w:rsidRPr="0010074C">
        <w:rPr>
          <w:rFonts w:ascii="Arial" w:hAnsi="Arial"/>
          <w:sz w:val="20"/>
          <w:lang w:val="en-GB"/>
        </w:rPr>
        <w:tab/>
      </w:r>
      <w:r w:rsidRPr="0010074C">
        <w:rPr>
          <w:rFonts w:ascii="Arial" w:hAnsi="Arial"/>
          <w:sz w:val="20"/>
          <w:lang w:val="en-GB"/>
        </w:rPr>
        <w:tab/>
      </w:r>
      <w:r w:rsidRPr="0010074C">
        <w:rPr>
          <w:rFonts w:ascii="Arial" w:hAnsi="Arial"/>
          <w:sz w:val="20"/>
          <w:lang w:val="en-GB"/>
        </w:rPr>
        <w:tab/>
      </w:r>
      <w:r w:rsidRPr="0010074C">
        <w:rPr>
          <w:rFonts w:ascii="Arial" w:hAnsi="Arial"/>
          <w:sz w:val="20"/>
          <w:lang w:val="en-GB"/>
        </w:rPr>
        <w:tab/>
      </w:r>
      <w:r w:rsidR="00EC379C" w:rsidRPr="00EC379C">
        <w:rPr>
          <w:rFonts w:ascii="Arial" w:hAnsi="Arial"/>
          <w:sz w:val="20"/>
          <w:lang w:val="en-GB"/>
        </w:rPr>
        <w:t xml:space="preserve">Product </w:t>
      </w:r>
      <w:r w:rsidR="00DE61EB">
        <w:rPr>
          <w:rFonts w:ascii="Arial" w:hAnsi="Arial"/>
          <w:sz w:val="20"/>
          <w:lang w:val="en-GB"/>
        </w:rPr>
        <w:t>Development E</w:t>
      </w:r>
      <w:r w:rsidR="00EC379C" w:rsidRPr="00EC379C">
        <w:rPr>
          <w:rFonts w:ascii="Arial" w:hAnsi="Arial"/>
          <w:sz w:val="20"/>
          <w:lang w:val="en-GB"/>
        </w:rPr>
        <w:t>ngineer</w:t>
      </w:r>
    </w:p>
    <w:p w14:paraId="5F6F77C0" w14:textId="77777777" w:rsidR="00B92ECC" w:rsidRPr="00EC379C" w:rsidRDefault="00B92ECC" w:rsidP="0010074C">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Marketing &amp; Communication Officer</w:t>
      </w:r>
    </w:p>
    <w:p w14:paraId="5251DF62" w14:textId="77777777" w:rsidR="00071FF9" w:rsidRPr="00EC379C"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lang w:val="en-GB"/>
        </w:rPr>
      </w:pPr>
      <w:r w:rsidRPr="00EC379C">
        <w:rPr>
          <w:rFonts w:ascii="Arial" w:hAnsi="Arial"/>
          <w:sz w:val="20"/>
          <w:lang w:val="en-GB"/>
        </w:rPr>
        <w:tab/>
      </w:r>
      <w:r w:rsidRPr="00EC379C">
        <w:rPr>
          <w:rFonts w:ascii="Arial" w:hAnsi="Arial"/>
          <w:sz w:val="20"/>
          <w:lang w:val="en-GB"/>
        </w:rPr>
        <w:tab/>
      </w:r>
      <w:r w:rsidRPr="00EC379C">
        <w:rPr>
          <w:rFonts w:ascii="Arial" w:hAnsi="Arial"/>
          <w:sz w:val="20"/>
          <w:lang w:val="en-GB"/>
        </w:rPr>
        <w:tab/>
      </w:r>
      <w:r w:rsidRPr="00EC379C">
        <w:rPr>
          <w:rFonts w:ascii="Arial" w:hAnsi="Arial"/>
          <w:sz w:val="20"/>
          <w:lang w:val="en-GB"/>
        </w:rPr>
        <w:tab/>
      </w:r>
      <w:r w:rsidRPr="00EC379C">
        <w:rPr>
          <w:rFonts w:ascii="Arial" w:hAnsi="Arial"/>
          <w:sz w:val="20"/>
          <w:lang w:val="en-GB"/>
        </w:rPr>
        <w:tab/>
      </w:r>
      <w:r w:rsidR="00EC379C" w:rsidRPr="00EC379C">
        <w:rPr>
          <w:rFonts w:ascii="Arial" w:hAnsi="Arial"/>
          <w:sz w:val="20"/>
          <w:lang w:val="en-GB"/>
        </w:rPr>
        <w:t>Purchasing Manager</w:t>
      </w:r>
    </w:p>
    <w:p w14:paraId="29F39C41" w14:textId="77777777" w:rsidR="00DE61EB"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lang w:val="en-GB"/>
        </w:rPr>
      </w:pPr>
      <w:r w:rsidRPr="00EC379C">
        <w:rPr>
          <w:rFonts w:ascii="Arial" w:hAnsi="Arial"/>
          <w:sz w:val="20"/>
          <w:lang w:val="en-GB"/>
        </w:rPr>
        <w:tab/>
      </w:r>
      <w:r w:rsidRPr="00EC379C">
        <w:rPr>
          <w:rFonts w:ascii="Arial" w:hAnsi="Arial"/>
          <w:sz w:val="20"/>
          <w:lang w:val="en-GB"/>
        </w:rPr>
        <w:tab/>
      </w:r>
      <w:r w:rsidRPr="00EC379C">
        <w:rPr>
          <w:rFonts w:ascii="Arial" w:hAnsi="Arial"/>
          <w:sz w:val="20"/>
          <w:lang w:val="en-GB"/>
        </w:rPr>
        <w:tab/>
      </w:r>
      <w:r w:rsidRPr="00EC379C">
        <w:rPr>
          <w:rFonts w:ascii="Arial" w:hAnsi="Arial"/>
          <w:sz w:val="20"/>
          <w:lang w:val="en-GB"/>
        </w:rPr>
        <w:tab/>
      </w:r>
      <w:r w:rsidRPr="00EC379C">
        <w:rPr>
          <w:rFonts w:ascii="Arial" w:hAnsi="Arial"/>
          <w:sz w:val="20"/>
          <w:lang w:val="en-GB"/>
        </w:rPr>
        <w:tab/>
      </w:r>
      <w:r w:rsidR="00DE61EB">
        <w:rPr>
          <w:rFonts w:ascii="Arial" w:hAnsi="Arial"/>
          <w:sz w:val="20"/>
          <w:lang w:val="en-GB"/>
        </w:rPr>
        <w:t>Sales Manager</w:t>
      </w:r>
    </w:p>
    <w:p w14:paraId="01BE2170" w14:textId="31CDD9A6" w:rsidR="00071FF9" w:rsidRPr="00EC379C" w:rsidRDefault="00DE61EB">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(Technical) Product Manager</w:t>
      </w:r>
    </w:p>
    <w:p w14:paraId="76158586" w14:textId="41238F5E" w:rsidR="00071FF9" w:rsidRPr="00EE0645"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lang w:val="en-GB"/>
        </w:rPr>
      </w:pPr>
      <w:r w:rsidRPr="00EC379C">
        <w:rPr>
          <w:rFonts w:ascii="Arial" w:hAnsi="Arial"/>
          <w:sz w:val="20"/>
          <w:lang w:val="en-GB"/>
        </w:rPr>
        <w:tab/>
      </w:r>
      <w:r w:rsidRPr="00EC379C">
        <w:rPr>
          <w:rFonts w:ascii="Arial" w:hAnsi="Arial"/>
          <w:sz w:val="20"/>
          <w:lang w:val="en-GB"/>
        </w:rPr>
        <w:tab/>
      </w:r>
      <w:r w:rsidRPr="00EC379C">
        <w:rPr>
          <w:rFonts w:ascii="Arial" w:hAnsi="Arial"/>
          <w:sz w:val="20"/>
          <w:lang w:val="en-GB"/>
        </w:rPr>
        <w:tab/>
      </w:r>
      <w:r w:rsidRPr="00EC379C">
        <w:rPr>
          <w:rFonts w:ascii="Arial" w:hAnsi="Arial"/>
          <w:sz w:val="20"/>
          <w:lang w:val="en-GB"/>
        </w:rPr>
        <w:tab/>
      </w:r>
      <w:r w:rsidRPr="00EC379C">
        <w:rPr>
          <w:rFonts w:ascii="Arial" w:hAnsi="Arial"/>
          <w:sz w:val="20"/>
          <w:lang w:val="en-GB"/>
        </w:rPr>
        <w:tab/>
      </w:r>
      <w:r w:rsidR="00EC379C" w:rsidRPr="00EE0645">
        <w:rPr>
          <w:rFonts w:ascii="Arial" w:hAnsi="Arial"/>
          <w:sz w:val="20"/>
          <w:lang w:val="en-GB"/>
        </w:rPr>
        <w:t xml:space="preserve">ICT </w:t>
      </w:r>
      <w:r w:rsidR="00DE61EB" w:rsidRPr="00EE0645">
        <w:rPr>
          <w:rFonts w:ascii="Arial" w:hAnsi="Arial"/>
          <w:sz w:val="20"/>
          <w:lang w:val="en-GB"/>
        </w:rPr>
        <w:t>Officer</w:t>
      </w:r>
    </w:p>
    <w:p w14:paraId="32B05C98" w14:textId="77777777" w:rsidR="00071FF9" w:rsidRPr="00EE0645"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lang w:val="en-GB"/>
        </w:rPr>
      </w:pPr>
      <w:r w:rsidRPr="00EE0645">
        <w:rPr>
          <w:rFonts w:ascii="Arial" w:hAnsi="Arial"/>
          <w:sz w:val="20"/>
          <w:lang w:val="en-GB"/>
        </w:rPr>
        <w:tab/>
      </w:r>
      <w:r w:rsidRPr="00EE0645">
        <w:rPr>
          <w:rFonts w:ascii="Arial" w:hAnsi="Arial"/>
          <w:sz w:val="20"/>
          <w:lang w:val="en-GB"/>
        </w:rPr>
        <w:tab/>
      </w:r>
      <w:r w:rsidRPr="00EE0645">
        <w:rPr>
          <w:rFonts w:ascii="Arial" w:hAnsi="Arial"/>
          <w:sz w:val="20"/>
          <w:lang w:val="en-GB"/>
        </w:rPr>
        <w:tab/>
      </w:r>
      <w:r w:rsidRPr="00EE0645">
        <w:rPr>
          <w:rFonts w:ascii="Arial" w:hAnsi="Arial"/>
          <w:sz w:val="20"/>
          <w:lang w:val="en-GB"/>
        </w:rPr>
        <w:tab/>
      </w:r>
      <w:r w:rsidRPr="00EE0645">
        <w:rPr>
          <w:rFonts w:ascii="Arial" w:hAnsi="Arial"/>
          <w:sz w:val="20"/>
          <w:lang w:val="en-GB"/>
        </w:rPr>
        <w:tab/>
      </w:r>
      <w:r w:rsidR="00EC379C" w:rsidRPr="00EE0645">
        <w:rPr>
          <w:rFonts w:ascii="Arial" w:hAnsi="Arial"/>
          <w:sz w:val="20"/>
          <w:lang w:val="en-GB"/>
        </w:rPr>
        <w:t>Controller</w:t>
      </w:r>
    </w:p>
    <w:p w14:paraId="32DD07D0" w14:textId="77777777" w:rsidR="00071FF9" w:rsidRPr="00EE0645"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lang w:val="en-GB"/>
        </w:rPr>
      </w:pPr>
      <w:r w:rsidRPr="00EE0645">
        <w:rPr>
          <w:rFonts w:ascii="Arial" w:hAnsi="Arial"/>
          <w:sz w:val="20"/>
          <w:lang w:val="en-GB"/>
        </w:rPr>
        <w:tab/>
      </w:r>
      <w:r w:rsidRPr="00EE0645">
        <w:rPr>
          <w:rFonts w:ascii="Arial" w:hAnsi="Arial"/>
          <w:sz w:val="20"/>
          <w:lang w:val="en-GB"/>
        </w:rPr>
        <w:tab/>
      </w:r>
      <w:r w:rsidRPr="00EE0645">
        <w:rPr>
          <w:rFonts w:ascii="Arial" w:hAnsi="Arial"/>
          <w:sz w:val="20"/>
          <w:lang w:val="en-GB"/>
        </w:rPr>
        <w:tab/>
      </w:r>
      <w:r w:rsidRPr="00EE0645">
        <w:rPr>
          <w:rFonts w:ascii="Arial" w:hAnsi="Arial"/>
          <w:sz w:val="20"/>
          <w:lang w:val="en-GB"/>
        </w:rPr>
        <w:tab/>
      </w:r>
      <w:r w:rsidRPr="00EE0645">
        <w:rPr>
          <w:rFonts w:ascii="Arial" w:hAnsi="Arial"/>
          <w:sz w:val="20"/>
          <w:lang w:val="en-GB"/>
        </w:rPr>
        <w:tab/>
      </w:r>
    </w:p>
    <w:p w14:paraId="6481932C" w14:textId="77777777" w:rsidR="00071FF9" w:rsidRPr="00EE0645"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20"/>
          <w:lang w:val="en-GB"/>
        </w:rPr>
      </w:pPr>
    </w:p>
    <w:p w14:paraId="59F7EC4E" w14:textId="0C3FEFBB" w:rsidR="00071FF9" w:rsidRPr="00EE0645"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lang w:val="en-GB"/>
        </w:rPr>
      </w:pPr>
      <w:r w:rsidRPr="00EE0645">
        <w:rPr>
          <w:rFonts w:ascii="Arial" w:hAnsi="Arial"/>
          <w:sz w:val="20"/>
          <w:lang w:val="en-GB"/>
        </w:rPr>
        <w:t>11</w:t>
      </w:r>
      <w:r w:rsidRPr="00EE0645">
        <w:rPr>
          <w:rFonts w:ascii="Arial" w:hAnsi="Arial"/>
          <w:sz w:val="20"/>
          <w:lang w:val="en-GB"/>
        </w:rPr>
        <w:tab/>
      </w:r>
      <w:r w:rsidRPr="00EE0645">
        <w:rPr>
          <w:rFonts w:ascii="Arial" w:hAnsi="Arial"/>
          <w:sz w:val="20"/>
          <w:lang w:val="en-GB"/>
        </w:rPr>
        <w:tab/>
        <w:t xml:space="preserve">240 - 264½ </w:t>
      </w:r>
      <w:r w:rsidRPr="00EE0645">
        <w:rPr>
          <w:rFonts w:ascii="Arial" w:hAnsi="Arial"/>
          <w:sz w:val="20"/>
          <w:lang w:val="en-GB"/>
        </w:rPr>
        <w:tab/>
      </w:r>
      <w:r w:rsidRPr="00EE0645">
        <w:rPr>
          <w:rFonts w:ascii="Arial" w:hAnsi="Arial"/>
          <w:sz w:val="20"/>
          <w:lang w:val="en-GB"/>
        </w:rPr>
        <w:tab/>
      </w:r>
      <w:r w:rsidR="00DE61EB" w:rsidRPr="00EE0645">
        <w:rPr>
          <w:rFonts w:ascii="Arial" w:hAnsi="Arial"/>
          <w:sz w:val="20"/>
          <w:lang w:val="en-GB"/>
        </w:rPr>
        <w:t>HR Manager</w:t>
      </w:r>
    </w:p>
    <w:p w14:paraId="173146B4" w14:textId="77777777" w:rsidR="00071FF9" w:rsidRPr="00EE0645"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lang w:val="en-GB"/>
        </w:rPr>
      </w:pPr>
      <w:r w:rsidRPr="00EE0645">
        <w:rPr>
          <w:rFonts w:ascii="Arial" w:hAnsi="Arial"/>
          <w:sz w:val="20"/>
          <w:lang w:val="en-GB"/>
        </w:rPr>
        <w:tab/>
      </w:r>
      <w:r w:rsidRPr="00EE0645">
        <w:rPr>
          <w:rFonts w:ascii="Arial" w:hAnsi="Arial"/>
          <w:sz w:val="20"/>
          <w:lang w:val="en-GB"/>
        </w:rPr>
        <w:tab/>
      </w:r>
      <w:r w:rsidRPr="00EE0645">
        <w:rPr>
          <w:rFonts w:ascii="Arial" w:hAnsi="Arial"/>
          <w:sz w:val="20"/>
          <w:lang w:val="en-GB"/>
        </w:rPr>
        <w:tab/>
      </w:r>
      <w:r w:rsidRPr="00EE0645">
        <w:rPr>
          <w:rFonts w:ascii="Arial" w:hAnsi="Arial"/>
          <w:sz w:val="20"/>
          <w:lang w:val="en-GB"/>
        </w:rPr>
        <w:tab/>
      </w:r>
      <w:r w:rsidRPr="00EE0645">
        <w:rPr>
          <w:rFonts w:ascii="Arial" w:hAnsi="Arial"/>
          <w:sz w:val="20"/>
          <w:lang w:val="en-GB"/>
        </w:rPr>
        <w:tab/>
      </w:r>
      <w:proofErr w:type="spellStart"/>
      <w:r w:rsidR="00EC379C" w:rsidRPr="00EE0645">
        <w:rPr>
          <w:rFonts w:ascii="Arial" w:hAnsi="Arial"/>
          <w:sz w:val="20"/>
          <w:lang w:val="en-GB"/>
        </w:rPr>
        <w:t>Hoofd</w:t>
      </w:r>
      <w:proofErr w:type="spellEnd"/>
      <w:r w:rsidR="00EC379C" w:rsidRPr="00EE0645">
        <w:rPr>
          <w:rFonts w:ascii="Arial" w:hAnsi="Arial"/>
          <w:sz w:val="20"/>
          <w:lang w:val="en-GB"/>
        </w:rPr>
        <w:t xml:space="preserve"> </w:t>
      </w:r>
      <w:proofErr w:type="spellStart"/>
      <w:r w:rsidR="00763721" w:rsidRPr="00EE0645">
        <w:rPr>
          <w:rFonts w:ascii="Arial" w:hAnsi="Arial"/>
          <w:sz w:val="20"/>
          <w:lang w:val="en-GB"/>
        </w:rPr>
        <w:t>T</w:t>
      </w:r>
      <w:r w:rsidR="00EC379C" w:rsidRPr="00EE0645">
        <w:rPr>
          <w:rFonts w:ascii="Arial" w:hAnsi="Arial"/>
          <w:sz w:val="20"/>
          <w:lang w:val="en-GB"/>
        </w:rPr>
        <w:t>echnische</w:t>
      </w:r>
      <w:proofErr w:type="spellEnd"/>
      <w:r w:rsidR="00EC379C" w:rsidRPr="00EE0645">
        <w:rPr>
          <w:rFonts w:ascii="Arial" w:hAnsi="Arial"/>
          <w:sz w:val="20"/>
          <w:lang w:val="en-GB"/>
        </w:rPr>
        <w:t xml:space="preserve"> </w:t>
      </w:r>
      <w:proofErr w:type="spellStart"/>
      <w:r w:rsidR="00763721" w:rsidRPr="00EE0645">
        <w:rPr>
          <w:rFonts w:ascii="Arial" w:hAnsi="Arial"/>
          <w:sz w:val="20"/>
          <w:lang w:val="en-GB"/>
        </w:rPr>
        <w:t>D</w:t>
      </w:r>
      <w:r w:rsidR="00EC379C" w:rsidRPr="00EE0645">
        <w:rPr>
          <w:rFonts w:ascii="Arial" w:hAnsi="Arial"/>
          <w:sz w:val="20"/>
          <w:lang w:val="en-GB"/>
        </w:rPr>
        <w:t>ienst</w:t>
      </w:r>
      <w:proofErr w:type="spellEnd"/>
    </w:p>
    <w:p w14:paraId="58721D1D" w14:textId="77777777" w:rsidR="00B92ECC" w:rsidRPr="00EE0645" w:rsidRDefault="00B92ECC">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lang w:val="en-GB"/>
        </w:rPr>
      </w:pPr>
      <w:r w:rsidRPr="00EE0645">
        <w:rPr>
          <w:rFonts w:ascii="Arial" w:hAnsi="Arial"/>
          <w:sz w:val="20"/>
          <w:lang w:val="en-GB"/>
        </w:rPr>
        <w:tab/>
      </w:r>
      <w:r w:rsidRPr="00EE0645">
        <w:rPr>
          <w:rFonts w:ascii="Arial" w:hAnsi="Arial"/>
          <w:sz w:val="20"/>
          <w:lang w:val="en-GB"/>
        </w:rPr>
        <w:tab/>
      </w:r>
      <w:r w:rsidRPr="00EE0645">
        <w:rPr>
          <w:rFonts w:ascii="Arial" w:hAnsi="Arial"/>
          <w:sz w:val="20"/>
          <w:lang w:val="en-GB"/>
        </w:rPr>
        <w:tab/>
      </w:r>
      <w:r w:rsidRPr="00EE0645">
        <w:rPr>
          <w:rFonts w:ascii="Arial" w:hAnsi="Arial"/>
          <w:sz w:val="20"/>
          <w:lang w:val="en-GB"/>
        </w:rPr>
        <w:tab/>
      </w:r>
      <w:r w:rsidRPr="00EE0645">
        <w:rPr>
          <w:rFonts w:ascii="Arial" w:hAnsi="Arial"/>
          <w:sz w:val="20"/>
          <w:lang w:val="en-GB"/>
        </w:rPr>
        <w:tab/>
        <w:t>Supply Chain Manager</w:t>
      </w:r>
    </w:p>
    <w:p w14:paraId="2CD3C471" w14:textId="77777777" w:rsidR="00DE61EB" w:rsidRPr="00EE0645"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lang w:val="en-GB"/>
        </w:rPr>
      </w:pPr>
      <w:r w:rsidRPr="00EE0645">
        <w:rPr>
          <w:rFonts w:ascii="Arial" w:hAnsi="Arial"/>
          <w:sz w:val="20"/>
          <w:lang w:val="en-GB"/>
        </w:rPr>
        <w:tab/>
      </w:r>
      <w:r w:rsidRPr="00EE0645">
        <w:rPr>
          <w:rFonts w:ascii="Arial" w:hAnsi="Arial"/>
          <w:sz w:val="20"/>
          <w:lang w:val="en-GB"/>
        </w:rPr>
        <w:tab/>
      </w:r>
      <w:r w:rsidRPr="00EE0645">
        <w:rPr>
          <w:rFonts w:ascii="Arial" w:hAnsi="Arial"/>
          <w:sz w:val="20"/>
          <w:lang w:val="en-GB"/>
        </w:rPr>
        <w:tab/>
      </w:r>
      <w:r w:rsidRPr="00EE0645">
        <w:rPr>
          <w:rFonts w:ascii="Arial" w:hAnsi="Arial"/>
          <w:sz w:val="20"/>
          <w:lang w:val="en-GB"/>
        </w:rPr>
        <w:tab/>
      </w:r>
      <w:r w:rsidRPr="00EE0645">
        <w:rPr>
          <w:rFonts w:ascii="Arial" w:hAnsi="Arial"/>
          <w:sz w:val="20"/>
          <w:lang w:val="en-GB"/>
        </w:rPr>
        <w:tab/>
      </w:r>
      <w:r w:rsidR="00DE61EB" w:rsidRPr="00EE0645">
        <w:rPr>
          <w:rFonts w:ascii="Arial" w:hAnsi="Arial"/>
          <w:sz w:val="20"/>
          <w:lang w:val="en-GB"/>
        </w:rPr>
        <w:t>Sales Manager</w:t>
      </w:r>
    </w:p>
    <w:p w14:paraId="5323F3E6" w14:textId="0BDC7F9A" w:rsidR="00223F7E" w:rsidRPr="00D93C26" w:rsidRDefault="00DE61EB">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rPr>
      </w:pPr>
      <w:r w:rsidRPr="00EE0645">
        <w:rPr>
          <w:rFonts w:ascii="Arial" w:hAnsi="Arial"/>
          <w:sz w:val="20"/>
          <w:lang w:val="en-GB"/>
        </w:rPr>
        <w:tab/>
      </w:r>
      <w:r w:rsidRPr="00EE0645">
        <w:rPr>
          <w:rFonts w:ascii="Arial" w:hAnsi="Arial"/>
          <w:sz w:val="20"/>
          <w:lang w:val="en-GB"/>
        </w:rPr>
        <w:tab/>
      </w:r>
      <w:r w:rsidRPr="00EE0645">
        <w:rPr>
          <w:rFonts w:ascii="Arial" w:hAnsi="Arial"/>
          <w:sz w:val="20"/>
          <w:lang w:val="en-GB"/>
        </w:rPr>
        <w:tab/>
      </w:r>
      <w:r w:rsidRPr="00EE0645">
        <w:rPr>
          <w:rFonts w:ascii="Arial" w:hAnsi="Arial"/>
          <w:sz w:val="20"/>
          <w:lang w:val="en-GB"/>
        </w:rPr>
        <w:tab/>
      </w:r>
      <w:r w:rsidRPr="00EE0645">
        <w:rPr>
          <w:rFonts w:ascii="Arial" w:hAnsi="Arial"/>
          <w:sz w:val="20"/>
          <w:lang w:val="en-GB"/>
        </w:rPr>
        <w:tab/>
      </w:r>
      <w:r w:rsidRPr="0010074C">
        <w:rPr>
          <w:rFonts w:ascii="Arial" w:hAnsi="Arial"/>
          <w:sz w:val="20"/>
          <w:lang w:val="en-GB"/>
        </w:rPr>
        <w:t>Product Manager</w:t>
      </w:r>
    </w:p>
    <w:p w14:paraId="25509805" w14:textId="77777777" w:rsidR="00071FF9" w:rsidRDefault="00223F7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rPr>
      </w:pPr>
      <w:r w:rsidRPr="00D93C26">
        <w:rPr>
          <w:rFonts w:ascii="Arial" w:hAnsi="Arial"/>
          <w:sz w:val="20"/>
        </w:rPr>
        <w:tab/>
      </w:r>
      <w:r w:rsidRPr="00D93C26">
        <w:rPr>
          <w:rFonts w:ascii="Arial" w:hAnsi="Arial"/>
          <w:sz w:val="20"/>
        </w:rPr>
        <w:tab/>
      </w:r>
      <w:r w:rsidRPr="00D93C26">
        <w:rPr>
          <w:rFonts w:ascii="Arial" w:hAnsi="Arial"/>
          <w:sz w:val="20"/>
        </w:rPr>
        <w:tab/>
      </w:r>
      <w:r w:rsidRPr="00D93C26">
        <w:rPr>
          <w:rFonts w:ascii="Arial" w:hAnsi="Arial"/>
          <w:sz w:val="20"/>
        </w:rPr>
        <w:tab/>
      </w:r>
      <w:r w:rsidRPr="00D93C26">
        <w:rPr>
          <w:rFonts w:ascii="Arial" w:hAnsi="Arial"/>
          <w:sz w:val="20"/>
        </w:rPr>
        <w:tab/>
      </w:r>
      <w:r w:rsidRPr="00D72866">
        <w:rPr>
          <w:rFonts w:ascii="Arial" w:hAnsi="Arial"/>
          <w:sz w:val="20"/>
        </w:rPr>
        <w:t xml:space="preserve">Product </w:t>
      </w:r>
      <w:r w:rsidR="00DE61EB">
        <w:rPr>
          <w:rFonts w:ascii="Arial" w:hAnsi="Arial"/>
          <w:sz w:val="20"/>
        </w:rPr>
        <w:t xml:space="preserve">Development </w:t>
      </w:r>
      <w:r w:rsidR="00763721" w:rsidRPr="00D72866">
        <w:rPr>
          <w:rFonts w:ascii="Arial" w:hAnsi="Arial"/>
          <w:sz w:val="20"/>
        </w:rPr>
        <w:t>E</w:t>
      </w:r>
      <w:r w:rsidRPr="00D72866">
        <w:rPr>
          <w:rFonts w:ascii="Arial" w:hAnsi="Arial"/>
          <w:sz w:val="20"/>
        </w:rPr>
        <w:t>ngineer</w:t>
      </w:r>
    </w:p>
    <w:p w14:paraId="1FE4CD03" w14:textId="77777777" w:rsidR="00DE61EB" w:rsidRPr="00D72866" w:rsidRDefault="00DE61EB">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Factory Improvement Manager</w:t>
      </w:r>
    </w:p>
    <w:p w14:paraId="2799B3B9" w14:textId="77777777" w:rsidR="00071FF9" w:rsidRPr="00D93C26"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rPr>
          <w:rFonts w:ascii="Arial" w:hAnsi="Arial"/>
          <w:sz w:val="20"/>
        </w:rPr>
      </w:pPr>
    </w:p>
    <w:p w14:paraId="4E908C8F" w14:textId="51BF6EFA" w:rsidR="00071FF9" w:rsidRPr="00D93C26"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rPr>
      </w:pPr>
      <w:r w:rsidRPr="00D93C26">
        <w:rPr>
          <w:rFonts w:ascii="Arial" w:hAnsi="Arial"/>
          <w:sz w:val="20"/>
        </w:rPr>
        <w:t>12</w:t>
      </w:r>
      <w:r w:rsidRPr="00D93C26">
        <w:rPr>
          <w:rFonts w:ascii="Arial" w:hAnsi="Arial"/>
          <w:sz w:val="20"/>
        </w:rPr>
        <w:tab/>
      </w:r>
      <w:r w:rsidRPr="00D93C26">
        <w:rPr>
          <w:rFonts w:ascii="Arial" w:hAnsi="Arial"/>
          <w:sz w:val="20"/>
        </w:rPr>
        <w:tab/>
        <w:t xml:space="preserve">265 - 289½ </w:t>
      </w:r>
      <w:r w:rsidRPr="00D93C26">
        <w:rPr>
          <w:rFonts w:ascii="Arial" w:hAnsi="Arial"/>
          <w:sz w:val="20"/>
        </w:rPr>
        <w:tab/>
      </w:r>
      <w:r w:rsidRPr="00D93C26">
        <w:rPr>
          <w:rFonts w:ascii="Arial" w:hAnsi="Arial"/>
          <w:sz w:val="20"/>
        </w:rPr>
        <w:tab/>
      </w:r>
      <w:r w:rsidR="00DE61EB">
        <w:rPr>
          <w:rFonts w:ascii="Arial" w:hAnsi="Arial"/>
          <w:sz w:val="20"/>
        </w:rPr>
        <w:t>R&amp;D Manager</w:t>
      </w:r>
    </w:p>
    <w:p w14:paraId="1A6D2750" w14:textId="38115353" w:rsidR="00223F7E" w:rsidRDefault="00223F7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rPr>
      </w:pPr>
      <w:r w:rsidRPr="00D93C26">
        <w:rPr>
          <w:rFonts w:ascii="Arial" w:hAnsi="Arial"/>
          <w:sz w:val="20"/>
        </w:rPr>
        <w:tab/>
      </w:r>
      <w:r w:rsidRPr="00D93C26">
        <w:rPr>
          <w:rFonts w:ascii="Arial" w:hAnsi="Arial"/>
          <w:sz w:val="20"/>
        </w:rPr>
        <w:tab/>
      </w:r>
      <w:r w:rsidRPr="00D93C26">
        <w:rPr>
          <w:rFonts w:ascii="Arial" w:hAnsi="Arial"/>
          <w:sz w:val="20"/>
        </w:rPr>
        <w:tab/>
      </w:r>
      <w:r w:rsidRPr="00D93C26">
        <w:rPr>
          <w:rFonts w:ascii="Arial" w:hAnsi="Arial"/>
          <w:sz w:val="20"/>
        </w:rPr>
        <w:tab/>
      </w:r>
      <w:r w:rsidRPr="00D93C26">
        <w:rPr>
          <w:rFonts w:ascii="Arial" w:hAnsi="Arial"/>
          <w:sz w:val="20"/>
        </w:rPr>
        <w:tab/>
      </w:r>
      <w:r w:rsidR="00DE61EB">
        <w:rPr>
          <w:rFonts w:ascii="Arial" w:hAnsi="Arial"/>
          <w:sz w:val="20"/>
        </w:rPr>
        <w:t>Business Unit Manager</w:t>
      </w:r>
    </w:p>
    <w:p w14:paraId="6889E7F9" w14:textId="77777777" w:rsidR="00DE61EB" w:rsidRPr="00D93C26" w:rsidRDefault="00DE61EB">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Market Development Manager</w:t>
      </w:r>
    </w:p>
    <w:p w14:paraId="0D953957" w14:textId="77777777" w:rsidR="00071FF9" w:rsidRPr="00D93C26" w:rsidRDefault="00071FF9">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rPr>
      </w:pPr>
    </w:p>
    <w:p w14:paraId="30C57814" w14:textId="77777777" w:rsidR="00071FF9" w:rsidRPr="00D72866" w:rsidRDefault="00071FF9" w:rsidP="00223F7E">
      <w:pPr>
        <w:tabs>
          <w:tab w:val="left" w:pos="-1440"/>
          <w:tab w:val="left" w:pos="-720"/>
          <w:tab w:val="left" w:pos="0"/>
          <w:tab w:val="left" w:pos="486"/>
          <w:tab w:val="left" w:pos="777"/>
          <w:tab w:val="left" w:pos="1749"/>
          <w:tab w:val="left" w:pos="1944"/>
          <w:tab w:val="left" w:pos="2916"/>
          <w:tab w:val="left" w:pos="3110"/>
          <w:tab w:val="left" w:pos="3600"/>
          <w:tab w:val="left" w:pos="4320"/>
          <w:tab w:val="left" w:pos="5151"/>
          <w:tab w:val="left" w:pos="5346"/>
          <w:tab w:val="left" w:pos="6123"/>
          <w:tab w:val="left" w:pos="6901"/>
          <w:tab w:val="left" w:pos="7678"/>
          <w:tab w:val="right" w:pos="8845"/>
          <w:tab w:val="left" w:pos="9097"/>
          <w:tab w:val="left" w:pos="9583"/>
          <w:tab w:val="left" w:pos="10166"/>
          <w:tab w:val="left" w:pos="10749"/>
          <w:tab w:val="left" w:pos="11332"/>
        </w:tabs>
        <w:ind w:left="486" w:hanging="486"/>
        <w:rPr>
          <w:rFonts w:ascii="Arial" w:hAnsi="Arial"/>
          <w:sz w:val="20"/>
          <w:lang w:val="nl-NL"/>
        </w:rPr>
      </w:pPr>
      <w:r w:rsidRPr="00D72866">
        <w:rPr>
          <w:rFonts w:ascii="Arial" w:hAnsi="Arial"/>
          <w:sz w:val="20"/>
          <w:lang w:val="nl-NL"/>
        </w:rPr>
        <w:t>13</w:t>
      </w:r>
      <w:r w:rsidRPr="00D72866">
        <w:rPr>
          <w:rFonts w:ascii="Arial" w:hAnsi="Arial"/>
          <w:sz w:val="20"/>
          <w:lang w:val="nl-NL"/>
        </w:rPr>
        <w:tab/>
      </w:r>
      <w:r w:rsidRPr="00D72866">
        <w:rPr>
          <w:rFonts w:ascii="Arial" w:hAnsi="Arial"/>
          <w:sz w:val="20"/>
          <w:lang w:val="nl-NL"/>
        </w:rPr>
        <w:tab/>
        <w:t xml:space="preserve">290 - 319½ </w:t>
      </w:r>
      <w:r w:rsidRPr="00D72866">
        <w:rPr>
          <w:rFonts w:ascii="Arial" w:hAnsi="Arial"/>
          <w:sz w:val="20"/>
          <w:lang w:val="nl-NL"/>
        </w:rPr>
        <w:tab/>
      </w:r>
      <w:r w:rsidRPr="00D72866">
        <w:rPr>
          <w:rFonts w:ascii="Arial" w:hAnsi="Arial"/>
          <w:sz w:val="20"/>
          <w:lang w:val="nl-NL"/>
        </w:rPr>
        <w:tab/>
        <w:t xml:space="preserve"> </w:t>
      </w:r>
    </w:p>
    <w:sectPr w:rsidR="00071FF9" w:rsidRPr="00D72866" w:rsidSect="000166B5">
      <w:footerReference w:type="default" r:id="rId16"/>
      <w:endnotePr>
        <w:numFmt w:val="decimal"/>
      </w:endnotePr>
      <w:pgSz w:w="11907" w:h="16840"/>
      <w:pgMar w:top="1440" w:right="1440" w:bottom="851" w:left="1440" w:header="1440" w:footer="136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C20B3" w14:textId="77777777" w:rsidR="00E13513" w:rsidRDefault="00E13513">
      <w:pPr>
        <w:spacing w:line="20" w:lineRule="exact"/>
      </w:pPr>
    </w:p>
  </w:endnote>
  <w:endnote w:type="continuationSeparator" w:id="0">
    <w:p w14:paraId="37E14585" w14:textId="77777777" w:rsidR="00E13513" w:rsidRDefault="00E13513">
      <w:r>
        <w:t xml:space="preserve"> </w:t>
      </w:r>
    </w:p>
  </w:endnote>
  <w:endnote w:type="continuationNotice" w:id="1">
    <w:p w14:paraId="7AC43002" w14:textId="77777777" w:rsidR="00E13513" w:rsidRDefault="00E135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NV DIN">
    <w:altName w:val="Arial Narrow"/>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Univers-45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C18BD" w14:textId="77777777" w:rsidR="00EE0645" w:rsidRDefault="00EE0645">
    <w:pPr>
      <w:spacing w:before="140" w:line="100" w:lineRule="exact"/>
      <w:rPr>
        <w:sz w:val="16"/>
      </w:rPr>
    </w:pPr>
  </w:p>
  <w:p w14:paraId="713DF368" w14:textId="77777777" w:rsidR="00EE0645" w:rsidRDefault="00EE0645"/>
  <w:p w14:paraId="70AFDA95" w14:textId="77777777" w:rsidR="00EE0645" w:rsidRDefault="00EE0645">
    <w:r>
      <w:rPr>
        <w:noProof/>
        <w:lang w:val="nl-NL" w:eastAsia="nl-NL"/>
      </w:rPr>
      <mc:AlternateContent>
        <mc:Choice Requires="wps">
          <w:drawing>
            <wp:anchor distT="0" distB="0" distL="114300" distR="114300" simplePos="0" relativeHeight="251658240" behindDoc="0" locked="0" layoutInCell="0" allowOverlap="1" wp14:anchorId="66B4AFCB" wp14:editId="3CC8EAB8">
              <wp:simplePos x="0" y="0"/>
              <wp:positionH relativeFrom="page">
                <wp:posOffset>914400</wp:posOffset>
              </wp:positionH>
              <wp:positionV relativeFrom="paragraph">
                <wp:posOffset>152400</wp:posOffset>
              </wp:positionV>
              <wp:extent cx="573151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E164DF" w14:textId="77777777" w:rsidR="00EE0645" w:rsidRDefault="00EE0645">
                          <w:pPr>
                            <w:tabs>
                              <w:tab w:val="center" w:pos="4513"/>
                              <w:tab w:val="right" w:pos="9026"/>
                            </w:tabs>
                          </w:pPr>
                          <w:r>
                            <w:tab/>
                          </w:r>
                          <w:r>
                            <w:rPr>
                              <w:rFonts w:ascii="Book Antiqua" w:hAnsi="Book Antiqua"/>
                              <w:b/>
                              <w:lang w:val="nl-NL"/>
                            </w:rPr>
                            <w:fldChar w:fldCharType="begin"/>
                          </w:r>
                          <w:r>
                            <w:rPr>
                              <w:rFonts w:ascii="Book Antiqua" w:hAnsi="Book Antiqua"/>
                              <w:b/>
                              <w:lang w:val="nl-NL"/>
                            </w:rPr>
                            <w:instrText>PAGE \* ARABIC</w:instrText>
                          </w:r>
                          <w:r>
                            <w:rPr>
                              <w:rFonts w:ascii="Book Antiqua" w:hAnsi="Book Antiqua"/>
                              <w:b/>
                              <w:lang w:val="nl-NL"/>
                            </w:rPr>
                            <w:fldChar w:fldCharType="separate"/>
                          </w:r>
                          <w:r w:rsidR="00E63DA7">
                            <w:rPr>
                              <w:rFonts w:ascii="Book Antiqua" w:hAnsi="Book Antiqua"/>
                              <w:b/>
                              <w:noProof/>
                              <w:lang w:val="nl-NL"/>
                            </w:rPr>
                            <w:t>31</w:t>
                          </w:r>
                          <w:r>
                            <w:rPr>
                              <w:rFonts w:ascii="Book Antiqua" w:hAnsi="Book Antiqua"/>
                              <w:b/>
                              <w:lang w:val="nl-N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4AFCB" id="Rectangle 1" o:spid="_x0000_s1026" style="position:absolute;margin-left:1in;margin-top:12pt;width:451.3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U13g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" o:allowincell="f" filled="f" stroked="f" strokeweight="0">
              <v:textbox inset="0,0,0,0">
                <w:txbxContent>
                  <w:p w14:paraId="02E164DF" w14:textId="77777777" w:rsidR="00EE0645" w:rsidRDefault="00EE0645">
                    <w:pPr>
                      <w:tabs>
                        <w:tab w:val="center" w:pos="4513"/>
                        <w:tab w:val="right" w:pos="9026"/>
                      </w:tabs>
                    </w:pPr>
                    <w:r>
                      <w:tab/>
                    </w:r>
                    <w:r>
                      <w:rPr>
                        <w:rFonts w:ascii="Book Antiqua" w:hAnsi="Book Antiqua"/>
                        <w:b/>
                        <w:lang w:val="nl-NL"/>
                      </w:rPr>
                      <w:fldChar w:fldCharType="begin"/>
                    </w:r>
                    <w:r>
                      <w:rPr>
                        <w:rFonts w:ascii="Book Antiqua" w:hAnsi="Book Antiqua"/>
                        <w:b/>
                        <w:lang w:val="nl-NL"/>
                      </w:rPr>
                      <w:instrText>PAGE \* ARABIC</w:instrText>
                    </w:r>
                    <w:r>
                      <w:rPr>
                        <w:rFonts w:ascii="Book Antiqua" w:hAnsi="Book Antiqua"/>
                        <w:b/>
                        <w:lang w:val="nl-NL"/>
                      </w:rPr>
                      <w:fldChar w:fldCharType="separate"/>
                    </w:r>
                    <w:r w:rsidR="00E63DA7">
                      <w:rPr>
                        <w:rFonts w:ascii="Book Antiqua" w:hAnsi="Book Antiqua"/>
                        <w:b/>
                        <w:noProof/>
                        <w:lang w:val="nl-NL"/>
                      </w:rPr>
                      <w:t>31</w:t>
                    </w:r>
                    <w:r>
                      <w:rPr>
                        <w:rFonts w:ascii="Book Antiqua" w:hAnsi="Book Antiqua"/>
                        <w:b/>
                        <w:lang w:val="nl-NL"/>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0BD1D" w14:textId="77777777" w:rsidR="00E13513" w:rsidRDefault="00E13513">
      <w:r>
        <w:separator/>
      </w:r>
    </w:p>
  </w:footnote>
  <w:footnote w:type="continuationSeparator" w:id="0">
    <w:p w14:paraId="69B10908" w14:textId="77777777" w:rsidR="00E13513" w:rsidRDefault="00E13513">
      <w:r>
        <w:continuationSeparator/>
      </w:r>
    </w:p>
  </w:footnote>
  <w:footnote w:type="continuationNotice" w:id="1">
    <w:p w14:paraId="713FBE0A" w14:textId="77777777" w:rsidR="00E13513" w:rsidRDefault="00E135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ACEF290"/>
    <w:lvl w:ilvl="0">
      <w:numFmt w:val="bullet"/>
      <w:lvlText w:val="*"/>
      <w:lvlJc w:val="left"/>
    </w:lvl>
  </w:abstractNum>
  <w:abstractNum w:abstractNumId="1" w15:restartNumberingAfterBreak="0">
    <w:nsid w:val="031A2B26"/>
    <w:multiLevelType w:val="singleLevel"/>
    <w:tmpl w:val="FE06F99E"/>
    <w:lvl w:ilvl="0">
      <w:start w:val="1"/>
      <w:numFmt w:val="lowerLetter"/>
      <w:lvlText w:val="%1."/>
      <w:legacy w:legacy="1" w:legacySpace="120" w:legacyIndent="360"/>
      <w:lvlJc w:val="left"/>
      <w:pPr>
        <w:ind w:left="720" w:hanging="360"/>
      </w:pPr>
    </w:lvl>
  </w:abstractNum>
  <w:abstractNum w:abstractNumId="2" w15:restartNumberingAfterBreak="0">
    <w:nsid w:val="038E1252"/>
    <w:multiLevelType w:val="singleLevel"/>
    <w:tmpl w:val="31AAB902"/>
    <w:lvl w:ilvl="0">
      <w:start w:val="9"/>
      <w:numFmt w:val="decimal"/>
      <w:lvlText w:val="%1."/>
      <w:legacy w:legacy="1" w:legacySpace="120" w:legacyIndent="360"/>
      <w:lvlJc w:val="left"/>
      <w:pPr>
        <w:ind w:left="360" w:hanging="360"/>
      </w:pPr>
    </w:lvl>
  </w:abstractNum>
  <w:abstractNum w:abstractNumId="3" w15:restartNumberingAfterBreak="0">
    <w:nsid w:val="040C76FF"/>
    <w:multiLevelType w:val="hybridMultilevel"/>
    <w:tmpl w:val="F0A44F4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0E040C"/>
    <w:multiLevelType w:val="singleLevel"/>
    <w:tmpl w:val="CD0CDCA2"/>
    <w:lvl w:ilvl="0">
      <w:start w:val="5"/>
      <w:numFmt w:val="decimal"/>
      <w:lvlText w:val="%1."/>
      <w:legacy w:legacy="1" w:legacySpace="120" w:legacyIndent="360"/>
      <w:lvlJc w:val="left"/>
      <w:pPr>
        <w:ind w:left="360" w:hanging="360"/>
      </w:pPr>
      <w:rPr>
        <w:b w:val="0"/>
        <w:color w:val="auto"/>
      </w:rPr>
    </w:lvl>
  </w:abstractNum>
  <w:abstractNum w:abstractNumId="5" w15:restartNumberingAfterBreak="0">
    <w:nsid w:val="09F37172"/>
    <w:multiLevelType w:val="singleLevel"/>
    <w:tmpl w:val="00307902"/>
    <w:lvl w:ilvl="0">
      <w:start w:val="2"/>
      <w:numFmt w:val="decimal"/>
      <w:lvlText w:val="%1."/>
      <w:legacy w:legacy="1" w:legacySpace="120" w:legacyIndent="360"/>
      <w:lvlJc w:val="left"/>
      <w:pPr>
        <w:ind w:left="360" w:hanging="360"/>
      </w:pPr>
    </w:lvl>
  </w:abstractNum>
  <w:abstractNum w:abstractNumId="6" w15:restartNumberingAfterBreak="0">
    <w:nsid w:val="0AB2735B"/>
    <w:multiLevelType w:val="singleLevel"/>
    <w:tmpl w:val="09960F9C"/>
    <w:lvl w:ilvl="0">
      <w:start w:val="1"/>
      <w:numFmt w:val="lowerLetter"/>
      <w:lvlText w:val="%1."/>
      <w:legacy w:legacy="1" w:legacySpace="120" w:legacyIndent="360"/>
      <w:lvlJc w:val="left"/>
      <w:pPr>
        <w:ind w:left="644" w:hanging="360"/>
      </w:pPr>
      <w:rPr>
        <w:b w:val="0"/>
        <w:color w:val="auto"/>
      </w:rPr>
    </w:lvl>
  </w:abstractNum>
  <w:abstractNum w:abstractNumId="7" w15:restartNumberingAfterBreak="0">
    <w:nsid w:val="0C3214B6"/>
    <w:multiLevelType w:val="singleLevel"/>
    <w:tmpl w:val="FE06F99E"/>
    <w:lvl w:ilvl="0">
      <w:start w:val="1"/>
      <w:numFmt w:val="lowerLetter"/>
      <w:lvlText w:val="%1."/>
      <w:legacy w:legacy="1" w:legacySpace="120" w:legacyIndent="360"/>
      <w:lvlJc w:val="left"/>
      <w:pPr>
        <w:ind w:left="720" w:hanging="360"/>
      </w:pPr>
    </w:lvl>
  </w:abstractNum>
  <w:abstractNum w:abstractNumId="8" w15:restartNumberingAfterBreak="0">
    <w:nsid w:val="0C704A5D"/>
    <w:multiLevelType w:val="singleLevel"/>
    <w:tmpl w:val="2E76AE02"/>
    <w:lvl w:ilvl="0">
      <w:start w:val="4"/>
      <w:numFmt w:val="decimal"/>
      <w:lvlText w:val="%1."/>
      <w:legacy w:legacy="1" w:legacySpace="120" w:legacyIndent="360"/>
      <w:lvlJc w:val="left"/>
      <w:pPr>
        <w:ind w:left="360" w:hanging="360"/>
      </w:pPr>
    </w:lvl>
  </w:abstractNum>
  <w:abstractNum w:abstractNumId="9" w15:restartNumberingAfterBreak="0">
    <w:nsid w:val="0E7C6F7D"/>
    <w:multiLevelType w:val="hybridMultilevel"/>
    <w:tmpl w:val="9DAEB4DE"/>
    <w:lvl w:ilvl="0" w:tplc="04130001">
      <w:start w:val="1"/>
      <w:numFmt w:val="bullet"/>
      <w:lvlText w:val=""/>
      <w:lvlJc w:val="left"/>
      <w:pPr>
        <w:tabs>
          <w:tab w:val="num" w:pos="1080"/>
        </w:tabs>
        <w:ind w:left="108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F39260A"/>
    <w:multiLevelType w:val="singleLevel"/>
    <w:tmpl w:val="FE06F99E"/>
    <w:lvl w:ilvl="0">
      <w:start w:val="1"/>
      <w:numFmt w:val="lowerLetter"/>
      <w:lvlText w:val="%1."/>
      <w:legacy w:legacy="1" w:legacySpace="120" w:legacyIndent="360"/>
      <w:lvlJc w:val="left"/>
      <w:pPr>
        <w:ind w:left="720" w:hanging="360"/>
      </w:pPr>
    </w:lvl>
  </w:abstractNum>
  <w:abstractNum w:abstractNumId="11" w15:restartNumberingAfterBreak="0">
    <w:nsid w:val="0FAC727C"/>
    <w:multiLevelType w:val="singleLevel"/>
    <w:tmpl w:val="73AE4630"/>
    <w:lvl w:ilvl="0">
      <w:start w:val="1"/>
      <w:numFmt w:val="lowerLetter"/>
      <w:lvlText w:val="%1."/>
      <w:legacy w:legacy="1" w:legacySpace="120" w:legacyIndent="360"/>
      <w:lvlJc w:val="left"/>
      <w:pPr>
        <w:ind w:left="720" w:hanging="360"/>
      </w:pPr>
      <w:rPr>
        <w:b w:val="0"/>
        <w:color w:val="auto"/>
      </w:rPr>
    </w:lvl>
  </w:abstractNum>
  <w:abstractNum w:abstractNumId="12" w15:restartNumberingAfterBreak="0">
    <w:nsid w:val="106F38A3"/>
    <w:multiLevelType w:val="singleLevel"/>
    <w:tmpl w:val="C81A2D5E"/>
    <w:lvl w:ilvl="0">
      <w:start w:val="3"/>
      <w:numFmt w:val="decimal"/>
      <w:lvlText w:val="%1."/>
      <w:legacy w:legacy="1" w:legacySpace="120" w:legacyIndent="360"/>
      <w:lvlJc w:val="left"/>
      <w:pPr>
        <w:ind w:left="360" w:hanging="360"/>
      </w:pPr>
    </w:lvl>
  </w:abstractNum>
  <w:abstractNum w:abstractNumId="13" w15:restartNumberingAfterBreak="0">
    <w:nsid w:val="11E528F1"/>
    <w:multiLevelType w:val="singleLevel"/>
    <w:tmpl w:val="2118F32C"/>
    <w:lvl w:ilvl="0">
      <w:start w:val="1"/>
      <w:numFmt w:val="decimal"/>
      <w:lvlText w:val="%1."/>
      <w:legacy w:legacy="1" w:legacySpace="120" w:legacyIndent="360"/>
      <w:lvlJc w:val="left"/>
      <w:pPr>
        <w:ind w:left="360" w:hanging="360"/>
      </w:pPr>
      <w:rPr>
        <w:b w:val="0"/>
      </w:rPr>
    </w:lvl>
  </w:abstractNum>
  <w:abstractNum w:abstractNumId="14" w15:restartNumberingAfterBreak="0">
    <w:nsid w:val="139F6917"/>
    <w:multiLevelType w:val="singleLevel"/>
    <w:tmpl w:val="C1904A04"/>
    <w:lvl w:ilvl="0">
      <w:start w:val="1"/>
      <w:numFmt w:val="decimal"/>
      <w:lvlText w:val="%1."/>
      <w:legacy w:legacy="1" w:legacySpace="120" w:legacyIndent="360"/>
      <w:lvlJc w:val="left"/>
      <w:pPr>
        <w:ind w:left="360" w:hanging="360"/>
      </w:pPr>
    </w:lvl>
  </w:abstractNum>
  <w:abstractNum w:abstractNumId="15" w15:restartNumberingAfterBreak="0">
    <w:nsid w:val="141940B6"/>
    <w:multiLevelType w:val="singleLevel"/>
    <w:tmpl w:val="6826EBB4"/>
    <w:lvl w:ilvl="0">
      <w:start w:val="1"/>
      <w:numFmt w:val="lowerLetter"/>
      <w:lvlText w:val="%1."/>
      <w:legacy w:legacy="1" w:legacySpace="120" w:legacyIndent="360"/>
      <w:lvlJc w:val="left"/>
      <w:pPr>
        <w:ind w:left="720" w:hanging="360"/>
      </w:pPr>
      <w:rPr>
        <w:color w:val="auto"/>
      </w:rPr>
    </w:lvl>
  </w:abstractNum>
  <w:abstractNum w:abstractNumId="16" w15:restartNumberingAfterBreak="0">
    <w:nsid w:val="146B096D"/>
    <w:multiLevelType w:val="singleLevel"/>
    <w:tmpl w:val="00307902"/>
    <w:lvl w:ilvl="0">
      <w:start w:val="2"/>
      <w:numFmt w:val="decimal"/>
      <w:lvlText w:val="%1."/>
      <w:legacy w:legacy="1" w:legacySpace="120" w:legacyIndent="360"/>
      <w:lvlJc w:val="left"/>
      <w:pPr>
        <w:ind w:left="360" w:hanging="360"/>
      </w:pPr>
    </w:lvl>
  </w:abstractNum>
  <w:abstractNum w:abstractNumId="17" w15:restartNumberingAfterBreak="0">
    <w:nsid w:val="15D82363"/>
    <w:multiLevelType w:val="singleLevel"/>
    <w:tmpl w:val="00307902"/>
    <w:lvl w:ilvl="0">
      <w:start w:val="2"/>
      <w:numFmt w:val="decimal"/>
      <w:lvlText w:val="%1."/>
      <w:legacy w:legacy="1" w:legacySpace="120" w:legacyIndent="360"/>
      <w:lvlJc w:val="left"/>
      <w:pPr>
        <w:ind w:left="360" w:hanging="360"/>
      </w:pPr>
    </w:lvl>
  </w:abstractNum>
  <w:abstractNum w:abstractNumId="18" w15:restartNumberingAfterBreak="0">
    <w:nsid w:val="16C53AA7"/>
    <w:multiLevelType w:val="singleLevel"/>
    <w:tmpl w:val="FE06F99E"/>
    <w:lvl w:ilvl="0">
      <w:start w:val="1"/>
      <w:numFmt w:val="lowerLetter"/>
      <w:lvlText w:val="%1."/>
      <w:legacy w:legacy="1" w:legacySpace="120" w:legacyIndent="360"/>
      <w:lvlJc w:val="left"/>
      <w:pPr>
        <w:ind w:left="720" w:hanging="360"/>
      </w:pPr>
    </w:lvl>
  </w:abstractNum>
  <w:abstractNum w:abstractNumId="19" w15:restartNumberingAfterBreak="0">
    <w:nsid w:val="17C10310"/>
    <w:multiLevelType w:val="singleLevel"/>
    <w:tmpl w:val="C1904A04"/>
    <w:lvl w:ilvl="0">
      <w:start w:val="1"/>
      <w:numFmt w:val="decimal"/>
      <w:lvlText w:val="%1."/>
      <w:legacy w:legacy="1" w:legacySpace="120" w:legacyIndent="360"/>
      <w:lvlJc w:val="left"/>
      <w:pPr>
        <w:ind w:left="360" w:hanging="360"/>
      </w:pPr>
    </w:lvl>
  </w:abstractNum>
  <w:abstractNum w:abstractNumId="20" w15:restartNumberingAfterBreak="0">
    <w:nsid w:val="189D06AE"/>
    <w:multiLevelType w:val="singleLevel"/>
    <w:tmpl w:val="FE06F99E"/>
    <w:lvl w:ilvl="0">
      <w:start w:val="1"/>
      <w:numFmt w:val="lowerLetter"/>
      <w:lvlText w:val="%1."/>
      <w:legacy w:legacy="1" w:legacySpace="120" w:legacyIndent="360"/>
      <w:lvlJc w:val="left"/>
      <w:pPr>
        <w:ind w:left="720" w:hanging="360"/>
      </w:pPr>
    </w:lvl>
  </w:abstractNum>
  <w:abstractNum w:abstractNumId="21" w15:restartNumberingAfterBreak="0">
    <w:nsid w:val="19D068C9"/>
    <w:multiLevelType w:val="hybridMultilevel"/>
    <w:tmpl w:val="A9EAE5E0"/>
    <w:lvl w:ilvl="0" w:tplc="FBC207AC">
      <w:numFmt w:val="bullet"/>
      <w:lvlText w:val="-"/>
      <w:lvlJc w:val="left"/>
      <w:pPr>
        <w:ind w:left="705" w:hanging="705"/>
      </w:pPr>
      <w:rPr>
        <w:rFonts w:ascii="Calibri" w:eastAsiaTheme="minorHAnsi"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19EC1CA6"/>
    <w:multiLevelType w:val="singleLevel"/>
    <w:tmpl w:val="C1904A04"/>
    <w:lvl w:ilvl="0">
      <w:start w:val="1"/>
      <w:numFmt w:val="decimal"/>
      <w:lvlText w:val="%1."/>
      <w:legacy w:legacy="1" w:legacySpace="120" w:legacyIndent="360"/>
      <w:lvlJc w:val="left"/>
      <w:pPr>
        <w:ind w:left="360" w:hanging="360"/>
      </w:pPr>
    </w:lvl>
  </w:abstractNum>
  <w:abstractNum w:abstractNumId="23" w15:restartNumberingAfterBreak="0">
    <w:nsid w:val="1AE85E97"/>
    <w:multiLevelType w:val="singleLevel"/>
    <w:tmpl w:val="FE06F99E"/>
    <w:lvl w:ilvl="0">
      <w:start w:val="1"/>
      <w:numFmt w:val="lowerLetter"/>
      <w:lvlText w:val="%1."/>
      <w:legacy w:legacy="1" w:legacySpace="120" w:legacyIndent="360"/>
      <w:lvlJc w:val="left"/>
      <w:pPr>
        <w:ind w:left="720" w:hanging="360"/>
      </w:pPr>
    </w:lvl>
  </w:abstractNum>
  <w:abstractNum w:abstractNumId="24" w15:restartNumberingAfterBreak="0">
    <w:nsid w:val="1B1E13E2"/>
    <w:multiLevelType w:val="singleLevel"/>
    <w:tmpl w:val="0BC4C6A8"/>
    <w:lvl w:ilvl="0">
      <w:start w:val="7"/>
      <w:numFmt w:val="decimal"/>
      <w:lvlText w:val="%1."/>
      <w:legacy w:legacy="1" w:legacySpace="120" w:legacyIndent="360"/>
      <w:lvlJc w:val="left"/>
      <w:pPr>
        <w:ind w:left="360" w:hanging="360"/>
      </w:pPr>
    </w:lvl>
  </w:abstractNum>
  <w:abstractNum w:abstractNumId="25" w15:restartNumberingAfterBreak="0">
    <w:nsid w:val="1D310D0E"/>
    <w:multiLevelType w:val="singleLevel"/>
    <w:tmpl w:val="C1904A04"/>
    <w:lvl w:ilvl="0">
      <w:start w:val="1"/>
      <w:numFmt w:val="decimal"/>
      <w:lvlText w:val="%1."/>
      <w:legacy w:legacy="1" w:legacySpace="120" w:legacyIndent="360"/>
      <w:lvlJc w:val="left"/>
      <w:pPr>
        <w:ind w:left="360" w:hanging="360"/>
      </w:pPr>
    </w:lvl>
  </w:abstractNum>
  <w:abstractNum w:abstractNumId="26" w15:restartNumberingAfterBreak="0">
    <w:nsid w:val="1D341895"/>
    <w:multiLevelType w:val="hybridMultilevel"/>
    <w:tmpl w:val="5FBC1DEE"/>
    <w:lvl w:ilvl="0" w:tplc="F746C266">
      <w:start w:val="2"/>
      <w:numFmt w:val="decimal"/>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1E3348CE"/>
    <w:multiLevelType w:val="hybridMultilevel"/>
    <w:tmpl w:val="8D4E7A2E"/>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8" w15:restartNumberingAfterBreak="0">
    <w:nsid w:val="210B6E0F"/>
    <w:multiLevelType w:val="singleLevel"/>
    <w:tmpl w:val="C1904A04"/>
    <w:lvl w:ilvl="0">
      <w:start w:val="1"/>
      <w:numFmt w:val="decimal"/>
      <w:lvlText w:val="%1."/>
      <w:legacy w:legacy="1" w:legacySpace="120" w:legacyIndent="360"/>
      <w:lvlJc w:val="left"/>
      <w:pPr>
        <w:ind w:left="1080" w:hanging="360"/>
      </w:pPr>
    </w:lvl>
  </w:abstractNum>
  <w:abstractNum w:abstractNumId="29" w15:restartNumberingAfterBreak="0">
    <w:nsid w:val="215A29CE"/>
    <w:multiLevelType w:val="singleLevel"/>
    <w:tmpl w:val="C1904A04"/>
    <w:lvl w:ilvl="0">
      <w:start w:val="1"/>
      <w:numFmt w:val="decimal"/>
      <w:lvlText w:val="%1."/>
      <w:legacy w:legacy="1" w:legacySpace="120" w:legacyIndent="360"/>
      <w:lvlJc w:val="left"/>
      <w:pPr>
        <w:ind w:left="1080" w:hanging="360"/>
      </w:pPr>
    </w:lvl>
  </w:abstractNum>
  <w:abstractNum w:abstractNumId="30" w15:restartNumberingAfterBreak="0">
    <w:nsid w:val="22637257"/>
    <w:multiLevelType w:val="singleLevel"/>
    <w:tmpl w:val="C1904A04"/>
    <w:lvl w:ilvl="0">
      <w:start w:val="1"/>
      <w:numFmt w:val="decimal"/>
      <w:lvlText w:val="%1."/>
      <w:legacy w:legacy="1" w:legacySpace="120" w:legacyIndent="360"/>
      <w:lvlJc w:val="left"/>
      <w:pPr>
        <w:ind w:left="360" w:hanging="360"/>
      </w:pPr>
    </w:lvl>
  </w:abstractNum>
  <w:abstractNum w:abstractNumId="31" w15:restartNumberingAfterBreak="0">
    <w:nsid w:val="24FD411A"/>
    <w:multiLevelType w:val="singleLevel"/>
    <w:tmpl w:val="FE06F99E"/>
    <w:lvl w:ilvl="0">
      <w:start w:val="1"/>
      <w:numFmt w:val="lowerLetter"/>
      <w:lvlText w:val="%1."/>
      <w:legacy w:legacy="1" w:legacySpace="120" w:legacyIndent="360"/>
      <w:lvlJc w:val="left"/>
      <w:pPr>
        <w:ind w:left="720" w:hanging="360"/>
      </w:pPr>
    </w:lvl>
  </w:abstractNum>
  <w:abstractNum w:abstractNumId="32" w15:restartNumberingAfterBreak="0">
    <w:nsid w:val="28766E51"/>
    <w:multiLevelType w:val="singleLevel"/>
    <w:tmpl w:val="DFAC8C10"/>
    <w:lvl w:ilvl="0">
      <w:start w:val="1"/>
      <w:numFmt w:val="decimal"/>
      <w:lvlText w:val="%1."/>
      <w:legacy w:legacy="1" w:legacySpace="0" w:legacyIndent="283"/>
      <w:lvlJc w:val="left"/>
      <w:pPr>
        <w:ind w:left="283" w:hanging="283"/>
      </w:pPr>
    </w:lvl>
  </w:abstractNum>
  <w:abstractNum w:abstractNumId="33" w15:restartNumberingAfterBreak="0">
    <w:nsid w:val="2DC76781"/>
    <w:multiLevelType w:val="singleLevel"/>
    <w:tmpl w:val="FE06F99E"/>
    <w:lvl w:ilvl="0">
      <w:start w:val="1"/>
      <w:numFmt w:val="lowerLetter"/>
      <w:lvlText w:val="%1."/>
      <w:legacy w:legacy="1" w:legacySpace="120" w:legacyIndent="360"/>
      <w:lvlJc w:val="left"/>
      <w:pPr>
        <w:ind w:left="720" w:hanging="360"/>
      </w:pPr>
    </w:lvl>
  </w:abstractNum>
  <w:abstractNum w:abstractNumId="34" w15:restartNumberingAfterBreak="0">
    <w:nsid w:val="30D75B21"/>
    <w:multiLevelType w:val="singleLevel"/>
    <w:tmpl w:val="6F36DF2E"/>
    <w:lvl w:ilvl="0">
      <w:start w:val="4"/>
      <w:numFmt w:val="lowerLetter"/>
      <w:lvlText w:val="%1."/>
      <w:legacy w:legacy="1" w:legacySpace="120" w:legacyIndent="360"/>
      <w:lvlJc w:val="left"/>
      <w:pPr>
        <w:ind w:left="720" w:hanging="360"/>
      </w:pPr>
    </w:lvl>
  </w:abstractNum>
  <w:abstractNum w:abstractNumId="35" w15:restartNumberingAfterBreak="0">
    <w:nsid w:val="363F53FC"/>
    <w:multiLevelType w:val="singleLevel"/>
    <w:tmpl w:val="C1904A04"/>
    <w:lvl w:ilvl="0">
      <w:start w:val="1"/>
      <w:numFmt w:val="decimal"/>
      <w:lvlText w:val="%1."/>
      <w:legacy w:legacy="1" w:legacySpace="120" w:legacyIndent="360"/>
      <w:lvlJc w:val="left"/>
      <w:pPr>
        <w:ind w:left="360" w:hanging="360"/>
      </w:pPr>
    </w:lvl>
  </w:abstractNum>
  <w:abstractNum w:abstractNumId="36" w15:restartNumberingAfterBreak="0">
    <w:nsid w:val="36B20446"/>
    <w:multiLevelType w:val="singleLevel"/>
    <w:tmpl w:val="C1904A04"/>
    <w:lvl w:ilvl="0">
      <w:start w:val="1"/>
      <w:numFmt w:val="decimal"/>
      <w:lvlText w:val="%1."/>
      <w:legacy w:legacy="1" w:legacySpace="120" w:legacyIndent="360"/>
      <w:lvlJc w:val="left"/>
      <w:pPr>
        <w:ind w:left="360" w:hanging="360"/>
      </w:pPr>
    </w:lvl>
  </w:abstractNum>
  <w:abstractNum w:abstractNumId="37" w15:restartNumberingAfterBreak="0">
    <w:nsid w:val="38123F7A"/>
    <w:multiLevelType w:val="singleLevel"/>
    <w:tmpl w:val="C1904A04"/>
    <w:lvl w:ilvl="0">
      <w:start w:val="1"/>
      <w:numFmt w:val="decimal"/>
      <w:lvlText w:val="%1."/>
      <w:legacy w:legacy="1" w:legacySpace="120" w:legacyIndent="360"/>
      <w:lvlJc w:val="left"/>
      <w:pPr>
        <w:ind w:left="360" w:hanging="360"/>
      </w:pPr>
    </w:lvl>
  </w:abstractNum>
  <w:abstractNum w:abstractNumId="38" w15:restartNumberingAfterBreak="0">
    <w:nsid w:val="38AB3E8D"/>
    <w:multiLevelType w:val="hybridMultilevel"/>
    <w:tmpl w:val="BE74D8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39193CE5"/>
    <w:multiLevelType w:val="singleLevel"/>
    <w:tmpl w:val="FE06F99E"/>
    <w:lvl w:ilvl="0">
      <w:start w:val="1"/>
      <w:numFmt w:val="lowerLetter"/>
      <w:lvlText w:val="%1."/>
      <w:legacy w:legacy="1" w:legacySpace="120" w:legacyIndent="360"/>
      <w:lvlJc w:val="left"/>
      <w:pPr>
        <w:ind w:left="720" w:hanging="360"/>
      </w:pPr>
    </w:lvl>
  </w:abstractNum>
  <w:abstractNum w:abstractNumId="40" w15:restartNumberingAfterBreak="0">
    <w:nsid w:val="3A0A6079"/>
    <w:multiLevelType w:val="hybridMultilevel"/>
    <w:tmpl w:val="9E0A54A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3C54152C"/>
    <w:multiLevelType w:val="multilevel"/>
    <w:tmpl w:val="FB9E75B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928"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42" w15:restartNumberingAfterBreak="0">
    <w:nsid w:val="3CDC0477"/>
    <w:multiLevelType w:val="singleLevel"/>
    <w:tmpl w:val="C1904A04"/>
    <w:lvl w:ilvl="0">
      <w:start w:val="1"/>
      <w:numFmt w:val="decimal"/>
      <w:lvlText w:val="%1."/>
      <w:legacy w:legacy="1" w:legacySpace="120" w:legacyIndent="360"/>
      <w:lvlJc w:val="left"/>
      <w:pPr>
        <w:ind w:left="360" w:hanging="360"/>
      </w:pPr>
    </w:lvl>
  </w:abstractNum>
  <w:abstractNum w:abstractNumId="43" w15:restartNumberingAfterBreak="0">
    <w:nsid w:val="3D715686"/>
    <w:multiLevelType w:val="singleLevel"/>
    <w:tmpl w:val="FE06F99E"/>
    <w:lvl w:ilvl="0">
      <w:start w:val="1"/>
      <w:numFmt w:val="lowerLetter"/>
      <w:lvlText w:val="%1."/>
      <w:legacy w:legacy="1" w:legacySpace="120" w:legacyIndent="360"/>
      <w:lvlJc w:val="left"/>
      <w:pPr>
        <w:ind w:left="720" w:hanging="360"/>
      </w:pPr>
    </w:lvl>
  </w:abstractNum>
  <w:abstractNum w:abstractNumId="44" w15:restartNumberingAfterBreak="0">
    <w:nsid w:val="3D96694C"/>
    <w:multiLevelType w:val="singleLevel"/>
    <w:tmpl w:val="C81A2D5E"/>
    <w:lvl w:ilvl="0">
      <w:start w:val="3"/>
      <w:numFmt w:val="decimal"/>
      <w:lvlText w:val="%1."/>
      <w:legacy w:legacy="1" w:legacySpace="120" w:legacyIndent="360"/>
      <w:lvlJc w:val="left"/>
      <w:pPr>
        <w:ind w:left="360" w:hanging="360"/>
      </w:pPr>
    </w:lvl>
  </w:abstractNum>
  <w:abstractNum w:abstractNumId="45" w15:restartNumberingAfterBreak="0">
    <w:nsid w:val="3EB5771A"/>
    <w:multiLevelType w:val="singleLevel"/>
    <w:tmpl w:val="C1904A04"/>
    <w:lvl w:ilvl="0">
      <w:start w:val="1"/>
      <w:numFmt w:val="decimal"/>
      <w:lvlText w:val="%1."/>
      <w:legacy w:legacy="1" w:legacySpace="120" w:legacyIndent="360"/>
      <w:lvlJc w:val="left"/>
      <w:pPr>
        <w:ind w:left="360" w:hanging="360"/>
      </w:pPr>
    </w:lvl>
  </w:abstractNum>
  <w:abstractNum w:abstractNumId="46" w15:restartNumberingAfterBreak="0">
    <w:nsid w:val="3ECC57C8"/>
    <w:multiLevelType w:val="singleLevel"/>
    <w:tmpl w:val="C1904A04"/>
    <w:lvl w:ilvl="0">
      <w:start w:val="1"/>
      <w:numFmt w:val="decimal"/>
      <w:lvlText w:val="%1."/>
      <w:legacy w:legacy="1" w:legacySpace="120" w:legacyIndent="360"/>
      <w:lvlJc w:val="left"/>
      <w:pPr>
        <w:ind w:left="360" w:hanging="360"/>
      </w:pPr>
    </w:lvl>
  </w:abstractNum>
  <w:abstractNum w:abstractNumId="47" w15:restartNumberingAfterBreak="0">
    <w:nsid w:val="3F0C7C3A"/>
    <w:multiLevelType w:val="singleLevel"/>
    <w:tmpl w:val="D5EC4F54"/>
    <w:lvl w:ilvl="0">
      <w:start w:val="1"/>
      <w:numFmt w:val="lowerLetter"/>
      <w:lvlText w:val="%1."/>
      <w:legacy w:legacy="1" w:legacySpace="120" w:legacyIndent="360"/>
      <w:lvlJc w:val="left"/>
      <w:pPr>
        <w:ind w:left="720" w:hanging="360"/>
      </w:pPr>
      <w:rPr>
        <w:b/>
        <w:color w:val="auto"/>
      </w:rPr>
    </w:lvl>
  </w:abstractNum>
  <w:abstractNum w:abstractNumId="48" w15:restartNumberingAfterBreak="0">
    <w:nsid w:val="3FA56D5F"/>
    <w:multiLevelType w:val="hybridMultilevel"/>
    <w:tmpl w:val="6A76C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3FE62E8E"/>
    <w:multiLevelType w:val="singleLevel"/>
    <w:tmpl w:val="2E76AE02"/>
    <w:lvl w:ilvl="0">
      <w:start w:val="4"/>
      <w:numFmt w:val="decimal"/>
      <w:lvlText w:val="%1."/>
      <w:legacy w:legacy="1" w:legacySpace="120" w:legacyIndent="360"/>
      <w:lvlJc w:val="left"/>
      <w:pPr>
        <w:ind w:left="360" w:hanging="360"/>
      </w:pPr>
    </w:lvl>
  </w:abstractNum>
  <w:abstractNum w:abstractNumId="50" w15:restartNumberingAfterBreak="0">
    <w:nsid w:val="40361A1F"/>
    <w:multiLevelType w:val="singleLevel"/>
    <w:tmpl w:val="C81A2D5E"/>
    <w:lvl w:ilvl="0">
      <w:start w:val="3"/>
      <w:numFmt w:val="decimal"/>
      <w:lvlText w:val="%1."/>
      <w:legacy w:legacy="1" w:legacySpace="120" w:legacyIndent="360"/>
      <w:lvlJc w:val="left"/>
      <w:pPr>
        <w:ind w:left="360" w:hanging="360"/>
      </w:pPr>
    </w:lvl>
  </w:abstractNum>
  <w:abstractNum w:abstractNumId="51" w15:restartNumberingAfterBreak="0">
    <w:nsid w:val="40A7004F"/>
    <w:multiLevelType w:val="hybridMultilevel"/>
    <w:tmpl w:val="5AA83CE4"/>
    <w:lvl w:ilvl="0" w:tplc="519401FC">
      <w:start w:val="3"/>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40EE1D4A"/>
    <w:multiLevelType w:val="singleLevel"/>
    <w:tmpl w:val="C81A2D5E"/>
    <w:lvl w:ilvl="0">
      <w:start w:val="3"/>
      <w:numFmt w:val="decimal"/>
      <w:lvlText w:val="%1."/>
      <w:legacy w:legacy="1" w:legacySpace="120" w:legacyIndent="360"/>
      <w:lvlJc w:val="left"/>
      <w:pPr>
        <w:ind w:left="360" w:hanging="360"/>
      </w:pPr>
    </w:lvl>
  </w:abstractNum>
  <w:abstractNum w:abstractNumId="53" w15:restartNumberingAfterBreak="0">
    <w:nsid w:val="428C43B1"/>
    <w:multiLevelType w:val="singleLevel"/>
    <w:tmpl w:val="C1904A04"/>
    <w:lvl w:ilvl="0">
      <w:start w:val="1"/>
      <w:numFmt w:val="decimal"/>
      <w:lvlText w:val="%1."/>
      <w:legacy w:legacy="1" w:legacySpace="120" w:legacyIndent="360"/>
      <w:lvlJc w:val="left"/>
      <w:pPr>
        <w:ind w:left="360" w:hanging="360"/>
      </w:pPr>
    </w:lvl>
  </w:abstractNum>
  <w:abstractNum w:abstractNumId="54" w15:restartNumberingAfterBreak="0">
    <w:nsid w:val="42A4519F"/>
    <w:multiLevelType w:val="singleLevel"/>
    <w:tmpl w:val="C81A2D5E"/>
    <w:lvl w:ilvl="0">
      <w:start w:val="3"/>
      <w:numFmt w:val="decimal"/>
      <w:lvlText w:val="%1."/>
      <w:legacy w:legacy="1" w:legacySpace="120" w:legacyIndent="360"/>
      <w:lvlJc w:val="left"/>
      <w:pPr>
        <w:ind w:left="360" w:hanging="360"/>
      </w:pPr>
    </w:lvl>
  </w:abstractNum>
  <w:abstractNum w:abstractNumId="55" w15:restartNumberingAfterBreak="0">
    <w:nsid w:val="44466CA9"/>
    <w:multiLevelType w:val="singleLevel"/>
    <w:tmpl w:val="4A1C9C90"/>
    <w:lvl w:ilvl="0">
      <w:start w:val="6"/>
      <w:numFmt w:val="decimal"/>
      <w:lvlText w:val="%1."/>
      <w:legacy w:legacy="1" w:legacySpace="120" w:legacyIndent="360"/>
      <w:lvlJc w:val="left"/>
      <w:pPr>
        <w:ind w:left="360" w:hanging="360"/>
      </w:pPr>
    </w:lvl>
  </w:abstractNum>
  <w:abstractNum w:abstractNumId="56" w15:restartNumberingAfterBreak="0">
    <w:nsid w:val="452974A1"/>
    <w:multiLevelType w:val="singleLevel"/>
    <w:tmpl w:val="0CA8D148"/>
    <w:lvl w:ilvl="0">
      <w:start w:val="1"/>
      <w:numFmt w:val="lowerLetter"/>
      <w:lvlText w:val="%1."/>
      <w:legacy w:legacy="1" w:legacySpace="120" w:legacyIndent="360"/>
      <w:lvlJc w:val="left"/>
      <w:pPr>
        <w:ind w:left="720" w:hanging="360"/>
      </w:pPr>
      <w:rPr>
        <w:color w:val="auto"/>
      </w:rPr>
    </w:lvl>
  </w:abstractNum>
  <w:abstractNum w:abstractNumId="57" w15:restartNumberingAfterBreak="0">
    <w:nsid w:val="46601F50"/>
    <w:multiLevelType w:val="singleLevel"/>
    <w:tmpl w:val="C1904A04"/>
    <w:lvl w:ilvl="0">
      <w:start w:val="1"/>
      <w:numFmt w:val="decimal"/>
      <w:lvlText w:val="%1."/>
      <w:legacy w:legacy="1" w:legacySpace="120" w:legacyIndent="360"/>
      <w:lvlJc w:val="left"/>
      <w:pPr>
        <w:ind w:left="360" w:hanging="360"/>
      </w:pPr>
    </w:lvl>
  </w:abstractNum>
  <w:abstractNum w:abstractNumId="58" w15:restartNumberingAfterBreak="0">
    <w:nsid w:val="4770556E"/>
    <w:multiLevelType w:val="singleLevel"/>
    <w:tmpl w:val="EF44911C"/>
    <w:lvl w:ilvl="0">
      <w:start w:val="5"/>
      <w:numFmt w:val="decimal"/>
      <w:lvlText w:val="%1."/>
      <w:legacy w:legacy="1" w:legacySpace="120" w:legacyIndent="360"/>
      <w:lvlJc w:val="left"/>
      <w:pPr>
        <w:ind w:left="1080" w:hanging="360"/>
      </w:pPr>
    </w:lvl>
  </w:abstractNum>
  <w:abstractNum w:abstractNumId="59" w15:restartNumberingAfterBreak="0">
    <w:nsid w:val="49103A5F"/>
    <w:multiLevelType w:val="hybridMultilevel"/>
    <w:tmpl w:val="0F2079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AB412BE"/>
    <w:multiLevelType w:val="singleLevel"/>
    <w:tmpl w:val="C1904A04"/>
    <w:lvl w:ilvl="0">
      <w:start w:val="1"/>
      <w:numFmt w:val="decimal"/>
      <w:lvlText w:val="%1."/>
      <w:legacy w:legacy="1" w:legacySpace="120" w:legacyIndent="360"/>
      <w:lvlJc w:val="left"/>
      <w:pPr>
        <w:ind w:left="360" w:hanging="360"/>
      </w:pPr>
    </w:lvl>
  </w:abstractNum>
  <w:abstractNum w:abstractNumId="61" w15:restartNumberingAfterBreak="0">
    <w:nsid w:val="4E2525BC"/>
    <w:multiLevelType w:val="singleLevel"/>
    <w:tmpl w:val="2E76AE02"/>
    <w:lvl w:ilvl="0">
      <w:start w:val="4"/>
      <w:numFmt w:val="decimal"/>
      <w:lvlText w:val="%1."/>
      <w:legacy w:legacy="1" w:legacySpace="120" w:legacyIndent="360"/>
      <w:lvlJc w:val="left"/>
      <w:pPr>
        <w:ind w:left="360" w:hanging="360"/>
      </w:pPr>
    </w:lvl>
  </w:abstractNum>
  <w:abstractNum w:abstractNumId="62" w15:restartNumberingAfterBreak="0">
    <w:nsid w:val="4E7478C4"/>
    <w:multiLevelType w:val="singleLevel"/>
    <w:tmpl w:val="C1904A04"/>
    <w:lvl w:ilvl="0">
      <w:start w:val="1"/>
      <w:numFmt w:val="decimal"/>
      <w:lvlText w:val="%1."/>
      <w:legacy w:legacy="1" w:legacySpace="120" w:legacyIndent="360"/>
      <w:lvlJc w:val="left"/>
      <w:pPr>
        <w:ind w:left="1080" w:hanging="360"/>
      </w:pPr>
    </w:lvl>
  </w:abstractNum>
  <w:abstractNum w:abstractNumId="63" w15:restartNumberingAfterBreak="0">
    <w:nsid w:val="4EF30E33"/>
    <w:multiLevelType w:val="singleLevel"/>
    <w:tmpl w:val="C1904A04"/>
    <w:lvl w:ilvl="0">
      <w:start w:val="1"/>
      <w:numFmt w:val="decimal"/>
      <w:lvlText w:val="%1."/>
      <w:legacy w:legacy="1" w:legacySpace="120" w:legacyIndent="360"/>
      <w:lvlJc w:val="left"/>
      <w:pPr>
        <w:ind w:left="360" w:hanging="360"/>
      </w:pPr>
    </w:lvl>
  </w:abstractNum>
  <w:abstractNum w:abstractNumId="64" w15:restartNumberingAfterBreak="0">
    <w:nsid w:val="4F8571B9"/>
    <w:multiLevelType w:val="singleLevel"/>
    <w:tmpl w:val="FE06F99E"/>
    <w:lvl w:ilvl="0">
      <w:start w:val="1"/>
      <w:numFmt w:val="lowerLetter"/>
      <w:lvlText w:val="%1."/>
      <w:legacy w:legacy="1" w:legacySpace="120" w:legacyIndent="360"/>
      <w:lvlJc w:val="left"/>
      <w:pPr>
        <w:ind w:left="720" w:hanging="360"/>
      </w:pPr>
    </w:lvl>
  </w:abstractNum>
  <w:abstractNum w:abstractNumId="65" w15:restartNumberingAfterBreak="0">
    <w:nsid w:val="5073121A"/>
    <w:multiLevelType w:val="multilevel"/>
    <w:tmpl w:val="FB9E75B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66" w15:restartNumberingAfterBreak="0">
    <w:nsid w:val="52624B73"/>
    <w:multiLevelType w:val="singleLevel"/>
    <w:tmpl w:val="C1904A04"/>
    <w:lvl w:ilvl="0">
      <w:start w:val="1"/>
      <w:numFmt w:val="decimal"/>
      <w:lvlText w:val="%1."/>
      <w:legacy w:legacy="1" w:legacySpace="120" w:legacyIndent="360"/>
      <w:lvlJc w:val="left"/>
      <w:pPr>
        <w:ind w:left="1080" w:hanging="360"/>
      </w:pPr>
    </w:lvl>
  </w:abstractNum>
  <w:abstractNum w:abstractNumId="67" w15:restartNumberingAfterBreak="0">
    <w:nsid w:val="535F3189"/>
    <w:multiLevelType w:val="multilevel"/>
    <w:tmpl w:val="8AC8B7DA"/>
    <w:lvl w:ilvl="0">
      <w:start w:val="5"/>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3C16310"/>
    <w:multiLevelType w:val="singleLevel"/>
    <w:tmpl w:val="ACF0E0F8"/>
    <w:lvl w:ilvl="0">
      <w:start w:val="1"/>
      <w:numFmt w:val="decimal"/>
      <w:lvlText w:val="%1."/>
      <w:legacy w:legacy="1" w:legacySpace="120" w:legacyIndent="360"/>
      <w:lvlJc w:val="left"/>
      <w:pPr>
        <w:ind w:left="360" w:hanging="360"/>
      </w:pPr>
      <w:rPr>
        <w:rFonts w:ascii="Arial" w:hAnsi="Arial" w:cs="Arial" w:hint="default"/>
        <w:sz w:val="20"/>
        <w:szCs w:val="20"/>
      </w:rPr>
    </w:lvl>
  </w:abstractNum>
  <w:abstractNum w:abstractNumId="69" w15:restartNumberingAfterBreak="0">
    <w:nsid w:val="53F5370D"/>
    <w:multiLevelType w:val="hybridMultilevel"/>
    <w:tmpl w:val="30524B18"/>
    <w:lvl w:ilvl="0" w:tplc="BA68BA5A">
      <w:start w:val="1"/>
      <w:numFmt w:val="decimal"/>
      <w:lvlText w:val="%1."/>
      <w:lvlJc w:val="left"/>
      <w:pPr>
        <w:tabs>
          <w:tab w:val="num" w:pos="377"/>
        </w:tabs>
        <w:ind w:left="377" w:hanging="377"/>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46C7359"/>
    <w:multiLevelType w:val="singleLevel"/>
    <w:tmpl w:val="C1904A04"/>
    <w:lvl w:ilvl="0">
      <w:start w:val="1"/>
      <w:numFmt w:val="decimal"/>
      <w:lvlText w:val="%1."/>
      <w:legacy w:legacy="1" w:legacySpace="120" w:legacyIndent="360"/>
      <w:lvlJc w:val="left"/>
      <w:pPr>
        <w:ind w:left="1080" w:hanging="360"/>
      </w:pPr>
    </w:lvl>
  </w:abstractNum>
  <w:abstractNum w:abstractNumId="71" w15:restartNumberingAfterBreak="0">
    <w:nsid w:val="548F2862"/>
    <w:multiLevelType w:val="hybridMultilevel"/>
    <w:tmpl w:val="07DCF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55141883"/>
    <w:multiLevelType w:val="singleLevel"/>
    <w:tmpl w:val="FE06F99E"/>
    <w:lvl w:ilvl="0">
      <w:start w:val="1"/>
      <w:numFmt w:val="lowerLetter"/>
      <w:lvlText w:val="%1."/>
      <w:legacy w:legacy="1" w:legacySpace="120" w:legacyIndent="360"/>
      <w:lvlJc w:val="left"/>
      <w:pPr>
        <w:ind w:left="720" w:hanging="360"/>
      </w:pPr>
    </w:lvl>
  </w:abstractNum>
  <w:abstractNum w:abstractNumId="73" w15:restartNumberingAfterBreak="0">
    <w:nsid w:val="558C27AC"/>
    <w:multiLevelType w:val="singleLevel"/>
    <w:tmpl w:val="C1904A04"/>
    <w:lvl w:ilvl="0">
      <w:start w:val="1"/>
      <w:numFmt w:val="decimal"/>
      <w:lvlText w:val="%1."/>
      <w:legacy w:legacy="1" w:legacySpace="120" w:legacyIndent="360"/>
      <w:lvlJc w:val="left"/>
      <w:pPr>
        <w:ind w:left="360" w:hanging="360"/>
      </w:pPr>
    </w:lvl>
  </w:abstractNum>
  <w:abstractNum w:abstractNumId="74" w15:restartNumberingAfterBreak="0">
    <w:nsid w:val="56264548"/>
    <w:multiLevelType w:val="hybridMultilevel"/>
    <w:tmpl w:val="22FC90E2"/>
    <w:lvl w:ilvl="0" w:tplc="D7E28C60">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56343EB2"/>
    <w:multiLevelType w:val="singleLevel"/>
    <w:tmpl w:val="EF44911C"/>
    <w:lvl w:ilvl="0">
      <w:start w:val="5"/>
      <w:numFmt w:val="decimal"/>
      <w:lvlText w:val="%1."/>
      <w:legacy w:legacy="1" w:legacySpace="120" w:legacyIndent="360"/>
      <w:lvlJc w:val="left"/>
      <w:pPr>
        <w:ind w:left="360" w:hanging="360"/>
      </w:pPr>
    </w:lvl>
  </w:abstractNum>
  <w:abstractNum w:abstractNumId="76" w15:restartNumberingAfterBreak="0">
    <w:nsid w:val="57B755F0"/>
    <w:multiLevelType w:val="hybridMultilevel"/>
    <w:tmpl w:val="45BEE6B2"/>
    <w:lvl w:ilvl="0" w:tplc="A5A401F6">
      <w:start w:val="6"/>
      <w:numFmt w:val="decimal"/>
      <w:lvlText w:val="%1)"/>
      <w:lvlJc w:val="left"/>
      <w:pPr>
        <w:tabs>
          <w:tab w:val="num" w:pos="0"/>
        </w:tabs>
        <w:ind w:left="360" w:hanging="360"/>
      </w:pPr>
      <w:rPr>
        <w:rFonts w:hint="default"/>
      </w:rPr>
    </w:lvl>
    <w:lvl w:ilvl="1" w:tplc="C164C71E">
      <w:start w:val="3"/>
      <w:numFmt w:val="bullet"/>
      <w:lvlText w:val="-"/>
      <w:lvlJc w:val="left"/>
      <w:pPr>
        <w:tabs>
          <w:tab w:val="num" w:pos="1800"/>
        </w:tabs>
        <w:ind w:left="1800" w:hanging="72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8C26034"/>
    <w:multiLevelType w:val="singleLevel"/>
    <w:tmpl w:val="0810ABB4"/>
    <w:lvl w:ilvl="0">
      <w:start w:val="6"/>
      <w:numFmt w:val="lowerLetter"/>
      <w:lvlText w:val="%1."/>
      <w:legacy w:legacy="1" w:legacySpace="120" w:legacyIndent="360"/>
      <w:lvlJc w:val="left"/>
      <w:pPr>
        <w:ind w:left="720" w:hanging="360"/>
      </w:pPr>
    </w:lvl>
  </w:abstractNum>
  <w:abstractNum w:abstractNumId="78" w15:restartNumberingAfterBreak="0">
    <w:nsid w:val="59961F06"/>
    <w:multiLevelType w:val="singleLevel"/>
    <w:tmpl w:val="31AAB902"/>
    <w:lvl w:ilvl="0">
      <w:start w:val="9"/>
      <w:numFmt w:val="decimal"/>
      <w:lvlText w:val="%1."/>
      <w:legacy w:legacy="1" w:legacySpace="120" w:legacyIndent="360"/>
      <w:lvlJc w:val="left"/>
      <w:pPr>
        <w:ind w:left="360" w:hanging="360"/>
      </w:pPr>
    </w:lvl>
  </w:abstractNum>
  <w:abstractNum w:abstractNumId="79" w15:restartNumberingAfterBreak="0">
    <w:nsid w:val="5A327766"/>
    <w:multiLevelType w:val="hybridMultilevel"/>
    <w:tmpl w:val="261EAA2C"/>
    <w:lvl w:ilvl="0" w:tplc="57F24FA4">
      <w:start w:val="2"/>
      <w:numFmt w:val="bullet"/>
      <w:lvlText w:val="-"/>
      <w:lvlJc w:val="left"/>
      <w:pPr>
        <w:ind w:left="740" w:hanging="360"/>
      </w:pPr>
      <w:rPr>
        <w:rFonts w:ascii="Arial" w:eastAsia="Times New Roman" w:hAnsi="Arial" w:cs="Arial" w:hint="default"/>
      </w:rPr>
    </w:lvl>
    <w:lvl w:ilvl="1" w:tplc="04130003">
      <w:start w:val="1"/>
      <w:numFmt w:val="bullet"/>
      <w:lvlText w:val="o"/>
      <w:lvlJc w:val="left"/>
      <w:pPr>
        <w:ind w:left="1460" w:hanging="360"/>
      </w:pPr>
      <w:rPr>
        <w:rFonts w:ascii="Courier New" w:hAnsi="Courier New" w:cs="Courier New" w:hint="default"/>
      </w:rPr>
    </w:lvl>
    <w:lvl w:ilvl="2" w:tplc="04130005">
      <w:start w:val="1"/>
      <w:numFmt w:val="bullet"/>
      <w:lvlText w:val=""/>
      <w:lvlJc w:val="left"/>
      <w:pPr>
        <w:ind w:left="2180" w:hanging="360"/>
      </w:pPr>
      <w:rPr>
        <w:rFonts w:ascii="Wingdings" w:hAnsi="Wingdings" w:hint="default"/>
      </w:rPr>
    </w:lvl>
    <w:lvl w:ilvl="3" w:tplc="04130001">
      <w:start w:val="1"/>
      <w:numFmt w:val="bullet"/>
      <w:lvlText w:val=""/>
      <w:lvlJc w:val="left"/>
      <w:pPr>
        <w:ind w:left="2900" w:hanging="360"/>
      </w:pPr>
      <w:rPr>
        <w:rFonts w:ascii="Symbol" w:hAnsi="Symbol" w:hint="default"/>
      </w:rPr>
    </w:lvl>
    <w:lvl w:ilvl="4" w:tplc="04130003">
      <w:start w:val="1"/>
      <w:numFmt w:val="bullet"/>
      <w:lvlText w:val="o"/>
      <w:lvlJc w:val="left"/>
      <w:pPr>
        <w:ind w:left="3620" w:hanging="360"/>
      </w:pPr>
      <w:rPr>
        <w:rFonts w:ascii="Courier New" w:hAnsi="Courier New" w:cs="Courier New" w:hint="default"/>
      </w:rPr>
    </w:lvl>
    <w:lvl w:ilvl="5" w:tplc="04130005">
      <w:start w:val="1"/>
      <w:numFmt w:val="bullet"/>
      <w:lvlText w:val=""/>
      <w:lvlJc w:val="left"/>
      <w:pPr>
        <w:ind w:left="4340" w:hanging="360"/>
      </w:pPr>
      <w:rPr>
        <w:rFonts w:ascii="Wingdings" w:hAnsi="Wingdings" w:hint="default"/>
      </w:rPr>
    </w:lvl>
    <w:lvl w:ilvl="6" w:tplc="04130001">
      <w:start w:val="1"/>
      <w:numFmt w:val="bullet"/>
      <w:lvlText w:val=""/>
      <w:lvlJc w:val="left"/>
      <w:pPr>
        <w:ind w:left="5060" w:hanging="360"/>
      </w:pPr>
      <w:rPr>
        <w:rFonts w:ascii="Symbol" w:hAnsi="Symbol" w:hint="default"/>
      </w:rPr>
    </w:lvl>
    <w:lvl w:ilvl="7" w:tplc="04130003">
      <w:start w:val="1"/>
      <w:numFmt w:val="bullet"/>
      <w:lvlText w:val="o"/>
      <w:lvlJc w:val="left"/>
      <w:pPr>
        <w:ind w:left="5780" w:hanging="360"/>
      </w:pPr>
      <w:rPr>
        <w:rFonts w:ascii="Courier New" w:hAnsi="Courier New" w:cs="Courier New" w:hint="default"/>
      </w:rPr>
    </w:lvl>
    <w:lvl w:ilvl="8" w:tplc="04130005">
      <w:start w:val="1"/>
      <w:numFmt w:val="bullet"/>
      <w:lvlText w:val=""/>
      <w:lvlJc w:val="left"/>
      <w:pPr>
        <w:ind w:left="6500" w:hanging="360"/>
      </w:pPr>
      <w:rPr>
        <w:rFonts w:ascii="Wingdings" w:hAnsi="Wingdings" w:hint="default"/>
      </w:rPr>
    </w:lvl>
  </w:abstractNum>
  <w:abstractNum w:abstractNumId="80" w15:restartNumberingAfterBreak="0">
    <w:nsid w:val="5BA224BC"/>
    <w:multiLevelType w:val="singleLevel"/>
    <w:tmpl w:val="00307902"/>
    <w:lvl w:ilvl="0">
      <w:start w:val="2"/>
      <w:numFmt w:val="decimal"/>
      <w:lvlText w:val="%1."/>
      <w:legacy w:legacy="1" w:legacySpace="120" w:legacyIndent="360"/>
      <w:lvlJc w:val="left"/>
      <w:pPr>
        <w:ind w:left="360" w:hanging="360"/>
      </w:pPr>
    </w:lvl>
  </w:abstractNum>
  <w:abstractNum w:abstractNumId="81" w15:restartNumberingAfterBreak="0">
    <w:nsid w:val="5C2708A1"/>
    <w:multiLevelType w:val="singleLevel"/>
    <w:tmpl w:val="FE06F99E"/>
    <w:lvl w:ilvl="0">
      <w:start w:val="1"/>
      <w:numFmt w:val="lowerLetter"/>
      <w:lvlText w:val="%1."/>
      <w:legacy w:legacy="1" w:legacySpace="120" w:legacyIndent="360"/>
      <w:lvlJc w:val="left"/>
      <w:pPr>
        <w:ind w:left="720" w:hanging="360"/>
      </w:pPr>
    </w:lvl>
  </w:abstractNum>
  <w:abstractNum w:abstractNumId="82" w15:restartNumberingAfterBreak="0">
    <w:nsid w:val="5D72166D"/>
    <w:multiLevelType w:val="hybridMultilevel"/>
    <w:tmpl w:val="53A40CE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3" w15:restartNumberingAfterBreak="0">
    <w:nsid w:val="5EB3395F"/>
    <w:multiLevelType w:val="singleLevel"/>
    <w:tmpl w:val="FE06F99E"/>
    <w:lvl w:ilvl="0">
      <w:start w:val="1"/>
      <w:numFmt w:val="lowerLetter"/>
      <w:lvlText w:val="%1."/>
      <w:legacy w:legacy="1" w:legacySpace="120" w:legacyIndent="360"/>
      <w:lvlJc w:val="left"/>
      <w:pPr>
        <w:ind w:left="720" w:hanging="360"/>
      </w:pPr>
    </w:lvl>
  </w:abstractNum>
  <w:abstractNum w:abstractNumId="84" w15:restartNumberingAfterBreak="0">
    <w:nsid w:val="63DA7189"/>
    <w:multiLevelType w:val="singleLevel"/>
    <w:tmpl w:val="3DF098D6"/>
    <w:lvl w:ilvl="0">
      <w:start w:val="1"/>
      <w:numFmt w:val="lowerLetter"/>
      <w:lvlText w:val="%1."/>
      <w:legacy w:legacy="1" w:legacySpace="120" w:legacyIndent="360"/>
      <w:lvlJc w:val="left"/>
      <w:pPr>
        <w:ind w:left="720" w:hanging="360"/>
      </w:pPr>
    </w:lvl>
  </w:abstractNum>
  <w:abstractNum w:abstractNumId="85" w15:restartNumberingAfterBreak="0">
    <w:nsid w:val="64060AF9"/>
    <w:multiLevelType w:val="singleLevel"/>
    <w:tmpl w:val="FE06F99E"/>
    <w:lvl w:ilvl="0">
      <w:start w:val="1"/>
      <w:numFmt w:val="lowerLetter"/>
      <w:lvlText w:val="%1."/>
      <w:legacy w:legacy="1" w:legacySpace="120" w:legacyIndent="360"/>
      <w:lvlJc w:val="left"/>
      <w:pPr>
        <w:ind w:left="720" w:hanging="360"/>
      </w:pPr>
    </w:lvl>
  </w:abstractNum>
  <w:abstractNum w:abstractNumId="86" w15:restartNumberingAfterBreak="0">
    <w:nsid w:val="66D12776"/>
    <w:multiLevelType w:val="singleLevel"/>
    <w:tmpl w:val="FE06F99E"/>
    <w:lvl w:ilvl="0">
      <w:start w:val="1"/>
      <w:numFmt w:val="lowerLetter"/>
      <w:lvlText w:val="%1."/>
      <w:legacy w:legacy="1" w:legacySpace="120" w:legacyIndent="360"/>
      <w:lvlJc w:val="left"/>
      <w:pPr>
        <w:ind w:left="720" w:hanging="360"/>
      </w:pPr>
    </w:lvl>
  </w:abstractNum>
  <w:abstractNum w:abstractNumId="87" w15:restartNumberingAfterBreak="0">
    <w:nsid w:val="66F92DAD"/>
    <w:multiLevelType w:val="singleLevel"/>
    <w:tmpl w:val="0BC4C6A8"/>
    <w:lvl w:ilvl="0">
      <w:start w:val="7"/>
      <w:numFmt w:val="decimal"/>
      <w:lvlText w:val="%1."/>
      <w:legacy w:legacy="1" w:legacySpace="120" w:legacyIndent="360"/>
      <w:lvlJc w:val="left"/>
      <w:pPr>
        <w:ind w:left="1080" w:hanging="360"/>
      </w:pPr>
    </w:lvl>
  </w:abstractNum>
  <w:abstractNum w:abstractNumId="88" w15:restartNumberingAfterBreak="0">
    <w:nsid w:val="6ABA265E"/>
    <w:multiLevelType w:val="singleLevel"/>
    <w:tmpl w:val="4A1C9C90"/>
    <w:lvl w:ilvl="0">
      <w:start w:val="6"/>
      <w:numFmt w:val="decimal"/>
      <w:lvlText w:val="%1."/>
      <w:legacy w:legacy="1" w:legacySpace="120" w:legacyIndent="360"/>
      <w:lvlJc w:val="left"/>
      <w:pPr>
        <w:ind w:left="1080" w:hanging="360"/>
      </w:pPr>
    </w:lvl>
  </w:abstractNum>
  <w:abstractNum w:abstractNumId="89" w15:restartNumberingAfterBreak="0">
    <w:nsid w:val="6AF047C0"/>
    <w:multiLevelType w:val="hybridMultilevel"/>
    <w:tmpl w:val="BC0A63D6"/>
    <w:lvl w:ilvl="0" w:tplc="5002C36E">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6B1127AB"/>
    <w:multiLevelType w:val="singleLevel"/>
    <w:tmpl w:val="C1904A04"/>
    <w:lvl w:ilvl="0">
      <w:start w:val="1"/>
      <w:numFmt w:val="decimal"/>
      <w:lvlText w:val="%1."/>
      <w:legacy w:legacy="1" w:legacySpace="120" w:legacyIndent="360"/>
      <w:lvlJc w:val="left"/>
      <w:pPr>
        <w:ind w:left="360" w:hanging="360"/>
      </w:pPr>
    </w:lvl>
  </w:abstractNum>
  <w:abstractNum w:abstractNumId="91" w15:restartNumberingAfterBreak="0">
    <w:nsid w:val="6EB01ACE"/>
    <w:multiLevelType w:val="singleLevel"/>
    <w:tmpl w:val="FE06F99E"/>
    <w:lvl w:ilvl="0">
      <w:start w:val="1"/>
      <w:numFmt w:val="lowerLetter"/>
      <w:lvlText w:val="%1."/>
      <w:legacy w:legacy="1" w:legacySpace="120" w:legacyIndent="360"/>
      <w:lvlJc w:val="left"/>
      <w:pPr>
        <w:ind w:left="720" w:hanging="360"/>
      </w:pPr>
    </w:lvl>
  </w:abstractNum>
  <w:abstractNum w:abstractNumId="92" w15:restartNumberingAfterBreak="0">
    <w:nsid w:val="70913230"/>
    <w:multiLevelType w:val="singleLevel"/>
    <w:tmpl w:val="FE06F99E"/>
    <w:lvl w:ilvl="0">
      <w:start w:val="1"/>
      <w:numFmt w:val="lowerLetter"/>
      <w:lvlText w:val="%1."/>
      <w:legacy w:legacy="1" w:legacySpace="120" w:legacyIndent="360"/>
      <w:lvlJc w:val="left"/>
      <w:pPr>
        <w:ind w:left="720" w:hanging="360"/>
      </w:pPr>
    </w:lvl>
  </w:abstractNum>
  <w:abstractNum w:abstractNumId="93" w15:restartNumberingAfterBreak="0">
    <w:nsid w:val="72CB2D9F"/>
    <w:multiLevelType w:val="singleLevel"/>
    <w:tmpl w:val="FE06F99E"/>
    <w:lvl w:ilvl="0">
      <w:start w:val="1"/>
      <w:numFmt w:val="lowerLetter"/>
      <w:lvlText w:val="%1."/>
      <w:legacy w:legacy="1" w:legacySpace="120" w:legacyIndent="360"/>
      <w:lvlJc w:val="left"/>
      <w:pPr>
        <w:ind w:left="720" w:hanging="360"/>
      </w:pPr>
    </w:lvl>
  </w:abstractNum>
  <w:abstractNum w:abstractNumId="94" w15:restartNumberingAfterBreak="0">
    <w:nsid w:val="740F2CC1"/>
    <w:multiLevelType w:val="singleLevel"/>
    <w:tmpl w:val="FE06F99E"/>
    <w:lvl w:ilvl="0">
      <w:start w:val="1"/>
      <w:numFmt w:val="lowerLetter"/>
      <w:lvlText w:val="%1."/>
      <w:legacy w:legacy="1" w:legacySpace="120" w:legacyIndent="360"/>
      <w:lvlJc w:val="left"/>
      <w:pPr>
        <w:ind w:left="720" w:hanging="360"/>
      </w:pPr>
    </w:lvl>
  </w:abstractNum>
  <w:abstractNum w:abstractNumId="95" w15:restartNumberingAfterBreak="0">
    <w:nsid w:val="7BF359CB"/>
    <w:multiLevelType w:val="singleLevel"/>
    <w:tmpl w:val="FE06F99E"/>
    <w:lvl w:ilvl="0">
      <w:start w:val="1"/>
      <w:numFmt w:val="lowerLetter"/>
      <w:lvlText w:val="%1."/>
      <w:legacy w:legacy="1" w:legacySpace="120" w:legacyIndent="360"/>
      <w:lvlJc w:val="left"/>
      <w:pPr>
        <w:ind w:left="720" w:hanging="360"/>
      </w:pPr>
    </w:lvl>
  </w:abstractNum>
  <w:abstractNum w:abstractNumId="96" w15:restartNumberingAfterBreak="0">
    <w:nsid w:val="7C56542B"/>
    <w:multiLevelType w:val="singleLevel"/>
    <w:tmpl w:val="FE06F99E"/>
    <w:lvl w:ilvl="0">
      <w:start w:val="1"/>
      <w:numFmt w:val="lowerLetter"/>
      <w:lvlText w:val="%1."/>
      <w:legacy w:legacy="1" w:legacySpace="120" w:legacyIndent="360"/>
      <w:lvlJc w:val="left"/>
      <w:pPr>
        <w:ind w:left="720" w:hanging="360"/>
      </w:pPr>
    </w:lvl>
  </w:abstractNum>
  <w:abstractNum w:abstractNumId="97" w15:restartNumberingAfterBreak="0">
    <w:nsid w:val="7CCB4C4A"/>
    <w:multiLevelType w:val="singleLevel"/>
    <w:tmpl w:val="FE06F99E"/>
    <w:lvl w:ilvl="0">
      <w:start w:val="1"/>
      <w:numFmt w:val="lowerLetter"/>
      <w:lvlText w:val="%1."/>
      <w:legacy w:legacy="1" w:legacySpace="120" w:legacyIndent="360"/>
      <w:lvlJc w:val="left"/>
      <w:pPr>
        <w:ind w:left="720" w:hanging="360"/>
      </w:pPr>
    </w:lvl>
  </w:abstractNum>
  <w:abstractNum w:abstractNumId="98" w15:restartNumberingAfterBreak="0">
    <w:nsid w:val="7CD42763"/>
    <w:multiLevelType w:val="singleLevel"/>
    <w:tmpl w:val="FE06F99E"/>
    <w:lvl w:ilvl="0">
      <w:start w:val="1"/>
      <w:numFmt w:val="lowerLetter"/>
      <w:lvlText w:val="%1."/>
      <w:legacy w:legacy="1" w:legacySpace="120" w:legacyIndent="360"/>
      <w:lvlJc w:val="left"/>
      <w:pPr>
        <w:ind w:left="720" w:hanging="360"/>
      </w:pPr>
    </w:lvl>
  </w:abstractNum>
  <w:abstractNum w:abstractNumId="99" w15:restartNumberingAfterBreak="0">
    <w:nsid w:val="7D6E3F4C"/>
    <w:multiLevelType w:val="hybridMultilevel"/>
    <w:tmpl w:val="286E4C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D7B3AD9"/>
    <w:multiLevelType w:val="singleLevel"/>
    <w:tmpl w:val="FE06F99E"/>
    <w:lvl w:ilvl="0">
      <w:start w:val="1"/>
      <w:numFmt w:val="lowerLetter"/>
      <w:lvlText w:val="%1."/>
      <w:legacy w:legacy="1" w:legacySpace="120" w:legacyIndent="360"/>
      <w:lvlJc w:val="left"/>
      <w:pPr>
        <w:ind w:left="720" w:hanging="360"/>
      </w:pPr>
    </w:lvl>
  </w:abstractNum>
  <w:num w:numId="1">
    <w:abstractNumId w:val="45"/>
  </w:num>
  <w:num w:numId="2">
    <w:abstractNumId w:val="91"/>
  </w:num>
  <w:num w:numId="3">
    <w:abstractNumId w:val="80"/>
  </w:num>
  <w:num w:numId="4">
    <w:abstractNumId w:val="83"/>
  </w:num>
  <w:num w:numId="5">
    <w:abstractNumId w:val="52"/>
  </w:num>
  <w:num w:numId="6">
    <w:abstractNumId w:val="92"/>
  </w:num>
  <w:num w:numId="7">
    <w:abstractNumId w:val="97"/>
  </w:num>
  <w:num w:numId="8">
    <w:abstractNumId w:val="14"/>
  </w:num>
  <w:num w:numId="9">
    <w:abstractNumId w:val="36"/>
  </w:num>
  <w:num w:numId="10">
    <w:abstractNumId w:val="35"/>
  </w:num>
  <w:num w:numId="11">
    <w:abstractNumId w:val="31"/>
  </w:num>
  <w:num w:numId="12">
    <w:abstractNumId w:val="56"/>
  </w:num>
  <w:num w:numId="13">
    <w:abstractNumId w:val="28"/>
  </w:num>
  <w:num w:numId="14">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15">
    <w:abstractNumId w:val="4"/>
  </w:num>
  <w:num w:numId="16">
    <w:abstractNumId w:val="53"/>
  </w:num>
  <w:num w:numId="17">
    <w:abstractNumId w:val="23"/>
  </w:num>
  <w:num w:numId="18">
    <w:abstractNumId w:val="16"/>
  </w:num>
  <w:num w:numId="19">
    <w:abstractNumId w:val="18"/>
  </w:num>
  <w:num w:numId="20">
    <w:abstractNumId w:val="50"/>
  </w:num>
  <w:num w:numId="21">
    <w:abstractNumId w:val="64"/>
  </w:num>
  <w:num w:numId="22">
    <w:abstractNumId w:val="8"/>
  </w:num>
  <w:num w:numId="23">
    <w:abstractNumId w:val="96"/>
  </w:num>
  <w:num w:numId="24">
    <w:abstractNumId w:val="57"/>
  </w:num>
  <w:num w:numId="25">
    <w:abstractNumId w:val="20"/>
  </w:num>
  <w:num w:numId="26">
    <w:abstractNumId w:val="17"/>
  </w:num>
  <w:num w:numId="27">
    <w:abstractNumId w:val="1"/>
  </w:num>
  <w:num w:numId="28">
    <w:abstractNumId w:val="44"/>
  </w:num>
  <w:num w:numId="29">
    <w:abstractNumId w:val="15"/>
  </w:num>
  <w:num w:numId="30">
    <w:abstractNumId w:val="61"/>
  </w:num>
  <w:num w:numId="31">
    <w:abstractNumId w:val="39"/>
  </w:num>
  <w:num w:numId="32">
    <w:abstractNumId w:val="100"/>
  </w:num>
  <w:num w:numId="33">
    <w:abstractNumId w:val="2"/>
  </w:num>
  <w:num w:numId="34">
    <w:abstractNumId w:val="19"/>
  </w:num>
  <w:num w:numId="35">
    <w:abstractNumId w:val="98"/>
  </w:num>
  <w:num w:numId="36">
    <w:abstractNumId w:val="29"/>
  </w:num>
  <w:num w:numId="37">
    <w:abstractNumId w:val="58"/>
  </w:num>
  <w:num w:numId="38">
    <w:abstractNumId w:val="88"/>
  </w:num>
  <w:num w:numId="39">
    <w:abstractNumId w:val="87"/>
  </w:num>
  <w:num w:numId="40">
    <w:abstractNumId w:val="77"/>
  </w:num>
  <w:num w:numId="41">
    <w:abstractNumId w:val="62"/>
  </w:num>
  <w:num w:numId="42">
    <w:abstractNumId w:val="6"/>
  </w:num>
  <w:num w:numId="43">
    <w:abstractNumId w:val="47"/>
  </w:num>
  <w:num w:numId="44">
    <w:abstractNumId w:val="49"/>
  </w:num>
  <w:num w:numId="45">
    <w:abstractNumId w:val="22"/>
  </w:num>
  <w:num w:numId="46">
    <w:abstractNumId w:val="41"/>
  </w:num>
  <w:num w:numId="47">
    <w:abstractNumId w:val="86"/>
  </w:num>
  <w:num w:numId="48">
    <w:abstractNumId w:val="13"/>
  </w:num>
  <w:num w:numId="49">
    <w:abstractNumId w:val="81"/>
  </w:num>
  <w:num w:numId="50">
    <w:abstractNumId w:val="54"/>
  </w:num>
  <w:num w:numId="51">
    <w:abstractNumId w:val="94"/>
  </w:num>
  <w:num w:numId="52">
    <w:abstractNumId w:val="66"/>
  </w:num>
  <w:num w:numId="53">
    <w:abstractNumId w:val="34"/>
  </w:num>
  <w:num w:numId="54">
    <w:abstractNumId w:val="75"/>
  </w:num>
  <w:num w:numId="55">
    <w:abstractNumId w:val="93"/>
  </w:num>
  <w:num w:numId="56">
    <w:abstractNumId w:val="55"/>
  </w:num>
  <w:num w:numId="57">
    <w:abstractNumId w:val="11"/>
  </w:num>
  <w:num w:numId="58">
    <w:abstractNumId w:val="70"/>
  </w:num>
  <w:num w:numId="59">
    <w:abstractNumId w:val="24"/>
  </w:num>
  <w:num w:numId="60">
    <w:abstractNumId w:val="33"/>
  </w:num>
  <w:num w:numId="61">
    <w:abstractNumId w:val="43"/>
  </w:num>
  <w:num w:numId="62">
    <w:abstractNumId w:val="78"/>
  </w:num>
  <w:num w:numId="63">
    <w:abstractNumId w:val="68"/>
  </w:num>
  <w:num w:numId="64">
    <w:abstractNumId w:val="12"/>
  </w:num>
  <w:num w:numId="65">
    <w:abstractNumId w:val="72"/>
  </w:num>
  <w:num w:numId="66">
    <w:abstractNumId w:val="42"/>
  </w:num>
  <w:num w:numId="67">
    <w:abstractNumId w:val="60"/>
  </w:num>
  <w:num w:numId="68">
    <w:abstractNumId w:val="46"/>
  </w:num>
  <w:num w:numId="69">
    <w:abstractNumId w:val="63"/>
  </w:num>
  <w:num w:numId="70">
    <w:abstractNumId w:val="32"/>
  </w:num>
  <w:num w:numId="71">
    <w:abstractNumId w:val="90"/>
  </w:num>
  <w:num w:numId="72">
    <w:abstractNumId w:val="30"/>
  </w:num>
  <w:num w:numId="73">
    <w:abstractNumId w:val="85"/>
  </w:num>
  <w:num w:numId="74">
    <w:abstractNumId w:val="7"/>
  </w:num>
  <w:num w:numId="75">
    <w:abstractNumId w:val="65"/>
  </w:num>
  <w:num w:numId="76">
    <w:abstractNumId w:val="25"/>
  </w:num>
  <w:num w:numId="77">
    <w:abstractNumId w:val="37"/>
  </w:num>
  <w:num w:numId="78">
    <w:abstractNumId w:val="5"/>
  </w:num>
  <w:num w:numId="79">
    <w:abstractNumId w:val="73"/>
  </w:num>
  <w:num w:numId="80">
    <w:abstractNumId w:val="3"/>
  </w:num>
  <w:num w:numId="81">
    <w:abstractNumId w:val="59"/>
  </w:num>
  <w:num w:numId="82">
    <w:abstractNumId w:val="99"/>
  </w:num>
  <w:num w:numId="83">
    <w:abstractNumId w:val="76"/>
  </w:num>
  <w:num w:numId="84">
    <w:abstractNumId w:val="69"/>
  </w:num>
  <w:num w:numId="85">
    <w:abstractNumId w:val="9"/>
  </w:num>
  <w:num w:numId="8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num>
  <w:num w:numId="8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7"/>
  </w:num>
  <w:num w:numId="90">
    <w:abstractNumId w:val="82"/>
  </w:num>
  <w:num w:numId="91">
    <w:abstractNumId w:val="48"/>
  </w:num>
  <w:num w:numId="92">
    <w:abstractNumId w:val="79"/>
  </w:num>
  <w:num w:numId="93">
    <w:abstractNumId w:val="21"/>
  </w:num>
  <w:num w:numId="94">
    <w:abstractNumId w:val="71"/>
  </w:num>
  <w:num w:numId="95">
    <w:abstractNumId w:val="40"/>
  </w:num>
  <w:num w:numId="96">
    <w:abstractNumId w:val="10"/>
  </w:num>
  <w:num w:numId="97">
    <w:abstractNumId w:val="84"/>
  </w:num>
  <w:num w:numId="98">
    <w:abstractNumId w:val="27"/>
  </w:num>
  <w:num w:numId="99">
    <w:abstractNumId w:val="95"/>
  </w:num>
  <w:num w:numId="100">
    <w:abstractNumId w:val="26"/>
  </w:num>
  <w:num w:numId="101">
    <w:abstractNumId w:val="89"/>
  </w:num>
  <w:num w:numId="102">
    <w:abstractNumId w:val="7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F9"/>
    <w:rsid w:val="0000122F"/>
    <w:rsid w:val="000029EC"/>
    <w:rsid w:val="000049D4"/>
    <w:rsid w:val="000163CD"/>
    <w:rsid w:val="000166B5"/>
    <w:rsid w:val="000212C0"/>
    <w:rsid w:val="00022CF2"/>
    <w:rsid w:val="00025B10"/>
    <w:rsid w:val="00042711"/>
    <w:rsid w:val="0004748C"/>
    <w:rsid w:val="00051C51"/>
    <w:rsid w:val="000522C5"/>
    <w:rsid w:val="00065C08"/>
    <w:rsid w:val="0006646C"/>
    <w:rsid w:val="0006679C"/>
    <w:rsid w:val="00071628"/>
    <w:rsid w:val="00071FF9"/>
    <w:rsid w:val="00073807"/>
    <w:rsid w:val="00074965"/>
    <w:rsid w:val="00077A50"/>
    <w:rsid w:val="00080454"/>
    <w:rsid w:val="00081192"/>
    <w:rsid w:val="00081DED"/>
    <w:rsid w:val="000832B7"/>
    <w:rsid w:val="000845C1"/>
    <w:rsid w:val="00087118"/>
    <w:rsid w:val="000926DC"/>
    <w:rsid w:val="000939E4"/>
    <w:rsid w:val="00095307"/>
    <w:rsid w:val="00096275"/>
    <w:rsid w:val="000A0D65"/>
    <w:rsid w:val="000A247F"/>
    <w:rsid w:val="000A3D1A"/>
    <w:rsid w:val="000A4E9E"/>
    <w:rsid w:val="000A7321"/>
    <w:rsid w:val="000D52DF"/>
    <w:rsid w:val="000E1195"/>
    <w:rsid w:val="000E2931"/>
    <w:rsid w:val="000E53DD"/>
    <w:rsid w:val="000E67B8"/>
    <w:rsid w:val="000F2046"/>
    <w:rsid w:val="000F294E"/>
    <w:rsid w:val="000F3653"/>
    <w:rsid w:val="0010074C"/>
    <w:rsid w:val="00101A34"/>
    <w:rsid w:val="00105800"/>
    <w:rsid w:val="00110268"/>
    <w:rsid w:val="00111EA8"/>
    <w:rsid w:val="00111F92"/>
    <w:rsid w:val="001159CA"/>
    <w:rsid w:val="00121A01"/>
    <w:rsid w:val="001222BE"/>
    <w:rsid w:val="001224B1"/>
    <w:rsid w:val="00126719"/>
    <w:rsid w:val="001375CB"/>
    <w:rsid w:val="00142968"/>
    <w:rsid w:val="0014401C"/>
    <w:rsid w:val="00146898"/>
    <w:rsid w:val="001476FC"/>
    <w:rsid w:val="001526F9"/>
    <w:rsid w:val="00154C22"/>
    <w:rsid w:val="0015523D"/>
    <w:rsid w:val="00166871"/>
    <w:rsid w:val="00166E35"/>
    <w:rsid w:val="00170D66"/>
    <w:rsid w:val="001722D7"/>
    <w:rsid w:val="001738C5"/>
    <w:rsid w:val="00174184"/>
    <w:rsid w:val="00174D81"/>
    <w:rsid w:val="00177CA3"/>
    <w:rsid w:val="00182CBC"/>
    <w:rsid w:val="00185050"/>
    <w:rsid w:val="00185D50"/>
    <w:rsid w:val="00186BBE"/>
    <w:rsid w:val="00197F80"/>
    <w:rsid w:val="001A18A8"/>
    <w:rsid w:val="001A3F40"/>
    <w:rsid w:val="001A47B9"/>
    <w:rsid w:val="001A59C6"/>
    <w:rsid w:val="001A634B"/>
    <w:rsid w:val="001A7F0E"/>
    <w:rsid w:val="001B4199"/>
    <w:rsid w:val="001C176D"/>
    <w:rsid w:val="001C3A57"/>
    <w:rsid w:val="001C54E4"/>
    <w:rsid w:val="001C63C4"/>
    <w:rsid w:val="001E2227"/>
    <w:rsid w:val="001E277E"/>
    <w:rsid w:val="001E7E75"/>
    <w:rsid w:val="001F61EF"/>
    <w:rsid w:val="00203AD9"/>
    <w:rsid w:val="002050B7"/>
    <w:rsid w:val="00213756"/>
    <w:rsid w:val="00214F12"/>
    <w:rsid w:val="00216600"/>
    <w:rsid w:val="0022358C"/>
    <w:rsid w:val="00223F7E"/>
    <w:rsid w:val="0022516D"/>
    <w:rsid w:val="00227AC0"/>
    <w:rsid w:val="00231646"/>
    <w:rsid w:val="002359AA"/>
    <w:rsid w:val="00235A94"/>
    <w:rsid w:val="002361F5"/>
    <w:rsid w:val="002402A5"/>
    <w:rsid w:val="002410BA"/>
    <w:rsid w:val="00242298"/>
    <w:rsid w:val="00242302"/>
    <w:rsid w:val="0024792D"/>
    <w:rsid w:val="002543D6"/>
    <w:rsid w:val="0025543E"/>
    <w:rsid w:val="00264215"/>
    <w:rsid w:val="00267AEA"/>
    <w:rsid w:val="00272C9D"/>
    <w:rsid w:val="0028337E"/>
    <w:rsid w:val="002854F5"/>
    <w:rsid w:val="002905CC"/>
    <w:rsid w:val="00290B57"/>
    <w:rsid w:val="0029234B"/>
    <w:rsid w:val="00293F85"/>
    <w:rsid w:val="002A0991"/>
    <w:rsid w:val="002A2113"/>
    <w:rsid w:val="002A6DB8"/>
    <w:rsid w:val="002B5309"/>
    <w:rsid w:val="002B62F9"/>
    <w:rsid w:val="002B703F"/>
    <w:rsid w:val="002B7C83"/>
    <w:rsid w:val="002C0DEC"/>
    <w:rsid w:val="002C1836"/>
    <w:rsid w:val="002C3B87"/>
    <w:rsid w:val="002D160C"/>
    <w:rsid w:val="002D450C"/>
    <w:rsid w:val="002D4A96"/>
    <w:rsid w:val="002D5217"/>
    <w:rsid w:val="002D6696"/>
    <w:rsid w:val="002E64B0"/>
    <w:rsid w:val="002F2668"/>
    <w:rsid w:val="002F3FE9"/>
    <w:rsid w:val="0030195F"/>
    <w:rsid w:val="00305CCB"/>
    <w:rsid w:val="00307ABD"/>
    <w:rsid w:val="00310B3E"/>
    <w:rsid w:val="00323C5E"/>
    <w:rsid w:val="00331831"/>
    <w:rsid w:val="00333E29"/>
    <w:rsid w:val="00335105"/>
    <w:rsid w:val="003454AB"/>
    <w:rsid w:val="003472A7"/>
    <w:rsid w:val="00347BF6"/>
    <w:rsid w:val="003531E3"/>
    <w:rsid w:val="003552F0"/>
    <w:rsid w:val="003621CB"/>
    <w:rsid w:val="003722E2"/>
    <w:rsid w:val="00372717"/>
    <w:rsid w:val="0037372E"/>
    <w:rsid w:val="00377410"/>
    <w:rsid w:val="00377943"/>
    <w:rsid w:val="003807D6"/>
    <w:rsid w:val="003837CE"/>
    <w:rsid w:val="003907F8"/>
    <w:rsid w:val="00390D13"/>
    <w:rsid w:val="00392111"/>
    <w:rsid w:val="003A1F7A"/>
    <w:rsid w:val="003A3656"/>
    <w:rsid w:val="003B10CB"/>
    <w:rsid w:val="003B63EF"/>
    <w:rsid w:val="003C2EF7"/>
    <w:rsid w:val="003E6BCE"/>
    <w:rsid w:val="003F0AE1"/>
    <w:rsid w:val="003F6F0C"/>
    <w:rsid w:val="003F7A90"/>
    <w:rsid w:val="00411373"/>
    <w:rsid w:val="00412F2C"/>
    <w:rsid w:val="00413789"/>
    <w:rsid w:val="004166B3"/>
    <w:rsid w:val="004312AF"/>
    <w:rsid w:val="00432D90"/>
    <w:rsid w:val="00435C87"/>
    <w:rsid w:val="00440F3A"/>
    <w:rsid w:val="00443CDD"/>
    <w:rsid w:val="00447421"/>
    <w:rsid w:val="00452B38"/>
    <w:rsid w:val="00453BBB"/>
    <w:rsid w:val="0046568F"/>
    <w:rsid w:val="00470FAB"/>
    <w:rsid w:val="00474BFB"/>
    <w:rsid w:val="004776B8"/>
    <w:rsid w:val="00480C31"/>
    <w:rsid w:val="00481A77"/>
    <w:rsid w:val="00481C6A"/>
    <w:rsid w:val="00492828"/>
    <w:rsid w:val="00495442"/>
    <w:rsid w:val="004A3864"/>
    <w:rsid w:val="004A5412"/>
    <w:rsid w:val="004C12DE"/>
    <w:rsid w:val="004C3D22"/>
    <w:rsid w:val="004C59D0"/>
    <w:rsid w:val="004C5ED7"/>
    <w:rsid w:val="004D68B7"/>
    <w:rsid w:val="004E0A59"/>
    <w:rsid w:val="004E3C1E"/>
    <w:rsid w:val="004E483D"/>
    <w:rsid w:val="004E54AB"/>
    <w:rsid w:val="004E7622"/>
    <w:rsid w:val="004F0A56"/>
    <w:rsid w:val="004F6083"/>
    <w:rsid w:val="0050349B"/>
    <w:rsid w:val="005052B8"/>
    <w:rsid w:val="00510C41"/>
    <w:rsid w:val="00511B1A"/>
    <w:rsid w:val="0051719B"/>
    <w:rsid w:val="00525ADA"/>
    <w:rsid w:val="00530ED0"/>
    <w:rsid w:val="0053297D"/>
    <w:rsid w:val="0053469F"/>
    <w:rsid w:val="0053662D"/>
    <w:rsid w:val="005366BC"/>
    <w:rsid w:val="00542048"/>
    <w:rsid w:val="00545B18"/>
    <w:rsid w:val="00552769"/>
    <w:rsid w:val="00561503"/>
    <w:rsid w:val="005620A6"/>
    <w:rsid w:val="00562B84"/>
    <w:rsid w:val="005632F4"/>
    <w:rsid w:val="00564B9B"/>
    <w:rsid w:val="00567D54"/>
    <w:rsid w:val="00575042"/>
    <w:rsid w:val="005846F3"/>
    <w:rsid w:val="00593D07"/>
    <w:rsid w:val="00595C9C"/>
    <w:rsid w:val="00596446"/>
    <w:rsid w:val="005A48A1"/>
    <w:rsid w:val="005A4CF4"/>
    <w:rsid w:val="005B0077"/>
    <w:rsid w:val="005B1E36"/>
    <w:rsid w:val="005B2FE3"/>
    <w:rsid w:val="005B5045"/>
    <w:rsid w:val="005B5B90"/>
    <w:rsid w:val="005C24C6"/>
    <w:rsid w:val="005C3981"/>
    <w:rsid w:val="005D0557"/>
    <w:rsid w:val="005D755D"/>
    <w:rsid w:val="005E03BC"/>
    <w:rsid w:val="005E1A25"/>
    <w:rsid w:val="005E790B"/>
    <w:rsid w:val="005F2C0F"/>
    <w:rsid w:val="0060240C"/>
    <w:rsid w:val="00607B47"/>
    <w:rsid w:val="006104A6"/>
    <w:rsid w:val="00610C0E"/>
    <w:rsid w:val="0061412C"/>
    <w:rsid w:val="0061682B"/>
    <w:rsid w:val="00617E8B"/>
    <w:rsid w:val="0062015F"/>
    <w:rsid w:val="0062164B"/>
    <w:rsid w:val="006240A0"/>
    <w:rsid w:val="00626C7B"/>
    <w:rsid w:val="00630367"/>
    <w:rsid w:val="006353F0"/>
    <w:rsid w:val="006356FE"/>
    <w:rsid w:val="00637FB0"/>
    <w:rsid w:val="00642A6E"/>
    <w:rsid w:val="00646E1C"/>
    <w:rsid w:val="00650CB3"/>
    <w:rsid w:val="00656A81"/>
    <w:rsid w:val="006603E9"/>
    <w:rsid w:val="00667513"/>
    <w:rsid w:val="0067089E"/>
    <w:rsid w:val="006847CA"/>
    <w:rsid w:val="00691394"/>
    <w:rsid w:val="006A34DE"/>
    <w:rsid w:val="006A4E12"/>
    <w:rsid w:val="006B071B"/>
    <w:rsid w:val="006B120C"/>
    <w:rsid w:val="006B48ED"/>
    <w:rsid w:val="006B63FE"/>
    <w:rsid w:val="006C2892"/>
    <w:rsid w:val="006C6B39"/>
    <w:rsid w:val="006D2350"/>
    <w:rsid w:val="006D7E95"/>
    <w:rsid w:val="006E25F5"/>
    <w:rsid w:val="006E3D86"/>
    <w:rsid w:val="006E68AA"/>
    <w:rsid w:val="006E76F5"/>
    <w:rsid w:val="006F1F92"/>
    <w:rsid w:val="00704BEE"/>
    <w:rsid w:val="00705859"/>
    <w:rsid w:val="00706108"/>
    <w:rsid w:val="007071AA"/>
    <w:rsid w:val="00712558"/>
    <w:rsid w:val="00720A21"/>
    <w:rsid w:val="00720FCC"/>
    <w:rsid w:val="00723643"/>
    <w:rsid w:val="00723A78"/>
    <w:rsid w:val="0073094A"/>
    <w:rsid w:val="00732FF5"/>
    <w:rsid w:val="0073458E"/>
    <w:rsid w:val="007415D9"/>
    <w:rsid w:val="007473D2"/>
    <w:rsid w:val="00750023"/>
    <w:rsid w:val="0075052D"/>
    <w:rsid w:val="00751AE5"/>
    <w:rsid w:val="007530AA"/>
    <w:rsid w:val="007572CB"/>
    <w:rsid w:val="00760FDF"/>
    <w:rsid w:val="007626B8"/>
    <w:rsid w:val="00763721"/>
    <w:rsid w:val="00763E54"/>
    <w:rsid w:val="00765DB3"/>
    <w:rsid w:val="00767D3D"/>
    <w:rsid w:val="007759E7"/>
    <w:rsid w:val="00777583"/>
    <w:rsid w:val="00780687"/>
    <w:rsid w:val="00780EC7"/>
    <w:rsid w:val="00781FA3"/>
    <w:rsid w:val="00782344"/>
    <w:rsid w:val="00786C1D"/>
    <w:rsid w:val="00795620"/>
    <w:rsid w:val="0079591E"/>
    <w:rsid w:val="00797006"/>
    <w:rsid w:val="007A7230"/>
    <w:rsid w:val="007B1B9C"/>
    <w:rsid w:val="007B1EFE"/>
    <w:rsid w:val="007B325D"/>
    <w:rsid w:val="007B457A"/>
    <w:rsid w:val="007B71B4"/>
    <w:rsid w:val="007B7665"/>
    <w:rsid w:val="007B7AF7"/>
    <w:rsid w:val="007C1C4C"/>
    <w:rsid w:val="007C2382"/>
    <w:rsid w:val="007C2F39"/>
    <w:rsid w:val="007C371C"/>
    <w:rsid w:val="007D0193"/>
    <w:rsid w:val="007D098D"/>
    <w:rsid w:val="007D2190"/>
    <w:rsid w:val="007D4C04"/>
    <w:rsid w:val="007D6AD9"/>
    <w:rsid w:val="007D7D91"/>
    <w:rsid w:val="007E04EC"/>
    <w:rsid w:val="007F2A3E"/>
    <w:rsid w:val="007F4D0E"/>
    <w:rsid w:val="00802736"/>
    <w:rsid w:val="008043C6"/>
    <w:rsid w:val="00807FDA"/>
    <w:rsid w:val="00813A33"/>
    <w:rsid w:val="00815AE4"/>
    <w:rsid w:val="00823C35"/>
    <w:rsid w:val="00825EFD"/>
    <w:rsid w:val="008277BF"/>
    <w:rsid w:val="00827866"/>
    <w:rsid w:val="008374E1"/>
    <w:rsid w:val="008516CD"/>
    <w:rsid w:val="00851D2C"/>
    <w:rsid w:val="00864C20"/>
    <w:rsid w:val="008650DF"/>
    <w:rsid w:val="00865AC4"/>
    <w:rsid w:val="00872B19"/>
    <w:rsid w:val="00873AE9"/>
    <w:rsid w:val="008742B2"/>
    <w:rsid w:val="00874B13"/>
    <w:rsid w:val="00874F5F"/>
    <w:rsid w:val="008754C2"/>
    <w:rsid w:val="0087619B"/>
    <w:rsid w:val="0088282C"/>
    <w:rsid w:val="00892FCC"/>
    <w:rsid w:val="00895920"/>
    <w:rsid w:val="008A5F72"/>
    <w:rsid w:val="008B0461"/>
    <w:rsid w:val="008B70E1"/>
    <w:rsid w:val="008C3E16"/>
    <w:rsid w:val="008D33A0"/>
    <w:rsid w:val="008D4823"/>
    <w:rsid w:val="008D6CA9"/>
    <w:rsid w:val="008E0D98"/>
    <w:rsid w:val="008E0F76"/>
    <w:rsid w:val="008E1447"/>
    <w:rsid w:val="008E2F63"/>
    <w:rsid w:val="008E44C6"/>
    <w:rsid w:val="008E560A"/>
    <w:rsid w:val="008E5C92"/>
    <w:rsid w:val="008E7662"/>
    <w:rsid w:val="008E7CAA"/>
    <w:rsid w:val="008F342E"/>
    <w:rsid w:val="00902004"/>
    <w:rsid w:val="00904111"/>
    <w:rsid w:val="009048D5"/>
    <w:rsid w:val="00905481"/>
    <w:rsid w:val="009102AA"/>
    <w:rsid w:val="00915923"/>
    <w:rsid w:val="009201E2"/>
    <w:rsid w:val="009216D7"/>
    <w:rsid w:val="00925A37"/>
    <w:rsid w:val="00927338"/>
    <w:rsid w:val="00930DCF"/>
    <w:rsid w:val="00931014"/>
    <w:rsid w:val="00931C65"/>
    <w:rsid w:val="00932257"/>
    <w:rsid w:val="009358EE"/>
    <w:rsid w:val="00941B1F"/>
    <w:rsid w:val="00944DD3"/>
    <w:rsid w:val="00945AA7"/>
    <w:rsid w:val="0095023F"/>
    <w:rsid w:val="00952E68"/>
    <w:rsid w:val="00960644"/>
    <w:rsid w:val="009615D4"/>
    <w:rsid w:val="00965F08"/>
    <w:rsid w:val="00981029"/>
    <w:rsid w:val="009817F6"/>
    <w:rsid w:val="00981FF5"/>
    <w:rsid w:val="009828D3"/>
    <w:rsid w:val="0098314F"/>
    <w:rsid w:val="00992100"/>
    <w:rsid w:val="00995D4F"/>
    <w:rsid w:val="009A292C"/>
    <w:rsid w:val="009A5D9B"/>
    <w:rsid w:val="009B1294"/>
    <w:rsid w:val="009B6A13"/>
    <w:rsid w:val="009B7472"/>
    <w:rsid w:val="009C07B1"/>
    <w:rsid w:val="009C6238"/>
    <w:rsid w:val="009C7364"/>
    <w:rsid w:val="009D2D15"/>
    <w:rsid w:val="009D3D91"/>
    <w:rsid w:val="009D44F1"/>
    <w:rsid w:val="009E2BD2"/>
    <w:rsid w:val="009E3671"/>
    <w:rsid w:val="009E3A33"/>
    <w:rsid w:val="009E54DD"/>
    <w:rsid w:val="009E7CA3"/>
    <w:rsid w:val="009F4C13"/>
    <w:rsid w:val="00A0766B"/>
    <w:rsid w:val="00A07CBE"/>
    <w:rsid w:val="00A112C2"/>
    <w:rsid w:val="00A13A37"/>
    <w:rsid w:val="00A15EAC"/>
    <w:rsid w:val="00A161E9"/>
    <w:rsid w:val="00A21C13"/>
    <w:rsid w:val="00A22B6D"/>
    <w:rsid w:val="00A30A5D"/>
    <w:rsid w:val="00A33135"/>
    <w:rsid w:val="00A36CA9"/>
    <w:rsid w:val="00A4005A"/>
    <w:rsid w:val="00A4440E"/>
    <w:rsid w:val="00A5322C"/>
    <w:rsid w:val="00A54D0B"/>
    <w:rsid w:val="00A63813"/>
    <w:rsid w:val="00A63CA3"/>
    <w:rsid w:val="00A642D8"/>
    <w:rsid w:val="00A64C54"/>
    <w:rsid w:val="00A65321"/>
    <w:rsid w:val="00A74067"/>
    <w:rsid w:val="00A80127"/>
    <w:rsid w:val="00A81820"/>
    <w:rsid w:val="00A85E2F"/>
    <w:rsid w:val="00A9257F"/>
    <w:rsid w:val="00A92640"/>
    <w:rsid w:val="00A92F24"/>
    <w:rsid w:val="00A96BC0"/>
    <w:rsid w:val="00AA310D"/>
    <w:rsid w:val="00AB18EE"/>
    <w:rsid w:val="00AB1AA9"/>
    <w:rsid w:val="00AB25A6"/>
    <w:rsid w:val="00AB43EE"/>
    <w:rsid w:val="00AB658D"/>
    <w:rsid w:val="00AC709B"/>
    <w:rsid w:val="00AC7E38"/>
    <w:rsid w:val="00AD2AF7"/>
    <w:rsid w:val="00AD427A"/>
    <w:rsid w:val="00AD6915"/>
    <w:rsid w:val="00AE10D5"/>
    <w:rsid w:val="00AE2BC0"/>
    <w:rsid w:val="00AF3F1B"/>
    <w:rsid w:val="00AF47F2"/>
    <w:rsid w:val="00AF5954"/>
    <w:rsid w:val="00B0126D"/>
    <w:rsid w:val="00B01F60"/>
    <w:rsid w:val="00B03654"/>
    <w:rsid w:val="00B07782"/>
    <w:rsid w:val="00B12631"/>
    <w:rsid w:val="00B24DF5"/>
    <w:rsid w:val="00B25583"/>
    <w:rsid w:val="00B35428"/>
    <w:rsid w:val="00B3702B"/>
    <w:rsid w:val="00B608E8"/>
    <w:rsid w:val="00B60AE0"/>
    <w:rsid w:val="00B61C64"/>
    <w:rsid w:val="00B6399C"/>
    <w:rsid w:val="00B64980"/>
    <w:rsid w:val="00B721C2"/>
    <w:rsid w:val="00B73773"/>
    <w:rsid w:val="00B74581"/>
    <w:rsid w:val="00B84268"/>
    <w:rsid w:val="00B916B7"/>
    <w:rsid w:val="00B92ECC"/>
    <w:rsid w:val="00B9430B"/>
    <w:rsid w:val="00B9468F"/>
    <w:rsid w:val="00B96C4B"/>
    <w:rsid w:val="00B97221"/>
    <w:rsid w:val="00B97B4F"/>
    <w:rsid w:val="00BB1EDD"/>
    <w:rsid w:val="00BB284F"/>
    <w:rsid w:val="00BB3BD2"/>
    <w:rsid w:val="00BD64B4"/>
    <w:rsid w:val="00BE212B"/>
    <w:rsid w:val="00BE2643"/>
    <w:rsid w:val="00BE2B9D"/>
    <w:rsid w:val="00BE4116"/>
    <w:rsid w:val="00BE7C7B"/>
    <w:rsid w:val="00BF3F2B"/>
    <w:rsid w:val="00BF3F77"/>
    <w:rsid w:val="00BF46A5"/>
    <w:rsid w:val="00C0025A"/>
    <w:rsid w:val="00C005AC"/>
    <w:rsid w:val="00C1653F"/>
    <w:rsid w:val="00C16F6F"/>
    <w:rsid w:val="00C203A3"/>
    <w:rsid w:val="00C23D2B"/>
    <w:rsid w:val="00C25929"/>
    <w:rsid w:val="00C33957"/>
    <w:rsid w:val="00C408EA"/>
    <w:rsid w:val="00C41894"/>
    <w:rsid w:val="00C46E7A"/>
    <w:rsid w:val="00C50BE0"/>
    <w:rsid w:val="00C50D8F"/>
    <w:rsid w:val="00C522D0"/>
    <w:rsid w:val="00C642D0"/>
    <w:rsid w:val="00C65703"/>
    <w:rsid w:val="00C72562"/>
    <w:rsid w:val="00C810BA"/>
    <w:rsid w:val="00C97D7E"/>
    <w:rsid w:val="00CA06A4"/>
    <w:rsid w:val="00CA1217"/>
    <w:rsid w:val="00CB0388"/>
    <w:rsid w:val="00CB12CC"/>
    <w:rsid w:val="00CB226D"/>
    <w:rsid w:val="00CB2D16"/>
    <w:rsid w:val="00CB3BA1"/>
    <w:rsid w:val="00CB528C"/>
    <w:rsid w:val="00CC2C4B"/>
    <w:rsid w:val="00CC363B"/>
    <w:rsid w:val="00CC3784"/>
    <w:rsid w:val="00CC4061"/>
    <w:rsid w:val="00CC7B31"/>
    <w:rsid w:val="00CD0761"/>
    <w:rsid w:val="00CD33A2"/>
    <w:rsid w:val="00CD4904"/>
    <w:rsid w:val="00CD5933"/>
    <w:rsid w:val="00CD6001"/>
    <w:rsid w:val="00CD6621"/>
    <w:rsid w:val="00CD741D"/>
    <w:rsid w:val="00CE43D6"/>
    <w:rsid w:val="00CE45C7"/>
    <w:rsid w:val="00CF0494"/>
    <w:rsid w:val="00CF4559"/>
    <w:rsid w:val="00CF5EB9"/>
    <w:rsid w:val="00CF709B"/>
    <w:rsid w:val="00D04E33"/>
    <w:rsid w:val="00D12AC3"/>
    <w:rsid w:val="00D24075"/>
    <w:rsid w:val="00D276D6"/>
    <w:rsid w:val="00D30374"/>
    <w:rsid w:val="00D4252B"/>
    <w:rsid w:val="00D4447A"/>
    <w:rsid w:val="00D4495C"/>
    <w:rsid w:val="00D44FF1"/>
    <w:rsid w:val="00D51421"/>
    <w:rsid w:val="00D57472"/>
    <w:rsid w:val="00D57891"/>
    <w:rsid w:val="00D633D7"/>
    <w:rsid w:val="00D662CE"/>
    <w:rsid w:val="00D67436"/>
    <w:rsid w:val="00D72866"/>
    <w:rsid w:val="00D73703"/>
    <w:rsid w:val="00D746AC"/>
    <w:rsid w:val="00D74F67"/>
    <w:rsid w:val="00D81B71"/>
    <w:rsid w:val="00D81D67"/>
    <w:rsid w:val="00D81DEB"/>
    <w:rsid w:val="00D91692"/>
    <w:rsid w:val="00D93C26"/>
    <w:rsid w:val="00D9790D"/>
    <w:rsid w:val="00DA0E89"/>
    <w:rsid w:val="00DA19B9"/>
    <w:rsid w:val="00DA509C"/>
    <w:rsid w:val="00DB2749"/>
    <w:rsid w:val="00DC08C7"/>
    <w:rsid w:val="00DC7808"/>
    <w:rsid w:val="00DD5AE3"/>
    <w:rsid w:val="00DD6CAE"/>
    <w:rsid w:val="00DD6F3B"/>
    <w:rsid w:val="00DE27E9"/>
    <w:rsid w:val="00DE61EB"/>
    <w:rsid w:val="00DF0D8C"/>
    <w:rsid w:val="00DF718B"/>
    <w:rsid w:val="00E00670"/>
    <w:rsid w:val="00E04F83"/>
    <w:rsid w:val="00E11B51"/>
    <w:rsid w:val="00E13513"/>
    <w:rsid w:val="00E302ED"/>
    <w:rsid w:val="00E30326"/>
    <w:rsid w:val="00E30BC3"/>
    <w:rsid w:val="00E31472"/>
    <w:rsid w:val="00E41940"/>
    <w:rsid w:val="00E52165"/>
    <w:rsid w:val="00E57258"/>
    <w:rsid w:val="00E613F2"/>
    <w:rsid w:val="00E63DA7"/>
    <w:rsid w:val="00E662A8"/>
    <w:rsid w:val="00E70E41"/>
    <w:rsid w:val="00E745A8"/>
    <w:rsid w:val="00E75595"/>
    <w:rsid w:val="00E75823"/>
    <w:rsid w:val="00E91241"/>
    <w:rsid w:val="00E91E1E"/>
    <w:rsid w:val="00E93B2A"/>
    <w:rsid w:val="00E94247"/>
    <w:rsid w:val="00E97AAB"/>
    <w:rsid w:val="00EA2642"/>
    <w:rsid w:val="00EA38FB"/>
    <w:rsid w:val="00EA479A"/>
    <w:rsid w:val="00EA55FD"/>
    <w:rsid w:val="00EA5C59"/>
    <w:rsid w:val="00EB0F88"/>
    <w:rsid w:val="00EB3971"/>
    <w:rsid w:val="00EB5894"/>
    <w:rsid w:val="00EB5E83"/>
    <w:rsid w:val="00EC1849"/>
    <w:rsid w:val="00EC379C"/>
    <w:rsid w:val="00ED21B0"/>
    <w:rsid w:val="00ED73AC"/>
    <w:rsid w:val="00EE0645"/>
    <w:rsid w:val="00EE13E1"/>
    <w:rsid w:val="00EF3359"/>
    <w:rsid w:val="00EF4C57"/>
    <w:rsid w:val="00F00904"/>
    <w:rsid w:val="00F03B29"/>
    <w:rsid w:val="00F12408"/>
    <w:rsid w:val="00F15740"/>
    <w:rsid w:val="00F157A8"/>
    <w:rsid w:val="00F1761B"/>
    <w:rsid w:val="00F219E0"/>
    <w:rsid w:val="00F22B94"/>
    <w:rsid w:val="00F25DEF"/>
    <w:rsid w:val="00F312B2"/>
    <w:rsid w:val="00F376FF"/>
    <w:rsid w:val="00F47895"/>
    <w:rsid w:val="00F50214"/>
    <w:rsid w:val="00F55581"/>
    <w:rsid w:val="00F573DC"/>
    <w:rsid w:val="00F63206"/>
    <w:rsid w:val="00F66BA1"/>
    <w:rsid w:val="00F700B6"/>
    <w:rsid w:val="00F728C5"/>
    <w:rsid w:val="00F80B57"/>
    <w:rsid w:val="00F90D40"/>
    <w:rsid w:val="00F927A2"/>
    <w:rsid w:val="00F93E49"/>
    <w:rsid w:val="00FA09F5"/>
    <w:rsid w:val="00FA3273"/>
    <w:rsid w:val="00FA50F8"/>
    <w:rsid w:val="00FA540D"/>
    <w:rsid w:val="00FB17CE"/>
    <w:rsid w:val="00FB1EF8"/>
    <w:rsid w:val="00FB5DE5"/>
    <w:rsid w:val="00FB60E4"/>
    <w:rsid w:val="00FB6F81"/>
    <w:rsid w:val="00FC0BDF"/>
    <w:rsid w:val="00FC74B6"/>
    <w:rsid w:val="00FD1ECC"/>
    <w:rsid w:val="00FE0231"/>
    <w:rsid w:val="00FE0300"/>
    <w:rsid w:val="00FE09A9"/>
    <w:rsid w:val="00FE18D0"/>
    <w:rsid w:val="00FE1D04"/>
    <w:rsid w:val="00FE3D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26C5787"/>
  <w15:chartTrackingRefBased/>
  <w15:docId w15:val="{214B07D7-C877-48E1-BC80-C62201BE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094A"/>
    <w:pPr>
      <w:widowControl w:val="0"/>
      <w:overflowPunct w:val="0"/>
      <w:autoSpaceDE w:val="0"/>
      <w:autoSpaceDN w:val="0"/>
      <w:adjustRightInd w:val="0"/>
      <w:textAlignment w:val="baseline"/>
    </w:pPr>
    <w:rPr>
      <w:rFonts w:ascii="Courier New" w:hAnsi="Courier New"/>
      <w:sz w:val="24"/>
      <w:lang w:val="en-US" w:eastAsia="en-US"/>
    </w:rPr>
  </w:style>
  <w:style w:type="paragraph" w:styleId="Kop1">
    <w:name w:val="heading 1"/>
    <w:basedOn w:val="Standaard"/>
    <w:next w:val="Standaard"/>
    <w:qFormat/>
    <w:pPr>
      <w:keepNext/>
      <w:jc w:val="center"/>
      <w:outlineLvl w:val="0"/>
    </w:pPr>
    <w:rPr>
      <w:u w:val="single"/>
      <w:lang w:val="nl-NL"/>
    </w:rPr>
  </w:style>
  <w:style w:type="paragraph" w:styleId="Kop2">
    <w:name w:val="heading 2"/>
    <w:basedOn w:val="Standaard"/>
    <w:next w:val="Standaard"/>
    <w:qFormat/>
    <w:pPr>
      <w:keepNext/>
      <w:jc w:val="center"/>
      <w:outlineLvl w:val="1"/>
    </w:pPr>
    <w:rPr>
      <w:rFonts w:ascii="Arial" w:hAnsi="Arial"/>
      <w:sz w:val="20"/>
      <w:u w:val="single"/>
      <w:lang w:val="nl-NL"/>
    </w:rPr>
  </w:style>
  <w:style w:type="paragraph" w:styleId="Kop3">
    <w:name w:val="heading 3"/>
    <w:basedOn w:val="Standaard"/>
    <w:next w:val="Standaard"/>
    <w:qFormat/>
    <w:pPr>
      <w:keepNext/>
      <w:tabs>
        <w:tab w:val="left" w:pos="-1440"/>
        <w:tab w:val="left" w:pos="-720"/>
        <w:tab w:val="left" w:pos="0"/>
        <w:tab w:val="left" w:pos="510"/>
        <w:tab w:val="left" w:pos="874"/>
        <w:tab w:val="left" w:pos="1166"/>
        <w:tab w:val="left" w:pos="2160"/>
      </w:tabs>
      <w:outlineLvl w:val="2"/>
    </w:pPr>
    <w:rPr>
      <w:rFonts w:ascii="Arial" w:hAnsi="Arial"/>
      <w:b/>
      <w:sz w:val="20"/>
      <w:lang w:val="nl-NL"/>
    </w:rPr>
  </w:style>
  <w:style w:type="paragraph" w:styleId="Kop4">
    <w:name w:val="heading 4"/>
    <w:basedOn w:val="Standaard"/>
    <w:next w:val="Standaard"/>
    <w:qFormat/>
    <w:pPr>
      <w:keepNext/>
      <w:outlineLvl w:val="3"/>
    </w:pPr>
    <w:rPr>
      <w:rFonts w:ascii="Arial" w:hAnsi="Arial"/>
      <w:b/>
      <w:sz w:val="20"/>
      <w:u w:val="single"/>
      <w:lang w:val="nl-NL"/>
    </w:rPr>
  </w:style>
  <w:style w:type="paragraph" w:styleId="Kop5">
    <w:name w:val="heading 5"/>
    <w:basedOn w:val="Standaard"/>
    <w:next w:val="Standaard"/>
    <w:qFormat/>
    <w:pPr>
      <w:keepNext/>
      <w:jc w:val="center"/>
      <w:outlineLvl w:val="4"/>
    </w:pPr>
    <w:rPr>
      <w:rFonts w:ascii="Arial" w:hAnsi="Arial"/>
      <w:b/>
    </w:rPr>
  </w:style>
  <w:style w:type="paragraph" w:styleId="Kop6">
    <w:name w:val="heading 6"/>
    <w:basedOn w:val="Standaard"/>
    <w:next w:val="Standaard"/>
    <w:qFormat/>
    <w:pPr>
      <w:keepNext/>
      <w:tabs>
        <w:tab w:val="left" w:pos="-1440"/>
        <w:tab w:val="left" w:pos="-720"/>
        <w:tab w:val="left" w:pos="0"/>
        <w:tab w:val="left" w:pos="510"/>
        <w:tab w:val="left" w:pos="874"/>
        <w:tab w:val="left" w:pos="1190"/>
        <w:tab w:val="left" w:pos="2160"/>
        <w:tab w:val="left" w:pos="2880"/>
        <w:tab w:val="left" w:pos="3600"/>
        <w:tab w:val="left" w:pos="4320"/>
        <w:tab w:val="left" w:pos="5040"/>
        <w:tab w:val="left" w:pos="5760"/>
        <w:tab w:val="left" w:pos="6480"/>
        <w:tab w:val="left" w:pos="7200"/>
        <w:tab w:val="left" w:pos="8211"/>
        <w:tab w:val="left" w:pos="8514"/>
        <w:tab w:val="left" w:pos="9097"/>
        <w:tab w:val="left" w:pos="9583"/>
        <w:tab w:val="left" w:pos="10166"/>
        <w:tab w:val="left" w:pos="10749"/>
        <w:tab w:val="left" w:pos="11332"/>
      </w:tabs>
      <w:jc w:val="center"/>
      <w:outlineLvl w:val="5"/>
    </w:pPr>
    <w:rPr>
      <w:rFonts w:ascii="Arial" w:hAnsi="Arial"/>
      <w:sz w:val="20"/>
      <w:lang w:val="nl-NL"/>
    </w:rPr>
  </w:style>
  <w:style w:type="paragraph" w:styleId="Kop7">
    <w:name w:val="heading 7"/>
    <w:basedOn w:val="Standaard"/>
    <w:next w:val="Standaard"/>
    <w:qFormat/>
    <w:pPr>
      <w:keepNext/>
      <w:tabs>
        <w:tab w:val="left" w:pos="-1440"/>
        <w:tab w:val="left" w:pos="-720"/>
      </w:tabs>
      <w:jc w:val="center"/>
      <w:outlineLvl w:val="6"/>
    </w:pPr>
    <w:rPr>
      <w:rFonts w:ascii="Arial" w:hAnsi="Arial"/>
      <w:b/>
      <w:sz w:val="52"/>
      <w:lang w:val="nl-NL"/>
    </w:rPr>
  </w:style>
  <w:style w:type="paragraph" w:styleId="Kop8">
    <w:name w:val="heading 8"/>
    <w:basedOn w:val="Standaard"/>
    <w:next w:val="Standaard"/>
    <w:qFormat/>
    <w:pPr>
      <w:keepNext/>
      <w:outlineLvl w:val="7"/>
    </w:pPr>
    <w:rPr>
      <w:rFonts w:ascii="Arial" w:hAnsi="Arial"/>
      <w:b/>
      <w:color w:val="000000"/>
      <w:sz w:val="18"/>
      <w:u w:val="single"/>
      <w:lang w:val="nl-NL"/>
    </w:rPr>
  </w:style>
  <w:style w:type="paragraph" w:styleId="Kop9">
    <w:name w:val="heading 9"/>
    <w:basedOn w:val="Standaard"/>
    <w:next w:val="Standaard"/>
    <w:qFormat/>
    <w:pPr>
      <w:keepNext/>
      <w:jc w:val="center"/>
      <w:outlineLvl w:val="8"/>
    </w:pPr>
    <w:rPr>
      <w:rFonts w:ascii="Arial" w:hAnsi="Arial"/>
      <w:b/>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Inhopg1">
    <w:name w:val="toc 1"/>
    <w:basedOn w:val="Standaard"/>
    <w:next w:val="Standaard"/>
    <w:uiPriority w:val="39"/>
    <w:pPr>
      <w:spacing w:before="120" w:after="120"/>
    </w:pPr>
    <w:rPr>
      <w:rFonts w:ascii="Times New Roman" w:hAnsi="Times New Roman"/>
      <w:b/>
      <w:bCs/>
      <w:caps/>
      <w:sz w:val="20"/>
    </w:rPr>
  </w:style>
  <w:style w:type="paragraph" w:styleId="Inhopg2">
    <w:name w:val="toc 2"/>
    <w:basedOn w:val="Standaard"/>
    <w:next w:val="Standaard"/>
    <w:uiPriority w:val="39"/>
    <w:pPr>
      <w:ind w:left="240"/>
    </w:pPr>
    <w:rPr>
      <w:rFonts w:ascii="Times New Roman" w:hAnsi="Times New Roman"/>
      <w:smallCaps/>
      <w:sz w:val="20"/>
    </w:rPr>
  </w:style>
  <w:style w:type="paragraph" w:styleId="Inhopg3">
    <w:name w:val="toc 3"/>
    <w:basedOn w:val="Standaard"/>
    <w:next w:val="Standaard"/>
    <w:semiHidden/>
    <w:pPr>
      <w:ind w:left="480"/>
    </w:pPr>
    <w:rPr>
      <w:rFonts w:ascii="Times New Roman" w:hAnsi="Times New Roman"/>
      <w:i/>
      <w:iCs/>
      <w:sz w:val="20"/>
    </w:rPr>
  </w:style>
  <w:style w:type="paragraph" w:styleId="Inhopg4">
    <w:name w:val="toc 4"/>
    <w:basedOn w:val="Standaard"/>
    <w:next w:val="Standaard"/>
    <w:semiHidden/>
    <w:pPr>
      <w:ind w:left="720"/>
    </w:pPr>
    <w:rPr>
      <w:rFonts w:ascii="Times New Roman" w:hAnsi="Times New Roman"/>
      <w:sz w:val="18"/>
      <w:szCs w:val="18"/>
    </w:rPr>
  </w:style>
  <w:style w:type="paragraph" w:styleId="Inhopg5">
    <w:name w:val="toc 5"/>
    <w:basedOn w:val="Standaard"/>
    <w:next w:val="Standaard"/>
    <w:semiHidden/>
    <w:pPr>
      <w:ind w:left="960"/>
    </w:pPr>
    <w:rPr>
      <w:rFonts w:ascii="Times New Roman" w:hAnsi="Times New Roman"/>
      <w:sz w:val="18"/>
      <w:szCs w:val="18"/>
    </w:rPr>
  </w:style>
  <w:style w:type="paragraph" w:styleId="Inhopg6">
    <w:name w:val="toc 6"/>
    <w:basedOn w:val="Standaard"/>
    <w:next w:val="Standaard"/>
    <w:semiHidden/>
    <w:pPr>
      <w:ind w:left="1200"/>
    </w:pPr>
    <w:rPr>
      <w:rFonts w:ascii="Times New Roman" w:hAnsi="Times New Roman"/>
      <w:sz w:val="18"/>
      <w:szCs w:val="18"/>
    </w:rPr>
  </w:style>
  <w:style w:type="paragraph" w:styleId="Inhopg7">
    <w:name w:val="toc 7"/>
    <w:basedOn w:val="Standaard"/>
    <w:next w:val="Standaard"/>
    <w:semiHidden/>
    <w:pPr>
      <w:ind w:left="1440"/>
    </w:pPr>
    <w:rPr>
      <w:rFonts w:ascii="Times New Roman" w:hAnsi="Times New Roman"/>
      <w:sz w:val="18"/>
      <w:szCs w:val="18"/>
    </w:rPr>
  </w:style>
  <w:style w:type="paragraph" w:styleId="Inhopg8">
    <w:name w:val="toc 8"/>
    <w:basedOn w:val="Standaard"/>
    <w:next w:val="Standaard"/>
    <w:semiHidden/>
    <w:pPr>
      <w:ind w:left="1680"/>
    </w:pPr>
    <w:rPr>
      <w:rFonts w:ascii="Times New Roman" w:hAnsi="Times New Roman"/>
      <w:sz w:val="18"/>
      <w:szCs w:val="18"/>
    </w:rPr>
  </w:style>
  <w:style w:type="paragraph" w:styleId="Inhopg9">
    <w:name w:val="toc 9"/>
    <w:basedOn w:val="Standaard"/>
    <w:next w:val="Standaard"/>
    <w:semiHidden/>
    <w:pPr>
      <w:ind w:left="1920"/>
    </w:pPr>
    <w:rPr>
      <w:rFonts w:ascii="Times New Roman" w:hAnsi="Times New Roman"/>
      <w:sz w:val="18"/>
      <w:szCs w:val="18"/>
    </w:r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styleId="Kopbronvermelding">
    <w:name w:val="toa heading"/>
    <w:basedOn w:val="Standaard"/>
    <w:next w:val="Standaard"/>
    <w:semiHidden/>
    <w:pPr>
      <w:tabs>
        <w:tab w:val="right" w:pos="9360"/>
      </w:tabs>
      <w:suppressAutoHyphens/>
    </w:pPr>
  </w:style>
  <w:style w:type="paragraph" w:styleId="Bijschrift">
    <w:name w:val="caption"/>
    <w:basedOn w:val="Standaard"/>
    <w:next w:val="Standaard"/>
    <w:qFormat/>
  </w:style>
  <w:style w:type="character" w:customStyle="1" w:styleId="EquationCaption">
    <w:name w:val="_Equation Caption"/>
  </w:style>
  <w:style w:type="paragraph" w:styleId="Voettekst">
    <w:name w:val="footer"/>
    <w:basedOn w:val="Standaard"/>
    <w:pPr>
      <w:tabs>
        <w:tab w:val="center" w:pos="4320"/>
        <w:tab w:val="right" w:pos="8640"/>
      </w:tabs>
    </w:pPr>
  </w:style>
  <w:style w:type="paragraph" w:customStyle="1" w:styleId="Plattetekst21">
    <w:name w:val="Platte tekst 21"/>
    <w:basedOn w:val="Standaard"/>
    <w:pPr>
      <w:ind w:left="2127" w:hanging="2127"/>
    </w:pPr>
    <w:rPr>
      <w:rFonts w:ascii="Arial" w:hAnsi="Arial"/>
      <w:sz w:val="20"/>
      <w:lang w:val="nl-NL"/>
    </w:rPr>
  </w:style>
  <w:style w:type="paragraph" w:styleId="Plattetekst">
    <w:name w:val="Body Text"/>
    <w:basedOn w:val="Standaard"/>
    <w:rPr>
      <w:rFonts w:ascii="Arial" w:hAnsi="Arial"/>
      <w:sz w:val="20"/>
      <w:lang w:val="nl-NL"/>
    </w:rPr>
  </w:style>
  <w:style w:type="paragraph" w:customStyle="1" w:styleId="Plattetekstinspringen21">
    <w:name w:val="Platte tekst inspringen 21"/>
    <w:basedOn w:val="Standaard"/>
    <w:pPr>
      <w:ind w:left="2160" w:hanging="2160"/>
    </w:pPr>
    <w:rPr>
      <w:rFonts w:ascii="Arial" w:hAnsi="Arial"/>
      <w:sz w:val="20"/>
      <w:lang w:val="nl-NL"/>
    </w:rPr>
  </w:style>
  <w:style w:type="paragraph" w:customStyle="1" w:styleId="Plattetekstinspringen31">
    <w:name w:val="Platte tekst inspringen 31"/>
    <w:basedOn w:val="Standaard"/>
    <w:pPr>
      <w:tabs>
        <w:tab w:val="left" w:pos="-1440"/>
        <w:tab w:val="left" w:pos="-720"/>
        <w:tab w:val="left" w:pos="0"/>
        <w:tab w:val="left" w:pos="510"/>
        <w:tab w:val="left" w:pos="874"/>
        <w:tab w:val="left" w:pos="1166"/>
        <w:tab w:val="left" w:pos="2160"/>
      </w:tabs>
      <w:ind w:left="360"/>
    </w:pPr>
    <w:rPr>
      <w:rFonts w:ascii="Arial" w:hAnsi="Arial"/>
      <w:sz w:val="20"/>
      <w:lang w:val="nl-NL"/>
    </w:rPr>
  </w:style>
  <w:style w:type="paragraph" w:styleId="Koptekst">
    <w:name w:val="header"/>
    <w:basedOn w:val="Standaard"/>
    <w:pPr>
      <w:tabs>
        <w:tab w:val="center" w:pos="4536"/>
        <w:tab w:val="right" w:pos="9072"/>
      </w:tabs>
    </w:pPr>
  </w:style>
  <w:style w:type="paragraph" w:customStyle="1" w:styleId="Plattetekst22">
    <w:name w:val="Platte tekst 22"/>
    <w:basedOn w:val="Standaard"/>
    <w:pPr>
      <w:ind w:left="720"/>
      <w:jc w:val="both"/>
    </w:pPr>
    <w:rPr>
      <w:rFonts w:ascii="Arial" w:hAnsi="Arial"/>
      <w:sz w:val="20"/>
      <w:lang w:val="nl-NL"/>
    </w:rPr>
  </w:style>
  <w:style w:type="paragraph" w:customStyle="1" w:styleId="xl24">
    <w:name w:val="xl24"/>
    <w:basedOn w:val="Standaard"/>
    <w:pPr>
      <w:widowControl/>
      <w:pBdr>
        <w:top w:val="single" w:sz="6" w:space="0" w:color="auto"/>
        <w:left w:val="single" w:sz="6" w:space="0" w:color="auto"/>
      </w:pBdr>
      <w:shd w:val="clear" w:color="auto" w:fill="C0C0C0"/>
      <w:spacing w:before="100" w:after="100"/>
    </w:pPr>
    <w:rPr>
      <w:rFonts w:ascii="Arial" w:hAnsi="Arial"/>
      <w:b/>
      <w:sz w:val="20"/>
      <w:lang w:val="nl-NL"/>
    </w:rPr>
  </w:style>
  <w:style w:type="paragraph" w:customStyle="1" w:styleId="xl25">
    <w:name w:val="xl25"/>
    <w:basedOn w:val="Standaard"/>
    <w:pPr>
      <w:widowControl/>
      <w:pBdr>
        <w:top w:val="single" w:sz="6" w:space="0" w:color="auto"/>
        <w:left w:val="single" w:sz="6" w:space="0" w:color="auto"/>
      </w:pBdr>
      <w:shd w:val="clear" w:color="auto" w:fill="C0C0C0"/>
      <w:spacing w:before="100" w:after="100"/>
    </w:pPr>
    <w:rPr>
      <w:rFonts w:ascii="Arial" w:hAnsi="Arial"/>
      <w:b/>
      <w:sz w:val="20"/>
      <w:lang w:val="nl-NL"/>
    </w:rPr>
  </w:style>
  <w:style w:type="paragraph" w:customStyle="1" w:styleId="xl26">
    <w:name w:val="xl26"/>
    <w:basedOn w:val="Standaard"/>
    <w:pPr>
      <w:widowControl/>
      <w:pBdr>
        <w:top w:val="single" w:sz="6" w:space="0" w:color="auto"/>
      </w:pBdr>
      <w:shd w:val="clear" w:color="auto" w:fill="C0C0C0"/>
      <w:spacing w:before="100" w:after="100"/>
    </w:pPr>
    <w:rPr>
      <w:rFonts w:ascii="Arial" w:hAnsi="Arial"/>
      <w:sz w:val="20"/>
      <w:lang w:val="nl-NL"/>
    </w:rPr>
  </w:style>
  <w:style w:type="paragraph" w:customStyle="1" w:styleId="xl27">
    <w:name w:val="xl27"/>
    <w:basedOn w:val="Standaard"/>
    <w:pPr>
      <w:widowControl/>
      <w:pBdr>
        <w:top w:val="single" w:sz="6" w:space="0" w:color="auto"/>
      </w:pBdr>
      <w:shd w:val="clear" w:color="auto" w:fill="C0C0C0"/>
      <w:spacing w:before="100" w:after="100"/>
    </w:pPr>
    <w:rPr>
      <w:rFonts w:ascii="Arial Unicode MS" w:hAnsi="Arial Unicode MS"/>
      <w:lang w:val="nl-NL"/>
    </w:rPr>
  </w:style>
  <w:style w:type="paragraph" w:customStyle="1" w:styleId="xl28">
    <w:name w:val="xl28"/>
    <w:basedOn w:val="Standaard"/>
    <w:pPr>
      <w:widowControl/>
      <w:pBdr>
        <w:top w:val="single" w:sz="6" w:space="0" w:color="auto"/>
      </w:pBdr>
      <w:shd w:val="clear" w:color="auto" w:fill="C0C0C0"/>
      <w:spacing w:before="100" w:after="100"/>
    </w:pPr>
    <w:rPr>
      <w:rFonts w:ascii="Arial" w:hAnsi="Arial"/>
      <w:b/>
      <w:sz w:val="20"/>
      <w:lang w:val="nl-NL"/>
    </w:rPr>
  </w:style>
  <w:style w:type="paragraph" w:customStyle="1" w:styleId="xl29">
    <w:name w:val="xl29"/>
    <w:basedOn w:val="Standaard"/>
    <w:pPr>
      <w:widowControl/>
      <w:pBdr>
        <w:top w:val="single" w:sz="6" w:space="0" w:color="auto"/>
      </w:pBdr>
      <w:shd w:val="clear" w:color="auto" w:fill="C0C0C0"/>
      <w:spacing w:before="100" w:after="100"/>
    </w:pPr>
    <w:rPr>
      <w:rFonts w:ascii="Arial" w:hAnsi="Arial"/>
      <w:sz w:val="20"/>
      <w:lang w:val="nl-NL"/>
    </w:rPr>
  </w:style>
  <w:style w:type="paragraph" w:customStyle="1" w:styleId="xl30">
    <w:name w:val="xl30"/>
    <w:basedOn w:val="Standaard"/>
    <w:pPr>
      <w:widowControl/>
      <w:pBdr>
        <w:top w:val="single" w:sz="6" w:space="0" w:color="auto"/>
        <w:right w:val="single" w:sz="6" w:space="0" w:color="auto"/>
      </w:pBdr>
      <w:shd w:val="clear" w:color="auto" w:fill="C0C0C0"/>
      <w:spacing w:before="100" w:after="100"/>
    </w:pPr>
    <w:rPr>
      <w:rFonts w:ascii="Arial" w:hAnsi="Arial"/>
      <w:sz w:val="20"/>
      <w:lang w:val="nl-NL"/>
    </w:rPr>
  </w:style>
  <w:style w:type="paragraph" w:customStyle="1" w:styleId="xl31">
    <w:name w:val="xl31"/>
    <w:basedOn w:val="Standaard"/>
    <w:pPr>
      <w:widowControl/>
      <w:pBdr>
        <w:left w:val="single" w:sz="6" w:space="0" w:color="auto"/>
        <w:bottom w:val="single" w:sz="6" w:space="0" w:color="auto"/>
      </w:pBdr>
      <w:shd w:val="clear" w:color="auto" w:fill="C0C0C0"/>
      <w:spacing w:before="100" w:after="100"/>
    </w:pPr>
    <w:rPr>
      <w:rFonts w:ascii="Arial" w:hAnsi="Arial"/>
      <w:b/>
      <w:sz w:val="20"/>
      <w:lang w:val="nl-NL"/>
    </w:rPr>
  </w:style>
  <w:style w:type="paragraph" w:customStyle="1" w:styleId="xl32">
    <w:name w:val="xl32"/>
    <w:basedOn w:val="Standaard"/>
    <w:pPr>
      <w:widowControl/>
      <w:pBdr>
        <w:top w:val="single" w:sz="6" w:space="0" w:color="auto"/>
        <w:left w:val="single" w:sz="6" w:space="0" w:color="auto"/>
        <w:bottom w:val="single" w:sz="6" w:space="0" w:color="auto"/>
      </w:pBdr>
      <w:shd w:val="clear" w:color="auto" w:fill="C0C0C0"/>
      <w:spacing w:before="100" w:after="100"/>
      <w:jc w:val="center"/>
    </w:pPr>
    <w:rPr>
      <w:rFonts w:ascii="Arial" w:hAnsi="Arial"/>
      <w:b/>
      <w:sz w:val="20"/>
      <w:lang w:val="nl-NL"/>
    </w:rPr>
  </w:style>
  <w:style w:type="paragraph" w:customStyle="1" w:styleId="xl33">
    <w:name w:val="xl33"/>
    <w:basedOn w:val="Standaard"/>
    <w:pPr>
      <w:widowControl/>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rial" w:hAnsi="Arial"/>
      <w:b/>
      <w:sz w:val="20"/>
      <w:lang w:val="nl-NL"/>
    </w:rPr>
  </w:style>
  <w:style w:type="paragraph" w:customStyle="1" w:styleId="xl34">
    <w:name w:val="xl34"/>
    <w:basedOn w:val="Standaard"/>
    <w:pPr>
      <w:widowControl/>
      <w:pBdr>
        <w:top w:val="single" w:sz="6" w:space="0" w:color="auto"/>
        <w:bottom w:val="single" w:sz="6" w:space="0" w:color="auto"/>
        <w:right w:val="single" w:sz="6" w:space="0" w:color="auto"/>
      </w:pBdr>
      <w:shd w:val="clear" w:color="auto" w:fill="C0C0C0"/>
      <w:spacing w:before="100" w:after="100"/>
      <w:jc w:val="center"/>
    </w:pPr>
    <w:rPr>
      <w:rFonts w:ascii="Arial" w:hAnsi="Arial"/>
      <w:b/>
      <w:sz w:val="20"/>
      <w:lang w:val="nl-NL"/>
    </w:rPr>
  </w:style>
  <w:style w:type="paragraph" w:customStyle="1" w:styleId="xl35">
    <w:name w:val="xl35"/>
    <w:basedOn w:val="Standaard"/>
    <w:pPr>
      <w:widowControl/>
      <w:pBdr>
        <w:left w:val="single" w:sz="6" w:space="0" w:color="auto"/>
      </w:pBdr>
      <w:spacing w:before="100" w:after="100"/>
    </w:pPr>
    <w:rPr>
      <w:rFonts w:ascii="Arial" w:hAnsi="Arial"/>
      <w:b/>
      <w:sz w:val="20"/>
      <w:lang w:val="nl-NL"/>
    </w:rPr>
  </w:style>
  <w:style w:type="paragraph" w:customStyle="1" w:styleId="xl36">
    <w:name w:val="xl36"/>
    <w:basedOn w:val="Standaard"/>
    <w:pPr>
      <w:widowControl/>
      <w:spacing w:before="100" w:after="100"/>
    </w:pPr>
    <w:rPr>
      <w:rFonts w:ascii="Arial" w:hAnsi="Arial"/>
      <w:b/>
      <w:sz w:val="20"/>
      <w:lang w:val="nl-NL"/>
    </w:rPr>
  </w:style>
  <w:style w:type="paragraph" w:customStyle="1" w:styleId="xl37">
    <w:name w:val="xl37"/>
    <w:basedOn w:val="Standaard"/>
    <w:pPr>
      <w:widowControl/>
      <w:pBdr>
        <w:right w:val="single" w:sz="6" w:space="0" w:color="auto"/>
      </w:pBdr>
      <w:spacing w:before="100" w:after="100"/>
    </w:pPr>
    <w:rPr>
      <w:rFonts w:ascii="Arial" w:hAnsi="Arial"/>
      <w:b/>
      <w:sz w:val="20"/>
      <w:lang w:val="nl-NL"/>
    </w:rPr>
  </w:style>
  <w:style w:type="paragraph" w:customStyle="1" w:styleId="xl38">
    <w:name w:val="xl38"/>
    <w:basedOn w:val="Standaard"/>
    <w:pPr>
      <w:widowControl/>
      <w:pBdr>
        <w:left w:val="single" w:sz="6" w:space="0" w:color="auto"/>
      </w:pBdr>
      <w:spacing w:before="100" w:after="100"/>
      <w:jc w:val="center"/>
    </w:pPr>
    <w:rPr>
      <w:rFonts w:ascii="Arial Unicode MS" w:hAnsi="Arial Unicode MS"/>
      <w:b/>
      <w:sz w:val="20"/>
      <w:lang w:val="nl-NL"/>
    </w:rPr>
  </w:style>
  <w:style w:type="paragraph" w:customStyle="1" w:styleId="xl39">
    <w:name w:val="xl39"/>
    <w:basedOn w:val="Standaard"/>
    <w:pPr>
      <w:widowControl/>
      <w:pBdr>
        <w:left w:val="single" w:sz="6" w:space="0" w:color="auto"/>
      </w:pBdr>
      <w:spacing w:before="100" w:after="100"/>
      <w:jc w:val="center"/>
    </w:pPr>
    <w:rPr>
      <w:rFonts w:ascii="Arial Unicode MS" w:hAnsi="Arial Unicode MS"/>
      <w:b/>
      <w:sz w:val="20"/>
      <w:lang w:val="nl-NL"/>
    </w:rPr>
  </w:style>
  <w:style w:type="paragraph" w:customStyle="1" w:styleId="xl40">
    <w:name w:val="xl40"/>
    <w:basedOn w:val="Standaard"/>
    <w:pPr>
      <w:widowControl/>
      <w:pBdr>
        <w:left w:val="single" w:sz="6" w:space="0" w:color="auto"/>
        <w:bottom w:val="double" w:sz="6" w:space="0" w:color="auto"/>
      </w:pBdr>
      <w:spacing w:before="100" w:after="100"/>
    </w:pPr>
    <w:rPr>
      <w:rFonts w:ascii="Arial Unicode MS" w:hAnsi="Arial Unicode MS"/>
      <w:b/>
      <w:sz w:val="20"/>
      <w:lang w:val="nl-NL"/>
    </w:rPr>
  </w:style>
  <w:style w:type="paragraph" w:customStyle="1" w:styleId="xl41">
    <w:name w:val="xl41"/>
    <w:basedOn w:val="Standaard"/>
    <w:pPr>
      <w:widowControl/>
      <w:pBdr>
        <w:bottom w:val="double" w:sz="6" w:space="0" w:color="auto"/>
      </w:pBdr>
      <w:spacing w:before="100" w:after="100"/>
    </w:pPr>
    <w:rPr>
      <w:rFonts w:ascii="Arial Unicode MS" w:hAnsi="Arial Unicode MS"/>
      <w:b/>
      <w:sz w:val="20"/>
      <w:lang w:val="nl-NL"/>
    </w:rPr>
  </w:style>
  <w:style w:type="paragraph" w:customStyle="1" w:styleId="xl42">
    <w:name w:val="xl42"/>
    <w:basedOn w:val="Standaard"/>
    <w:pPr>
      <w:widowControl/>
      <w:pBdr>
        <w:bottom w:val="double" w:sz="6" w:space="0" w:color="auto"/>
        <w:right w:val="single" w:sz="6" w:space="0" w:color="auto"/>
      </w:pBdr>
      <w:spacing w:before="100" w:after="100"/>
    </w:pPr>
    <w:rPr>
      <w:rFonts w:ascii="Arial Unicode MS" w:hAnsi="Arial Unicode MS"/>
      <w:b/>
      <w:sz w:val="20"/>
      <w:lang w:val="nl-NL"/>
    </w:rPr>
  </w:style>
  <w:style w:type="paragraph" w:customStyle="1" w:styleId="xl43">
    <w:name w:val="xl43"/>
    <w:basedOn w:val="Standaard"/>
    <w:pPr>
      <w:widowControl/>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rial Unicode MS" w:hAnsi="Arial Unicode MS"/>
      <w:b/>
      <w:sz w:val="20"/>
      <w:lang w:val="nl-NL"/>
    </w:rPr>
  </w:style>
  <w:style w:type="paragraph" w:customStyle="1" w:styleId="xl44">
    <w:name w:val="xl44"/>
    <w:basedOn w:val="Standaard"/>
    <w:pPr>
      <w:widowControl/>
      <w:pBdr>
        <w:top w:val="single" w:sz="6" w:space="0" w:color="auto"/>
        <w:bottom w:val="single" w:sz="6" w:space="0" w:color="auto"/>
        <w:right w:val="single" w:sz="6" w:space="0" w:color="auto"/>
      </w:pBdr>
      <w:shd w:val="clear" w:color="auto" w:fill="C0C0C0"/>
      <w:spacing w:before="100" w:after="100"/>
      <w:jc w:val="center"/>
    </w:pPr>
    <w:rPr>
      <w:rFonts w:ascii="Arial Unicode MS" w:hAnsi="Arial Unicode MS"/>
      <w:b/>
      <w:sz w:val="20"/>
      <w:lang w:val="nl-NL"/>
    </w:rPr>
  </w:style>
  <w:style w:type="paragraph" w:customStyle="1" w:styleId="xl45">
    <w:name w:val="xl45"/>
    <w:basedOn w:val="Standaard"/>
    <w:pPr>
      <w:widowControl/>
      <w:pBdr>
        <w:top w:val="single" w:sz="6" w:space="0" w:color="auto"/>
        <w:bottom w:val="single" w:sz="6" w:space="0" w:color="auto"/>
        <w:right w:val="single" w:sz="6" w:space="0" w:color="auto"/>
      </w:pBdr>
      <w:shd w:val="clear" w:color="auto" w:fill="C0C0C0"/>
      <w:spacing w:before="100" w:after="100"/>
      <w:jc w:val="center"/>
    </w:pPr>
    <w:rPr>
      <w:rFonts w:ascii="Arial Unicode MS" w:hAnsi="Arial Unicode MS"/>
      <w:b/>
      <w:sz w:val="20"/>
      <w:lang w:val="nl-NL"/>
    </w:rPr>
  </w:style>
  <w:style w:type="paragraph" w:customStyle="1" w:styleId="xl46">
    <w:name w:val="xl46"/>
    <w:basedOn w:val="Standaard"/>
    <w:pPr>
      <w:widowControl/>
      <w:pBdr>
        <w:left w:val="single" w:sz="6" w:space="0" w:color="auto"/>
      </w:pBdr>
      <w:spacing w:before="100" w:after="100"/>
    </w:pPr>
    <w:rPr>
      <w:rFonts w:ascii="Arial" w:hAnsi="Arial"/>
      <w:sz w:val="20"/>
      <w:lang w:val="nl-NL"/>
    </w:rPr>
  </w:style>
  <w:style w:type="paragraph" w:customStyle="1" w:styleId="xl47">
    <w:name w:val="xl47"/>
    <w:basedOn w:val="Standaard"/>
    <w:pPr>
      <w:widowControl/>
      <w:spacing w:before="100" w:after="100"/>
    </w:pPr>
    <w:rPr>
      <w:rFonts w:ascii="Arial" w:hAnsi="Arial"/>
      <w:sz w:val="20"/>
      <w:lang w:val="nl-NL"/>
    </w:rPr>
  </w:style>
  <w:style w:type="paragraph" w:customStyle="1" w:styleId="xl48">
    <w:name w:val="xl48"/>
    <w:basedOn w:val="Standaard"/>
    <w:pPr>
      <w:widowControl/>
      <w:pBdr>
        <w:left w:val="single" w:sz="6" w:space="0" w:color="auto"/>
      </w:pBdr>
      <w:spacing w:before="100" w:after="100"/>
      <w:jc w:val="center"/>
    </w:pPr>
    <w:rPr>
      <w:rFonts w:ascii="Arial Unicode MS" w:hAnsi="Arial Unicode MS"/>
      <w:b/>
      <w:sz w:val="20"/>
      <w:lang w:val="nl-NL"/>
    </w:rPr>
  </w:style>
  <w:style w:type="paragraph" w:customStyle="1" w:styleId="xl49">
    <w:name w:val="xl49"/>
    <w:basedOn w:val="Standaard"/>
    <w:pPr>
      <w:widowControl/>
      <w:pBdr>
        <w:left w:val="single" w:sz="6" w:space="0" w:color="auto"/>
        <w:bottom w:val="single" w:sz="6" w:space="0" w:color="auto"/>
      </w:pBdr>
      <w:spacing w:before="100" w:after="100"/>
    </w:pPr>
    <w:rPr>
      <w:rFonts w:ascii="Arial Unicode MS" w:hAnsi="Arial Unicode MS"/>
      <w:b/>
      <w:sz w:val="20"/>
      <w:lang w:val="nl-NL"/>
    </w:rPr>
  </w:style>
  <w:style w:type="paragraph" w:customStyle="1" w:styleId="xl50">
    <w:name w:val="xl50"/>
    <w:basedOn w:val="Standaard"/>
    <w:pPr>
      <w:widowControl/>
      <w:pBdr>
        <w:bottom w:val="single" w:sz="6" w:space="0" w:color="auto"/>
      </w:pBdr>
      <w:spacing w:before="100" w:after="100"/>
    </w:pPr>
    <w:rPr>
      <w:rFonts w:ascii="Arial" w:hAnsi="Arial"/>
      <w:sz w:val="20"/>
      <w:lang w:val="nl-NL"/>
    </w:rPr>
  </w:style>
  <w:style w:type="paragraph" w:customStyle="1" w:styleId="xl51">
    <w:name w:val="xl51"/>
    <w:basedOn w:val="Standaard"/>
    <w:pPr>
      <w:widowControl/>
      <w:pBdr>
        <w:bottom w:val="single" w:sz="6" w:space="0" w:color="auto"/>
        <w:right w:val="single" w:sz="6" w:space="0" w:color="auto"/>
      </w:pBdr>
      <w:spacing w:before="100" w:after="100"/>
    </w:pPr>
    <w:rPr>
      <w:rFonts w:ascii="Arial" w:hAnsi="Arial"/>
      <w:sz w:val="20"/>
      <w:lang w:val="nl-NL"/>
    </w:rPr>
  </w:style>
  <w:style w:type="paragraph" w:customStyle="1" w:styleId="xl52">
    <w:name w:val="xl52"/>
    <w:basedOn w:val="Standaard"/>
    <w:pPr>
      <w:widowControl/>
      <w:spacing w:before="100" w:after="100"/>
    </w:pPr>
    <w:rPr>
      <w:rFonts w:ascii="Arial" w:hAnsi="Arial"/>
      <w:sz w:val="20"/>
      <w:lang w:val="nl-NL"/>
    </w:rPr>
  </w:style>
  <w:style w:type="paragraph" w:customStyle="1" w:styleId="xl53">
    <w:name w:val="xl53"/>
    <w:basedOn w:val="Standaard"/>
    <w:pPr>
      <w:widowControl/>
      <w:pBdr>
        <w:right w:val="single" w:sz="6" w:space="0" w:color="auto"/>
      </w:pBdr>
      <w:spacing w:before="100" w:after="100"/>
    </w:pPr>
    <w:rPr>
      <w:rFonts w:ascii="Arial Unicode MS" w:hAnsi="Arial Unicode MS"/>
      <w:sz w:val="20"/>
      <w:lang w:val="nl-NL"/>
    </w:rPr>
  </w:style>
  <w:style w:type="paragraph" w:customStyle="1" w:styleId="xl54">
    <w:name w:val="xl54"/>
    <w:basedOn w:val="Standaard"/>
    <w:pPr>
      <w:widowControl/>
      <w:pBdr>
        <w:right w:val="single" w:sz="6" w:space="0" w:color="auto"/>
      </w:pBdr>
      <w:spacing w:before="100" w:after="100"/>
    </w:pPr>
    <w:rPr>
      <w:rFonts w:ascii="Arial Unicode MS" w:hAnsi="Arial Unicode MS"/>
      <w:sz w:val="20"/>
      <w:lang w:val="nl-NL"/>
    </w:rPr>
  </w:style>
  <w:style w:type="paragraph" w:styleId="Ballontekst">
    <w:name w:val="Balloon Text"/>
    <w:basedOn w:val="Standaard"/>
    <w:semiHidden/>
    <w:rsid w:val="00071FF9"/>
    <w:rPr>
      <w:rFonts w:ascii="Tahoma" w:hAnsi="Tahoma" w:cs="Tahoma"/>
      <w:sz w:val="16"/>
      <w:szCs w:val="16"/>
    </w:rPr>
  </w:style>
  <w:style w:type="paragraph" w:customStyle="1" w:styleId="CNVStandaard">
    <w:name w:val="CNV_Standaard"/>
    <w:basedOn w:val="Standaard"/>
    <w:rsid w:val="00E11B51"/>
    <w:pPr>
      <w:overflowPunct/>
      <w:autoSpaceDE/>
      <w:autoSpaceDN/>
      <w:adjustRightInd/>
      <w:spacing w:line="240" w:lineRule="atLeast"/>
      <w:textAlignment w:val="auto"/>
    </w:pPr>
    <w:rPr>
      <w:rFonts w:ascii="CNV DIN" w:hAnsi="CNV DIN"/>
      <w:sz w:val="20"/>
      <w:lang w:val="nl-NL" w:eastAsia="nl-NL"/>
    </w:rPr>
  </w:style>
  <w:style w:type="paragraph" w:customStyle="1" w:styleId="Standaardteks">
    <w:name w:val="Standaardteks"/>
    <w:rsid w:val="00E11B51"/>
    <w:pPr>
      <w:widowControl w:val="0"/>
    </w:pPr>
    <w:rPr>
      <w:snapToGrid w:val="0"/>
      <w:color w:val="000000"/>
      <w:sz w:val="24"/>
      <w:lang w:val="en-AU" w:eastAsia="en-US"/>
    </w:rPr>
  </w:style>
  <w:style w:type="character" w:styleId="Nadruk">
    <w:name w:val="Emphasis"/>
    <w:qFormat/>
    <w:rsid w:val="00650CB3"/>
    <w:rPr>
      <w:i/>
      <w:iCs/>
    </w:rPr>
  </w:style>
  <w:style w:type="character" w:styleId="Hyperlink">
    <w:name w:val="Hyperlink"/>
    <w:uiPriority w:val="99"/>
    <w:rsid w:val="005C24C6"/>
    <w:rPr>
      <w:color w:val="0000FF"/>
      <w:u w:val="single"/>
    </w:rPr>
  </w:style>
  <w:style w:type="character" w:styleId="Verwijzingopmerking">
    <w:name w:val="annotation reference"/>
    <w:semiHidden/>
    <w:rsid w:val="005C24C6"/>
    <w:rPr>
      <w:sz w:val="16"/>
      <w:szCs w:val="16"/>
    </w:rPr>
  </w:style>
  <w:style w:type="paragraph" w:styleId="Tekstopmerking">
    <w:name w:val="annotation text"/>
    <w:basedOn w:val="Standaard"/>
    <w:semiHidden/>
    <w:rsid w:val="005C24C6"/>
    <w:rPr>
      <w:sz w:val="20"/>
    </w:rPr>
  </w:style>
  <w:style w:type="paragraph" w:styleId="Onderwerpvanopmerking">
    <w:name w:val="annotation subject"/>
    <w:basedOn w:val="Tekstopmerking"/>
    <w:next w:val="Tekstopmerking"/>
    <w:semiHidden/>
    <w:rsid w:val="005C24C6"/>
    <w:rPr>
      <w:b/>
      <w:bCs/>
    </w:rPr>
  </w:style>
  <w:style w:type="paragraph" w:styleId="Lijstalinea">
    <w:name w:val="List Paragraph"/>
    <w:basedOn w:val="Standaard"/>
    <w:uiPriority w:val="34"/>
    <w:qFormat/>
    <w:rsid w:val="0037372E"/>
    <w:pPr>
      <w:ind w:left="708"/>
    </w:pPr>
  </w:style>
  <w:style w:type="table" w:styleId="Tabelraster">
    <w:name w:val="Table Grid"/>
    <w:basedOn w:val="Standaardtabel"/>
    <w:uiPriority w:val="59"/>
    <w:rsid w:val="00B24D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F80B57"/>
    <w:pPr>
      <w:widowControl/>
      <w:overflowPunct/>
      <w:autoSpaceDE/>
      <w:autoSpaceDN/>
      <w:adjustRightInd/>
      <w:spacing w:before="100" w:beforeAutospacing="1" w:after="100" w:afterAutospacing="1"/>
      <w:textAlignment w:val="auto"/>
    </w:pPr>
    <w:rPr>
      <w:rFonts w:ascii="Times New Roman" w:hAnsi="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5951">
      <w:bodyDiv w:val="1"/>
      <w:marLeft w:val="0"/>
      <w:marRight w:val="0"/>
      <w:marTop w:val="0"/>
      <w:marBottom w:val="0"/>
      <w:divBdr>
        <w:top w:val="none" w:sz="0" w:space="0" w:color="auto"/>
        <w:left w:val="none" w:sz="0" w:space="0" w:color="auto"/>
        <w:bottom w:val="none" w:sz="0" w:space="0" w:color="auto"/>
        <w:right w:val="none" w:sz="0" w:space="0" w:color="auto"/>
      </w:divBdr>
    </w:div>
    <w:div w:id="203062253">
      <w:bodyDiv w:val="1"/>
      <w:marLeft w:val="0"/>
      <w:marRight w:val="0"/>
      <w:marTop w:val="0"/>
      <w:marBottom w:val="0"/>
      <w:divBdr>
        <w:top w:val="none" w:sz="0" w:space="0" w:color="auto"/>
        <w:left w:val="none" w:sz="0" w:space="0" w:color="auto"/>
        <w:bottom w:val="none" w:sz="0" w:space="0" w:color="auto"/>
        <w:right w:val="none" w:sz="0" w:space="0" w:color="auto"/>
      </w:divBdr>
      <w:divsChild>
        <w:div w:id="1694454356">
          <w:marLeft w:val="0"/>
          <w:marRight w:val="0"/>
          <w:marTop w:val="0"/>
          <w:marBottom w:val="0"/>
          <w:divBdr>
            <w:top w:val="none" w:sz="0" w:space="0" w:color="auto"/>
            <w:left w:val="none" w:sz="0" w:space="0" w:color="auto"/>
            <w:bottom w:val="none" w:sz="0" w:space="0" w:color="auto"/>
            <w:right w:val="none" w:sz="0" w:space="0" w:color="auto"/>
          </w:divBdr>
        </w:div>
      </w:divsChild>
    </w:div>
    <w:div w:id="295108762">
      <w:bodyDiv w:val="1"/>
      <w:marLeft w:val="0"/>
      <w:marRight w:val="0"/>
      <w:marTop w:val="0"/>
      <w:marBottom w:val="0"/>
      <w:divBdr>
        <w:top w:val="none" w:sz="0" w:space="0" w:color="auto"/>
        <w:left w:val="none" w:sz="0" w:space="0" w:color="auto"/>
        <w:bottom w:val="none" w:sz="0" w:space="0" w:color="auto"/>
        <w:right w:val="none" w:sz="0" w:space="0" w:color="auto"/>
      </w:divBdr>
    </w:div>
    <w:div w:id="317004386">
      <w:bodyDiv w:val="1"/>
      <w:marLeft w:val="0"/>
      <w:marRight w:val="0"/>
      <w:marTop w:val="0"/>
      <w:marBottom w:val="0"/>
      <w:divBdr>
        <w:top w:val="none" w:sz="0" w:space="0" w:color="auto"/>
        <w:left w:val="none" w:sz="0" w:space="0" w:color="auto"/>
        <w:bottom w:val="none" w:sz="0" w:space="0" w:color="auto"/>
        <w:right w:val="none" w:sz="0" w:space="0" w:color="auto"/>
      </w:divBdr>
    </w:div>
    <w:div w:id="395276222">
      <w:bodyDiv w:val="1"/>
      <w:marLeft w:val="0"/>
      <w:marRight w:val="0"/>
      <w:marTop w:val="0"/>
      <w:marBottom w:val="0"/>
      <w:divBdr>
        <w:top w:val="none" w:sz="0" w:space="0" w:color="auto"/>
        <w:left w:val="none" w:sz="0" w:space="0" w:color="auto"/>
        <w:bottom w:val="none" w:sz="0" w:space="0" w:color="auto"/>
        <w:right w:val="none" w:sz="0" w:space="0" w:color="auto"/>
      </w:divBdr>
    </w:div>
    <w:div w:id="455685802">
      <w:bodyDiv w:val="1"/>
      <w:marLeft w:val="0"/>
      <w:marRight w:val="0"/>
      <w:marTop w:val="0"/>
      <w:marBottom w:val="0"/>
      <w:divBdr>
        <w:top w:val="none" w:sz="0" w:space="0" w:color="auto"/>
        <w:left w:val="none" w:sz="0" w:space="0" w:color="auto"/>
        <w:bottom w:val="none" w:sz="0" w:space="0" w:color="auto"/>
        <w:right w:val="none" w:sz="0" w:space="0" w:color="auto"/>
      </w:divBdr>
    </w:div>
    <w:div w:id="455829699">
      <w:bodyDiv w:val="1"/>
      <w:marLeft w:val="0"/>
      <w:marRight w:val="0"/>
      <w:marTop w:val="0"/>
      <w:marBottom w:val="0"/>
      <w:divBdr>
        <w:top w:val="none" w:sz="0" w:space="0" w:color="auto"/>
        <w:left w:val="none" w:sz="0" w:space="0" w:color="auto"/>
        <w:bottom w:val="none" w:sz="0" w:space="0" w:color="auto"/>
        <w:right w:val="none" w:sz="0" w:space="0" w:color="auto"/>
      </w:divBdr>
    </w:div>
    <w:div w:id="549997412">
      <w:bodyDiv w:val="1"/>
      <w:marLeft w:val="0"/>
      <w:marRight w:val="0"/>
      <w:marTop w:val="0"/>
      <w:marBottom w:val="0"/>
      <w:divBdr>
        <w:top w:val="none" w:sz="0" w:space="0" w:color="auto"/>
        <w:left w:val="none" w:sz="0" w:space="0" w:color="auto"/>
        <w:bottom w:val="none" w:sz="0" w:space="0" w:color="auto"/>
        <w:right w:val="none" w:sz="0" w:space="0" w:color="auto"/>
      </w:divBdr>
    </w:div>
    <w:div w:id="582419898">
      <w:bodyDiv w:val="1"/>
      <w:marLeft w:val="0"/>
      <w:marRight w:val="0"/>
      <w:marTop w:val="0"/>
      <w:marBottom w:val="0"/>
      <w:divBdr>
        <w:top w:val="none" w:sz="0" w:space="0" w:color="auto"/>
        <w:left w:val="none" w:sz="0" w:space="0" w:color="auto"/>
        <w:bottom w:val="none" w:sz="0" w:space="0" w:color="auto"/>
        <w:right w:val="none" w:sz="0" w:space="0" w:color="auto"/>
      </w:divBdr>
    </w:div>
    <w:div w:id="639577415">
      <w:bodyDiv w:val="1"/>
      <w:marLeft w:val="0"/>
      <w:marRight w:val="0"/>
      <w:marTop w:val="0"/>
      <w:marBottom w:val="0"/>
      <w:divBdr>
        <w:top w:val="none" w:sz="0" w:space="0" w:color="auto"/>
        <w:left w:val="none" w:sz="0" w:space="0" w:color="auto"/>
        <w:bottom w:val="none" w:sz="0" w:space="0" w:color="auto"/>
        <w:right w:val="none" w:sz="0" w:space="0" w:color="auto"/>
      </w:divBdr>
    </w:div>
    <w:div w:id="743719563">
      <w:bodyDiv w:val="1"/>
      <w:marLeft w:val="0"/>
      <w:marRight w:val="0"/>
      <w:marTop w:val="0"/>
      <w:marBottom w:val="0"/>
      <w:divBdr>
        <w:top w:val="none" w:sz="0" w:space="0" w:color="auto"/>
        <w:left w:val="none" w:sz="0" w:space="0" w:color="auto"/>
        <w:bottom w:val="none" w:sz="0" w:space="0" w:color="auto"/>
        <w:right w:val="none" w:sz="0" w:space="0" w:color="auto"/>
      </w:divBdr>
    </w:div>
    <w:div w:id="797993885">
      <w:bodyDiv w:val="1"/>
      <w:marLeft w:val="0"/>
      <w:marRight w:val="0"/>
      <w:marTop w:val="0"/>
      <w:marBottom w:val="0"/>
      <w:divBdr>
        <w:top w:val="none" w:sz="0" w:space="0" w:color="auto"/>
        <w:left w:val="none" w:sz="0" w:space="0" w:color="auto"/>
        <w:bottom w:val="none" w:sz="0" w:space="0" w:color="auto"/>
        <w:right w:val="none" w:sz="0" w:space="0" w:color="auto"/>
      </w:divBdr>
    </w:div>
    <w:div w:id="862521577">
      <w:bodyDiv w:val="1"/>
      <w:marLeft w:val="0"/>
      <w:marRight w:val="0"/>
      <w:marTop w:val="0"/>
      <w:marBottom w:val="0"/>
      <w:divBdr>
        <w:top w:val="none" w:sz="0" w:space="0" w:color="auto"/>
        <w:left w:val="none" w:sz="0" w:space="0" w:color="auto"/>
        <w:bottom w:val="none" w:sz="0" w:space="0" w:color="auto"/>
        <w:right w:val="none" w:sz="0" w:space="0" w:color="auto"/>
      </w:divBdr>
    </w:div>
    <w:div w:id="905192026">
      <w:bodyDiv w:val="1"/>
      <w:marLeft w:val="0"/>
      <w:marRight w:val="0"/>
      <w:marTop w:val="0"/>
      <w:marBottom w:val="0"/>
      <w:divBdr>
        <w:top w:val="none" w:sz="0" w:space="0" w:color="auto"/>
        <w:left w:val="none" w:sz="0" w:space="0" w:color="auto"/>
        <w:bottom w:val="none" w:sz="0" w:space="0" w:color="auto"/>
        <w:right w:val="none" w:sz="0" w:space="0" w:color="auto"/>
      </w:divBdr>
    </w:div>
    <w:div w:id="909389943">
      <w:bodyDiv w:val="1"/>
      <w:marLeft w:val="0"/>
      <w:marRight w:val="0"/>
      <w:marTop w:val="0"/>
      <w:marBottom w:val="0"/>
      <w:divBdr>
        <w:top w:val="none" w:sz="0" w:space="0" w:color="auto"/>
        <w:left w:val="none" w:sz="0" w:space="0" w:color="auto"/>
        <w:bottom w:val="none" w:sz="0" w:space="0" w:color="auto"/>
        <w:right w:val="none" w:sz="0" w:space="0" w:color="auto"/>
      </w:divBdr>
    </w:div>
    <w:div w:id="976648192">
      <w:bodyDiv w:val="1"/>
      <w:marLeft w:val="0"/>
      <w:marRight w:val="0"/>
      <w:marTop w:val="0"/>
      <w:marBottom w:val="0"/>
      <w:divBdr>
        <w:top w:val="none" w:sz="0" w:space="0" w:color="auto"/>
        <w:left w:val="none" w:sz="0" w:space="0" w:color="auto"/>
        <w:bottom w:val="none" w:sz="0" w:space="0" w:color="auto"/>
        <w:right w:val="none" w:sz="0" w:space="0" w:color="auto"/>
      </w:divBdr>
    </w:div>
    <w:div w:id="1001396450">
      <w:bodyDiv w:val="1"/>
      <w:marLeft w:val="0"/>
      <w:marRight w:val="0"/>
      <w:marTop w:val="0"/>
      <w:marBottom w:val="0"/>
      <w:divBdr>
        <w:top w:val="none" w:sz="0" w:space="0" w:color="auto"/>
        <w:left w:val="none" w:sz="0" w:space="0" w:color="auto"/>
        <w:bottom w:val="none" w:sz="0" w:space="0" w:color="auto"/>
        <w:right w:val="none" w:sz="0" w:space="0" w:color="auto"/>
      </w:divBdr>
    </w:div>
    <w:div w:id="1008168571">
      <w:bodyDiv w:val="1"/>
      <w:marLeft w:val="0"/>
      <w:marRight w:val="0"/>
      <w:marTop w:val="0"/>
      <w:marBottom w:val="0"/>
      <w:divBdr>
        <w:top w:val="none" w:sz="0" w:space="0" w:color="auto"/>
        <w:left w:val="none" w:sz="0" w:space="0" w:color="auto"/>
        <w:bottom w:val="none" w:sz="0" w:space="0" w:color="auto"/>
        <w:right w:val="none" w:sz="0" w:space="0" w:color="auto"/>
      </w:divBdr>
    </w:div>
    <w:div w:id="1128353559">
      <w:bodyDiv w:val="1"/>
      <w:marLeft w:val="0"/>
      <w:marRight w:val="0"/>
      <w:marTop w:val="0"/>
      <w:marBottom w:val="0"/>
      <w:divBdr>
        <w:top w:val="none" w:sz="0" w:space="0" w:color="auto"/>
        <w:left w:val="none" w:sz="0" w:space="0" w:color="auto"/>
        <w:bottom w:val="none" w:sz="0" w:space="0" w:color="auto"/>
        <w:right w:val="none" w:sz="0" w:space="0" w:color="auto"/>
      </w:divBdr>
    </w:div>
    <w:div w:id="1290819988">
      <w:bodyDiv w:val="1"/>
      <w:marLeft w:val="0"/>
      <w:marRight w:val="0"/>
      <w:marTop w:val="0"/>
      <w:marBottom w:val="0"/>
      <w:divBdr>
        <w:top w:val="none" w:sz="0" w:space="0" w:color="auto"/>
        <w:left w:val="none" w:sz="0" w:space="0" w:color="auto"/>
        <w:bottom w:val="none" w:sz="0" w:space="0" w:color="auto"/>
        <w:right w:val="none" w:sz="0" w:space="0" w:color="auto"/>
      </w:divBdr>
    </w:div>
    <w:div w:id="1374846961">
      <w:bodyDiv w:val="1"/>
      <w:marLeft w:val="0"/>
      <w:marRight w:val="0"/>
      <w:marTop w:val="0"/>
      <w:marBottom w:val="0"/>
      <w:divBdr>
        <w:top w:val="none" w:sz="0" w:space="0" w:color="auto"/>
        <w:left w:val="none" w:sz="0" w:space="0" w:color="auto"/>
        <w:bottom w:val="none" w:sz="0" w:space="0" w:color="auto"/>
        <w:right w:val="none" w:sz="0" w:space="0" w:color="auto"/>
      </w:divBdr>
    </w:div>
    <w:div w:id="1489976519">
      <w:bodyDiv w:val="1"/>
      <w:marLeft w:val="0"/>
      <w:marRight w:val="0"/>
      <w:marTop w:val="0"/>
      <w:marBottom w:val="0"/>
      <w:divBdr>
        <w:top w:val="none" w:sz="0" w:space="0" w:color="auto"/>
        <w:left w:val="none" w:sz="0" w:space="0" w:color="auto"/>
        <w:bottom w:val="none" w:sz="0" w:space="0" w:color="auto"/>
        <w:right w:val="none" w:sz="0" w:space="0" w:color="auto"/>
      </w:divBdr>
    </w:div>
    <w:div w:id="1548297263">
      <w:bodyDiv w:val="1"/>
      <w:marLeft w:val="0"/>
      <w:marRight w:val="0"/>
      <w:marTop w:val="0"/>
      <w:marBottom w:val="0"/>
      <w:divBdr>
        <w:top w:val="none" w:sz="0" w:space="0" w:color="auto"/>
        <w:left w:val="none" w:sz="0" w:space="0" w:color="auto"/>
        <w:bottom w:val="none" w:sz="0" w:space="0" w:color="auto"/>
        <w:right w:val="none" w:sz="0" w:space="0" w:color="auto"/>
      </w:divBdr>
    </w:div>
    <w:div w:id="1648243431">
      <w:bodyDiv w:val="1"/>
      <w:marLeft w:val="0"/>
      <w:marRight w:val="0"/>
      <w:marTop w:val="0"/>
      <w:marBottom w:val="0"/>
      <w:divBdr>
        <w:top w:val="none" w:sz="0" w:space="0" w:color="auto"/>
        <w:left w:val="none" w:sz="0" w:space="0" w:color="auto"/>
        <w:bottom w:val="none" w:sz="0" w:space="0" w:color="auto"/>
        <w:right w:val="none" w:sz="0" w:space="0" w:color="auto"/>
      </w:divBdr>
    </w:div>
    <w:div w:id="1698308410">
      <w:bodyDiv w:val="1"/>
      <w:marLeft w:val="0"/>
      <w:marRight w:val="0"/>
      <w:marTop w:val="0"/>
      <w:marBottom w:val="0"/>
      <w:divBdr>
        <w:top w:val="none" w:sz="0" w:space="0" w:color="auto"/>
        <w:left w:val="none" w:sz="0" w:space="0" w:color="auto"/>
        <w:bottom w:val="none" w:sz="0" w:space="0" w:color="auto"/>
        <w:right w:val="none" w:sz="0" w:space="0" w:color="auto"/>
      </w:divBdr>
    </w:div>
    <w:div w:id="1771582219">
      <w:bodyDiv w:val="1"/>
      <w:marLeft w:val="0"/>
      <w:marRight w:val="0"/>
      <w:marTop w:val="0"/>
      <w:marBottom w:val="0"/>
      <w:divBdr>
        <w:top w:val="none" w:sz="0" w:space="0" w:color="auto"/>
        <w:left w:val="none" w:sz="0" w:space="0" w:color="auto"/>
        <w:bottom w:val="none" w:sz="0" w:space="0" w:color="auto"/>
        <w:right w:val="none" w:sz="0" w:space="0" w:color="auto"/>
      </w:divBdr>
      <w:divsChild>
        <w:div w:id="865755279">
          <w:marLeft w:val="0"/>
          <w:marRight w:val="0"/>
          <w:marTop w:val="0"/>
          <w:marBottom w:val="0"/>
          <w:divBdr>
            <w:top w:val="none" w:sz="0" w:space="0" w:color="auto"/>
            <w:left w:val="none" w:sz="0" w:space="0" w:color="auto"/>
            <w:bottom w:val="none" w:sz="0" w:space="0" w:color="auto"/>
            <w:right w:val="none" w:sz="0" w:space="0" w:color="auto"/>
          </w:divBdr>
        </w:div>
      </w:divsChild>
    </w:div>
    <w:div w:id="1829664815">
      <w:bodyDiv w:val="1"/>
      <w:marLeft w:val="0"/>
      <w:marRight w:val="0"/>
      <w:marTop w:val="0"/>
      <w:marBottom w:val="0"/>
      <w:divBdr>
        <w:top w:val="none" w:sz="0" w:space="0" w:color="auto"/>
        <w:left w:val="none" w:sz="0" w:space="0" w:color="auto"/>
        <w:bottom w:val="none" w:sz="0" w:space="0" w:color="auto"/>
        <w:right w:val="none" w:sz="0" w:space="0" w:color="auto"/>
      </w:divBdr>
    </w:div>
    <w:div w:id="1854564504">
      <w:bodyDiv w:val="1"/>
      <w:marLeft w:val="0"/>
      <w:marRight w:val="0"/>
      <w:marTop w:val="0"/>
      <w:marBottom w:val="0"/>
      <w:divBdr>
        <w:top w:val="none" w:sz="0" w:space="0" w:color="auto"/>
        <w:left w:val="none" w:sz="0" w:space="0" w:color="auto"/>
        <w:bottom w:val="none" w:sz="0" w:space="0" w:color="auto"/>
        <w:right w:val="none" w:sz="0" w:space="0" w:color="auto"/>
      </w:divBdr>
    </w:div>
    <w:div w:id="1896966075">
      <w:bodyDiv w:val="1"/>
      <w:marLeft w:val="0"/>
      <w:marRight w:val="0"/>
      <w:marTop w:val="0"/>
      <w:marBottom w:val="0"/>
      <w:divBdr>
        <w:top w:val="none" w:sz="0" w:space="0" w:color="auto"/>
        <w:left w:val="none" w:sz="0" w:space="0" w:color="auto"/>
        <w:bottom w:val="none" w:sz="0" w:space="0" w:color="auto"/>
        <w:right w:val="none" w:sz="0" w:space="0" w:color="auto"/>
      </w:divBdr>
    </w:div>
    <w:div w:id="1897206380">
      <w:bodyDiv w:val="1"/>
      <w:marLeft w:val="0"/>
      <w:marRight w:val="0"/>
      <w:marTop w:val="0"/>
      <w:marBottom w:val="0"/>
      <w:divBdr>
        <w:top w:val="none" w:sz="0" w:space="0" w:color="auto"/>
        <w:left w:val="none" w:sz="0" w:space="0" w:color="auto"/>
        <w:bottom w:val="none" w:sz="0" w:space="0" w:color="auto"/>
        <w:right w:val="none" w:sz="0" w:space="0" w:color="auto"/>
      </w:divBdr>
    </w:div>
    <w:div w:id="1913005153">
      <w:bodyDiv w:val="1"/>
      <w:marLeft w:val="0"/>
      <w:marRight w:val="0"/>
      <w:marTop w:val="0"/>
      <w:marBottom w:val="0"/>
      <w:divBdr>
        <w:top w:val="none" w:sz="0" w:space="0" w:color="auto"/>
        <w:left w:val="none" w:sz="0" w:space="0" w:color="auto"/>
        <w:bottom w:val="none" w:sz="0" w:space="0" w:color="auto"/>
        <w:right w:val="none" w:sz="0" w:space="0" w:color="auto"/>
      </w:divBdr>
      <w:divsChild>
        <w:div w:id="1869678595">
          <w:marLeft w:val="0"/>
          <w:marRight w:val="0"/>
          <w:marTop w:val="0"/>
          <w:marBottom w:val="0"/>
          <w:divBdr>
            <w:top w:val="none" w:sz="0" w:space="0" w:color="auto"/>
            <w:left w:val="none" w:sz="0" w:space="0" w:color="auto"/>
            <w:bottom w:val="none" w:sz="0" w:space="0" w:color="auto"/>
            <w:right w:val="none" w:sz="0" w:space="0" w:color="auto"/>
          </w:divBdr>
        </w:div>
      </w:divsChild>
    </w:div>
    <w:div w:id="1931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D3B8BBD6575A5A47ADC87097AF8413CE" ma:contentTypeVersion="132" ma:contentTypeDescription="" ma:contentTypeScope="" ma:versionID="5e0937292edf4bdd4f10f771b7d20232">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b02ad9afe0f36cea371f2e934321b407"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214;#Lantor B.V.|44eeb364-1792-4026-889f-faff3db84417"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aa491eee-ba12-4bfb-ab50-6fe7ee6dbe30" ContentTypeId="0x0101002F41B0BF3435DE409446F8A4C816A9910B" PreviousValue="false"/>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1196</Value>
      <Value>214</Value>
      <Value>72</Value>
    </TaxCatchAll>
    <_dlc_DocId xmlns="f58b66f5-1d3d-4d84-99dd-5eb3360cefca">R000-2087349393-215</_dlc_DocId>
    <_dlc_DocIdUrl xmlns="f58b66f5-1d3d-4d84-99dd-5eb3360cefca">
      <Url>https://awvncrm.sharepoint.com/sites/relaties/10362/_layouts/15/DocIdRedir.aspx?ID=R000-2087349393-215</Url>
      <Description>R000-2087349393-215</Description>
    </_dlc_DocIdUr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1640331</Document-id_x0020_2010>
    <Adviseur xmlns="40258e7b-703f-4e35-9311-87c4af9a2fa7">
      <UserInfo>
        <DisplayName>Kooi, H.</DisplayName>
        <AccountId>44</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Lantor B.V.</TermName>
          <TermId xmlns="http://schemas.microsoft.com/office/infopath/2007/PartnerControls">44eeb364-1792-4026-889f-faff3db84417</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(Middel)groot</TermName>
          <TermId xmlns="http://schemas.microsoft.com/office/infopath/2007/PartnerControls">ac0e5d8d-2e69-4d3c-a00e-58b18374fe81</TermId>
        </TermInfo>
      </Terms>
    </dd66522fce524e1599b23113123faa19>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1FB4-1A7D-439C-8D4F-4A4C092B5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7F2AF-9F68-4A43-84B9-74901F1E26A1}">
  <ds:schemaRefs>
    <ds:schemaRef ds:uri="http://schemas.microsoft.com/sharepoint/v3/contenttype/forms"/>
  </ds:schemaRefs>
</ds:datastoreItem>
</file>

<file path=customXml/itemProps3.xml><?xml version="1.0" encoding="utf-8"?>
<ds:datastoreItem xmlns:ds="http://schemas.openxmlformats.org/officeDocument/2006/customXml" ds:itemID="{DC0C8A56-4491-4B93-B554-69002FEDAF7A}">
  <ds:schemaRefs>
    <ds:schemaRef ds:uri="http://schemas.microsoft.com/sharepoint/events"/>
  </ds:schemaRefs>
</ds:datastoreItem>
</file>

<file path=customXml/itemProps4.xml><?xml version="1.0" encoding="utf-8"?>
<ds:datastoreItem xmlns:ds="http://schemas.openxmlformats.org/officeDocument/2006/customXml" ds:itemID="{D7441135-5433-47A8-8936-500536400895}">
  <ds:schemaRefs>
    <ds:schemaRef ds:uri="Microsoft.SharePoint.Taxonomy.ContentTypeSync"/>
  </ds:schemaRefs>
</ds:datastoreItem>
</file>

<file path=customXml/itemProps5.xml><?xml version="1.0" encoding="utf-8"?>
<ds:datastoreItem xmlns:ds="http://schemas.openxmlformats.org/officeDocument/2006/customXml" ds:itemID="{95F83FCE-2B5D-44F1-8C1B-908D9E054F9B}">
  <ds:schemaRefs>
    <ds:schemaRef ds:uri="http://schemas.microsoft.com/office/2006/metadata/longProperties"/>
  </ds:schemaRefs>
</ds:datastoreItem>
</file>

<file path=customXml/itemProps6.xml><?xml version="1.0" encoding="utf-8"?>
<ds:datastoreItem xmlns:ds="http://schemas.openxmlformats.org/officeDocument/2006/customXml" ds:itemID="{6F5AF2C4-A17B-4247-86B8-653CAC1F0962}">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7.xml><?xml version="1.0" encoding="utf-8"?>
<ds:datastoreItem xmlns:ds="http://schemas.openxmlformats.org/officeDocument/2006/customXml" ds:itemID="{37E56AFC-1FED-4174-86F8-E4D486DE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36</Pages>
  <Words>13971</Words>
  <Characters>76845</Characters>
  <Application>Microsoft Office Word</Application>
  <DocSecurity>0</DocSecurity>
  <Lines>640</Lines>
  <Paragraphs>181</Paragraphs>
  <ScaleCrop>false</ScaleCrop>
  <HeadingPairs>
    <vt:vector size="2" baseType="variant">
      <vt:variant>
        <vt:lpstr>Titel</vt:lpstr>
      </vt:variant>
      <vt:variant>
        <vt:i4>1</vt:i4>
      </vt:variant>
    </vt:vector>
  </HeadingPairs>
  <TitlesOfParts>
    <vt:vector size="1" baseType="lpstr">
      <vt:lpstr>cao Lantor 2016 - 2017 met markering</vt:lpstr>
    </vt:vector>
  </TitlesOfParts>
  <Company>Lantor BV</Company>
  <LinksUpToDate>false</LinksUpToDate>
  <CharactersWithSpaces>90635</CharactersWithSpaces>
  <SharedDoc>false</SharedDoc>
  <HLinks>
    <vt:vector size="348" baseType="variant">
      <vt:variant>
        <vt:i4>1966132</vt:i4>
      </vt:variant>
      <vt:variant>
        <vt:i4>344</vt:i4>
      </vt:variant>
      <vt:variant>
        <vt:i4>0</vt:i4>
      </vt:variant>
      <vt:variant>
        <vt:i4>5</vt:i4>
      </vt:variant>
      <vt:variant>
        <vt:lpwstr/>
      </vt:variant>
      <vt:variant>
        <vt:lpwstr>_Toc388960982</vt:lpwstr>
      </vt:variant>
      <vt:variant>
        <vt:i4>1966132</vt:i4>
      </vt:variant>
      <vt:variant>
        <vt:i4>338</vt:i4>
      </vt:variant>
      <vt:variant>
        <vt:i4>0</vt:i4>
      </vt:variant>
      <vt:variant>
        <vt:i4>5</vt:i4>
      </vt:variant>
      <vt:variant>
        <vt:lpwstr/>
      </vt:variant>
      <vt:variant>
        <vt:lpwstr>_Toc388960981</vt:lpwstr>
      </vt:variant>
      <vt:variant>
        <vt:i4>1966132</vt:i4>
      </vt:variant>
      <vt:variant>
        <vt:i4>332</vt:i4>
      </vt:variant>
      <vt:variant>
        <vt:i4>0</vt:i4>
      </vt:variant>
      <vt:variant>
        <vt:i4>5</vt:i4>
      </vt:variant>
      <vt:variant>
        <vt:lpwstr/>
      </vt:variant>
      <vt:variant>
        <vt:lpwstr>_Toc388960980</vt:lpwstr>
      </vt:variant>
      <vt:variant>
        <vt:i4>1114164</vt:i4>
      </vt:variant>
      <vt:variant>
        <vt:i4>326</vt:i4>
      </vt:variant>
      <vt:variant>
        <vt:i4>0</vt:i4>
      </vt:variant>
      <vt:variant>
        <vt:i4>5</vt:i4>
      </vt:variant>
      <vt:variant>
        <vt:lpwstr/>
      </vt:variant>
      <vt:variant>
        <vt:lpwstr>_Toc388960979</vt:lpwstr>
      </vt:variant>
      <vt:variant>
        <vt:i4>1114164</vt:i4>
      </vt:variant>
      <vt:variant>
        <vt:i4>320</vt:i4>
      </vt:variant>
      <vt:variant>
        <vt:i4>0</vt:i4>
      </vt:variant>
      <vt:variant>
        <vt:i4>5</vt:i4>
      </vt:variant>
      <vt:variant>
        <vt:lpwstr/>
      </vt:variant>
      <vt:variant>
        <vt:lpwstr>_Toc388960978</vt:lpwstr>
      </vt:variant>
      <vt:variant>
        <vt:i4>1114164</vt:i4>
      </vt:variant>
      <vt:variant>
        <vt:i4>314</vt:i4>
      </vt:variant>
      <vt:variant>
        <vt:i4>0</vt:i4>
      </vt:variant>
      <vt:variant>
        <vt:i4>5</vt:i4>
      </vt:variant>
      <vt:variant>
        <vt:lpwstr/>
      </vt:variant>
      <vt:variant>
        <vt:lpwstr>_Toc388960977</vt:lpwstr>
      </vt:variant>
      <vt:variant>
        <vt:i4>1114164</vt:i4>
      </vt:variant>
      <vt:variant>
        <vt:i4>308</vt:i4>
      </vt:variant>
      <vt:variant>
        <vt:i4>0</vt:i4>
      </vt:variant>
      <vt:variant>
        <vt:i4>5</vt:i4>
      </vt:variant>
      <vt:variant>
        <vt:lpwstr/>
      </vt:variant>
      <vt:variant>
        <vt:lpwstr>_Toc388960976</vt:lpwstr>
      </vt:variant>
      <vt:variant>
        <vt:i4>1114164</vt:i4>
      </vt:variant>
      <vt:variant>
        <vt:i4>302</vt:i4>
      </vt:variant>
      <vt:variant>
        <vt:i4>0</vt:i4>
      </vt:variant>
      <vt:variant>
        <vt:i4>5</vt:i4>
      </vt:variant>
      <vt:variant>
        <vt:lpwstr/>
      </vt:variant>
      <vt:variant>
        <vt:lpwstr>_Toc388960975</vt:lpwstr>
      </vt:variant>
      <vt:variant>
        <vt:i4>1114164</vt:i4>
      </vt:variant>
      <vt:variant>
        <vt:i4>296</vt:i4>
      </vt:variant>
      <vt:variant>
        <vt:i4>0</vt:i4>
      </vt:variant>
      <vt:variant>
        <vt:i4>5</vt:i4>
      </vt:variant>
      <vt:variant>
        <vt:lpwstr/>
      </vt:variant>
      <vt:variant>
        <vt:lpwstr>_Toc388960974</vt:lpwstr>
      </vt:variant>
      <vt:variant>
        <vt:i4>1114164</vt:i4>
      </vt:variant>
      <vt:variant>
        <vt:i4>290</vt:i4>
      </vt:variant>
      <vt:variant>
        <vt:i4>0</vt:i4>
      </vt:variant>
      <vt:variant>
        <vt:i4>5</vt:i4>
      </vt:variant>
      <vt:variant>
        <vt:lpwstr/>
      </vt:variant>
      <vt:variant>
        <vt:lpwstr>_Toc388960973</vt:lpwstr>
      </vt:variant>
      <vt:variant>
        <vt:i4>1114164</vt:i4>
      </vt:variant>
      <vt:variant>
        <vt:i4>284</vt:i4>
      </vt:variant>
      <vt:variant>
        <vt:i4>0</vt:i4>
      </vt:variant>
      <vt:variant>
        <vt:i4>5</vt:i4>
      </vt:variant>
      <vt:variant>
        <vt:lpwstr/>
      </vt:variant>
      <vt:variant>
        <vt:lpwstr>_Toc388960972</vt:lpwstr>
      </vt:variant>
      <vt:variant>
        <vt:i4>1114164</vt:i4>
      </vt:variant>
      <vt:variant>
        <vt:i4>278</vt:i4>
      </vt:variant>
      <vt:variant>
        <vt:i4>0</vt:i4>
      </vt:variant>
      <vt:variant>
        <vt:i4>5</vt:i4>
      </vt:variant>
      <vt:variant>
        <vt:lpwstr/>
      </vt:variant>
      <vt:variant>
        <vt:lpwstr>_Toc388960971</vt:lpwstr>
      </vt:variant>
      <vt:variant>
        <vt:i4>1114164</vt:i4>
      </vt:variant>
      <vt:variant>
        <vt:i4>272</vt:i4>
      </vt:variant>
      <vt:variant>
        <vt:i4>0</vt:i4>
      </vt:variant>
      <vt:variant>
        <vt:i4>5</vt:i4>
      </vt:variant>
      <vt:variant>
        <vt:lpwstr/>
      </vt:variant>
      <vt:variant>
        <vt:lpwstr>_Toc388960970</vt:lpwstr>
      </vt:variant>
      <vt:variant>
        <vt:i4>1048628</vt:i4>
      </vt:variant>
      <vt:variant>
        <vt:i4>266</vt:i4>
      </vt:variant>
      <vt:variant>
        <vt:i4>0</vt:i4>
      </vt:variant>
      <vt:variant>
        <vt:i4>5</vt:i4>
      </vt:variant>
      <vt:variant>
        <vt:lpwstr/>
      </vt:variant>
      <vt:variant>
        <vt:lpwstr>_Toc388960969</vt:lpwstr>
      </vt:variant>
      <vt:variant>
        <vt:i4>1048628</vt:i4>
      </vt:variant>
      <vt:variant>
        <vt:i4>260</vt:i4>
      </vt:variant>
      <vt:variant>
        <vt:i4>0</vt:i4>
      </vt:variant>
      <vt:variant>
        <vt:i4>5</vt:i4>
      </vt:variant>
      <vt:variant>
        <vt:lpwstr/>
      </vt:variant>
      <vt:variant>
        <vt:lpwstr>_Toc388960968</vt:lpwstr>
      </vt:variant>
      <vt:variant>
        <vt:i4>1048628</vt:i4>
      </vt:variant>
      <vt:variant>
        <vt:i4>254</vt:i4>
      </vt:variant>
      <vt:variant>
        <vt:i4>0</vt:i4>
      </vt:variant>
      <vt:variant>
        <vt:i4>5</vt:i4>
      </vt:variant>
      <vt:variant>
        <vt:lpwstr/>
      </vt:variant>
      <vt:variant>
        <vt:lpwstr>_Toc388960967</vt:lpwstr>
      </vt:variant>
      <vt:variant>
        <vt:i4>1048628</vt:i4>
      </vt:variant>
      <vt:variant>
        <vt:i4>248</vt:i4>
      </vt:variant>
      <vt:variant>
        <vt:i4>0</vt:i4>
      </vt:variant>
      <vt:variant>
        <vt:i4>5</vt:i4>
      </vt:variant>
      <vt:variant>
        <vt:lpwstr/>
      </vt:variant>
      <vt:variant>
        <vt:lpwstr>_Toc388960966</vt:lpwstr>
      </vt:variant>
      <vt:variant>
        <vt:i4>1048628</vt:i4>
      </vt:variant>
      <vt:variant>
        <vt:i4>242</vt:i4>
      </vt:variant>
      <vt:variant>
        <vt:i4>0</vt:i4>
      </vt:variant>
      <vt:variant>
        <vt:i4>5</vt:i4>
      </vt:variant>
      <vt:variant>
        <vt:lpwstr/>
      </vt:variant>
      <vt:variant>
        <vt:lpwstr>_Toc388960965</vt:lpwstr>
      </vt:variant>
      <vt:variant>
        <vt:i4>1048628</vt:i4>
      </vt:variant>
      <vt:variant>
        <vt:i4>236</vt:i4>
      </vt:variant>
      <vt:variant>
        <vt:i4>0</vt:i4>
      </vt:variant>
      <vt:variant>
        <vt:i4>5</vt:i4>
      </vt:variant>
      <vt:variant>
        <vt:lpwstr/>
      </vt:variant>
      <vt:variant>
        <vt:lpwstr>_Toc388960964</vt:lpwstr>
      </vt:variant>
      <vt:variant>
        <vt:i4>1048628</vt:i4>
      </vt:variant>
      <vt:variant>
        <vt:i4>230</vt:i4>
      </vt:variant>
      <vt:variant>
        <vt:i4>0</vt:i4>
      </vt:variant>
      <vt:variant>
        <vt:i4>5</vt:i4>
      </vt:variant>
      <vt:variant>
        <vt:lpwstr/>
      </vt:variant>
      <vt:variant>
        <vt:lpwstr>_Toc388960963</vt:lpwstr>
      </vt:variant>
      <vt:variant>
        <vt:i4>1048628</vt:i4>
      </vt:variant>
      <vt:variant>
        <vt:i4>224</vt:i4>
      </vt:variant>
      <vt:variant>
        <vt:i4>0</vt:i4>
      </vt:variant>
      <vt:variant>
        <vt:i4>5</vt:i4>
      </vt:variant>
      <vt:variant>
        <vt:lpwstr/>
      </vt:variant>
      <vt:variant>
        <vt:lpwstr>_Toc388960962</vt:lpwstr>
      </vt:variant>
      <vt:variant>
        <vt:i4>1048628</vt:i4>
      </vt:variant>
      <vt:variant>
        <vt:i4>218</vt:i4>
      </vt:variant>
      <vt:variant>
        <vt:i4>0</vt:i4>
      </vt:variant>
      <vt:variant>
        <vt:i4>5</vt:i4>
      </vt:variant>
      <vt:variant>
        <vt:lpwstr/>
      </vt:variant>
      <vt:variant>
        <vt:lpwstr>_Toc388960961</vt:lpwstr>
      </vt:variant>
      <vt:variant>
        <vt:i4>1048628</vt:i4>
      </vt:variant>
      <vt:variant>
        <vt:i4>212</vt:i4>
      </vt:variant>
      <vt:variant>
        <vt:i4>0</vt:i4>
      </vt:variant>
      <vt:variant>
        <vt:i4>5</vt:i4>
      </vt:variant>
      <vt:variant>
        <vt:lpwstr/>
      </vt:variant>
      <vt:variant>
        <vt:lpwstr>_Toc388960960</vt:lpwstr>
      </vt:variant>
      <vt:variant>
        <vt:i4>1245236</vt:i4>
      </vt:variant>
      <vt:variant>
        <vt:i4>206</vt:i4>
      </vt:variant>
      <vt:variant>
        <vt:i4>0</vt:i4>
      </vt:variant>
      <vt:variant>
        <vt:i4>5</vt:i4>
      </vt:variant>
      <vt:variant>
        <vt:lpwstr/>
      </vt:variant>
      <vt:variant>
        <vt:lpwstr>_Toc388960959</vt:lpwstr>
      </vt:variant>
      <vt:variant>
        <vt:i4>1245236</vt:i4>
      </vt:variant>
      <vt:variant>
        <vt:i4>200</vt:i4>
      </vt:variant>
      <vt:variant>
        <vt:i4>0</vt:i4>
      </vt:variant>
      <vt:variant>
        <vt:i4>5</vt:i4>
      </vt:variant>
      <vt:variant>
        <vt:lpwstr/>
      </vt:variant>
      <vt:variant>
        <vt:lpwstr>_Toc388960958</vt:lpwstr>
      </vt:variant>
      <vt:variant>
        <vt:i4>1245236</vt:i4>
      </vt:variant>
      <vt:variant>
        <vt:i4>194</vt:i4>
      </vt:variant>
      <vt:variant>
        <vt:i4>0</vt:i4>
      </vt:variant>
      <vt:variant>
        <vt:i4>5</vt:i4>
      </vt:variant>
      <vt:variant>
        <vt:lpwstr/>
      </vt:variant>
      <vt:variant>
        <vt:lpwstr>_Toc388960957</vt:lpwstr>
      </vt:variant>
      <vt:variant>
        <vt:i4>1245236</vt:i4>
      </vt:variant>
      <vt:variant>
        <vt:i4>188</vt:i4>
      </vt:variant>
      <vt:variant>
        <vt:i4>0</vt:i4>
      </vt:variant>
      <vt:variant>
        <vt:i4>5</vt:i4>
      </vt:variant>
      <vt:variant>
        <vt:lpwstr/>
      </vt:variant>
      <vt:variant>
        <vt:lpwstr>_Toc388960956</vt:lpwstr>
      </vt:variant>
      <vt:variant>
        <vt:i4>1245236</vt:i4>
      </vt:variant>
      <vt:variant>
        <vt:i4>182</vt:i4>
      </vt:variant>
      <vt:variant>
        <vt:i4>0</vt:i4>
      </vt:variant>
      <vt:variant>
        <vt:i4>5</vt:i4>
      </vt:variant>
      <vt:variant>
        <vt:lpwstr/>
      </vt:variant>
      <vt:variant>
        <vt:lpwstr>_Toc388960955</vt:lpwstr>
      </vt:variant>
      <vt:variant>
        <vt:i4>1245236</vt:i4>
      </vt:variant>
      <vt:variant>
        <vt:i4>176</vt:i4>
      </vt:variant>
      <vt:variant>
        <vt:i4>0</vt:i4>
      </vt:variant>
      <vt:variant>
        <vt:i4>5</vt:i4>
      </vt:variant>
      <vt:variant>
        <vt:lpwstr/>
      </vt:variant>
      <vt:variant>
        <vt:lpwstr>_Toc388960954</vt:lpwstr>
      </vt:variant>
      <vt:variant>
        <vt:i4>1245236</vt:i4>
      </vt:variant>
      <vt:variant>
        <vt:i4>170</vt:i4>
      </vt:variant>
      <vt:variant>
        <vt:i4>0</vt:i4>
      </vt:variant>
      <vt:variant>
        <vt:i4>5</vt:i4>
      </vt:variant>
      <vt:variant>
        <vt:lpwstr/>
      </vt:variant>
      <vt:variant>
        <vt:lpwstr>_Toc388960953</vt:lpwstr>
      </vt:variant>
      <vt:variant>
        <vt:i4>1245236</vt:i4>
      </vt:variant>
      <vt:variant>
        <vt:i4>164</vt:i4>
      </vt:variant>
      <vt:variant>
        <vt:i4>0</vt:i4>
      </vt:variant>
      <vt:variant>
        <vt:i4>5</vt:i4>
      </vt:variant>
      <vt:variant>
        <vt:lpwstr/>
      </vt:variant>
      <vt:variant>
        <vt:lpwstr>_Toc388960952</vt:lpwstr>
      </vt:variant>
      <vt:variant>
        <vt:i4>1245236</vt:i4>
      </vt:variant>
      <vt:variant>
        <vt:i4>158</vt:i4>
      </vt:variant>
      <vt:variant>
        <vt:i4>0</vt:i4>
      </vt:variant>
      <vt:variant>
        <vt:i4>5</vt:i4>
      </vt:variant>
      <vt:variant>
        <vt:lpwstr/>
      </vt:variant>
      <vt:variant>
        <vt:lpwstr>_Toc388960951</vt:lpwstr>
      </vt:variant>
      <vt:variant>
        <vt:i4>1245236</vt:i4>
      </vt:variant>
      <vt:variant>
        <vt:i4>152</vt:i4>
      </vt:variant>
      <vt:variant>
        <vt:i4>0</vt:i4>
      </vt:variant>
      <vt:variant>
        <vt:i4>5</vt:i4>
      </vt:variant>
      <vt:variant>
        <vt:lpwstr/>
      </vt:variant>
      <vt:variant>
        <vt:lpwstr>_Toc388960950</vt:lpwstr>
      </vt:variant>
      <vt:variant>
        <vt:i4>1179700</vt:i4>
      </vt:variant>
      <vt:variant>
        <vt:i4>146</vt:i4>
      </vt:variant>
      <vt:variant>
        <vt:i4>0</vt:i4>
      </vt:variant>
      <vt:variant>
        <vt:i4>5</vt:i4>
      </vt:variant>
      <vt:variant>
        <vt:lpwstr/>
      </vt:variant>
      <vt:variant>
        <vt:lpwstr>_Toc388960949</vt:lpwstr>
      </vt:variant>
      <vt:variant>
        <vt:i4>1179700</vt:i4>
      </vt:variant>
      <vt:variant>
        <vt:i4>140</vt:i4>
      </vt:variant>
      <vt:variant>
        <vt:i4>0</vt:i4>
      </vt:variant>
      <vt:variant>
        <vt:i4>5</vt:i4>
      </vt:variant>
      <vt:variant>
        <vt:lpwstr/>
      </vt:variant>
      <vt:variant>
        <vt:lpwstr>_Toc388960948</vt:lpwstr>
      </vt:variant>
      <vt:variant>
        <vt:i4>1179700</vt:i4>
      </vt:variant>
      <vt:variant>
        <vt:i4>134</vt:i4>
      </vt:variant>
      <vt:variant>
        <vt:i4>0</vt:i4>
      </vt:variant>
      <vt:variant>
        <vt:i4>5</vt:i4>
      </vt:variant>
      <vt:variant>
        <vt:lpwstr/>
      </vt:variant>
      <vt:variant>
        <vt:lpwstr>_Toc388960947</vt:lpwstr>
      </vt:variant>
      <vt:variant>
        <vt:i4>1179700</vt:i4>
      </vt:variant>
      <vt:variant>
        <vt:i4>128</vt:i4>
      </vt:variant>
      <vt:variant>
        <vt:i4>0</vt:i4>
      </vt:variant>
      <vt:variant>
        <vt:i4>5</vt:i4>
      </vt:variant>
      <vt:variant>
        <vt:lpwstr/>
      </vt:variant>
      <vt:variant>
        <vt:lpwstr>_Toc388960946</vt:lpwstr>
      </vt:variant>
      <vt:variant>
        <vt:i4>1179700</vt:i4>
      </vt:variant>
      <vt:variant>
        <vt:i4>122</vt:i4>
      </vt:variant>
      <vt:variant>
        <vt:i4>0</vt:i4>
      </vt:variant>
      <vt:variant>
        <vt:i4>5</vt:i4>
      </vt:variant>
      <vt:variant>
        <vt:lpwstr/>
      </vt:variant>
      <vt:variant>
        <vt:lpwstr>_Toc388960945</vt:lpwstr>
      </vt:variant>
      <vt:variant>
        <vt:i4>1179700</vt:i4>
      </vt:variant>
      <vt:variant>
        <vt:i4>116</vt:i4>
      </vt:variant>
      <vt:variant>
        <vt:i4>0</vt:i4>
      </vt:variant>
      <vt:variant>
        <vt:i4>5</vt:i4>
      </vt:variant>
      <vt:variant>
        <vt:lpwstr/>
      </vt:variant>
      <vt:variant>
        <vt:lpwstr>_Toc388960944</vt:lpwstr>
      </vt:variant>
      <vt:variant>
        <vt:i4>1179700</vt:i4>
      </vt:variant>
      <vt:variant>
        <vt:i4>110</vt:i4>
      </vt:variant>
      <vt:variant>
        <vt:i4>0</vt:i4>
      </vt:variant>
      <vt:variant>
        <vt:i4>5</vt:i4>
      </vt:variant>
      <vt:variant>
        <vt:lpwstr/>
      </vt:variant>
      <vt:variant>
        <vt:lpwstr>_Toc388960943</vt:lpwstr>
      </vt:variant>
      <vt:variant>
        <vt:i4>1179700</vt:i4>
      </vt:variant>
      <vt:variant>
        <vt:i4>104</vt:i4>
      </vt:variant>
      <vt:variant>
        <vt:i4>0</vt:i4>
      </vt:variant>
      <vt:variant>
        <vt:i4>5</vt:i4>
      </vt:variant>
      <vt:variant>
        <vt:lpwstr/>
      </vt:variant>
      <vt:variant>
        <vt:lpwstr>_Toc388960942</vt:lpwstr>
      </vt:variant>
      <vt:variant>
        <vt:i4>1179700</vt:i4>
      </vt:variant>
      <vt:variant>
        <vt:i4>98</vt:i4>
      </vt:variant>
      <vt:variant>
        <vt:i4>0</vt:i4>
      </vt:variant>
      <vt:variant>
        <vt:i4>5</vt:i4>
      </vt:variant>
      <vt:variant>
        <vt:lpwstr/>
      </vt:variant>
      <vt:variant>
        <vt:lpwstr>_Toc388960941</vt:lpwstr>
      </vt:variant>
      <vt:variant>
        <vt:i4>1179700</vt:i4>
      </vt:variant>
      <vt:variant>
        <vt:i4>92</vt:i4>
      </vt:variant>
      <vt:variant>
        <vt:i4>0</vt:i4>
      </vt:variant>
      <vt:variant>
        <vt:i4>5</vt:i4>
      </vt:variant>
      <vt:variant>
        <vt:lpwstr/>
      </vt:variant>
      <vt:variant>
        <vt:lpwstr>_Toc388960940</vt:lpwstr>
      </vt:variant>
      <vt:variant>
        <vt:i4>1376308</vt:i4>
      </vt:variant>
      <vt:variant>
        <vt:i4>86</vt:i4>
      </vt:variant>
      <vt:variant>
        <vt:i4>0</vt:i4>
      </vt:variant>
      <vt:variant>
        <vt:i4>5</vt:i4>
      </vt:variant>
      <vt:variant>
        <vt:lpwstr/>
      </vt:variant>
      <vt:variant>
        <vt:lpwstr>_Toc388960939</vt:lpwstr>
      </vt:variant>
      <vt:variant>
        <vt:i4>1376308</vt:i4>
      </vt:variant>
      <vt:variant>
        <vt:i4>80</vt:i4>
      </vt:variant>
      <vt:variant>
        <vt:i4>0</vt:i4>
      </vt:variant>
      <vt:variant>
        <vt:i4>5</vt:i4>
      </vt:variant>
      <vt:variant>
        <vt:lpwstr/>
      </vt:variant>
      <vt:variant>
        <vt:lpwstr>_Toc388960938</vt:lpwstr>
      </vt:variant>
      <vt:variant>
        <vt:i4>1376308</vt:i4>
      </vt:variant>
      <vt:variant>
        <vt:i4>74</vt:i4>
      </vt:variant>
      <vt:variant>
        <vt:i4>0</vt:i4>
      </vt:variant>
      <vt:variant>
        <vt:i4>5</vt:i4>
      </vt:variant>
      <vt:variant>
        <vt:lpwstr/>
      </vt:variant>
      <vt:variant>
        <vt:lpwstr>_Toc388960937</vt:lpwstr>
      </vt:variant>
      <vt:variant>
        <vt:i4>1376308</vt:i4>
      </vt:variant>
      <vt:variant>
        <vt:i4>68</vt:i4>
      </vt:variant>
      <vt:variant>
        <vt:i4>0</vt:i4>
      </vt:variant>
      <vt:variant>
        <vt:i4>5</vt:i4>
      </vt:variant>
      <vt:variant>
        <vt:lpwstr/>
      </vt:variant>
      <vt:variant>
        <vt:lpwstr>_Toc388960936</vt:lpwstr>
      </vt:variant>
      <vt:variant>
        <vt:i4>1376308</vt:i4>
      </vt:variant>
      <vt:variant>
        <vt:i4>62</vt:i4>
      </vt:variant>
      <vt:variant>
        <vt:i4>0</vt:i4>
      </vt:variant>
      <vt:variant>
        <vt:i4>5</vt:i4>
      </vt:variant>
      <vt:variant>
        <vt:lpwstr/>
      </vt:variant>
      <vt:variant>
        <vt:lpwstr>_Toc388960935</vt:lpwstr>
      </vt:variant>
      <vt:variant>
        <vt:i4>1376308</vt:i4>
      </vt:variant>
      <vt:variant>
        <vt:i4>56</vt:i4>
      </vt:variant>
      <vt:variant>
        <vt:i4>0</vt:i4>
      </vt:variant>
      <vt:variant>
        <vt:i4>5</vt:i4>
      </vt:variant>
      <vt:variant>
        <vt:lpwstr/>
      </vt:variant>
      <vt:variant>
        <vt:lpwstr>_Toc388960934</vt:lpwstr>
      </vt:variant>
      <vt:variant>
        <vt:i4>1376308</vt:i4>
      </vt:variant>
      <vt:variant>
        <vt:i4>50</vt:i4>
      </vt:variant>
      <vt:variant>
        <vt:i4>0</vt:i4>
      </vt:variant>
      <vt:variant>
        <vt:i4>5</vt:i4>
      </vt:variant>
      <vt:variant>
        <vt:lpwstr/>
      </vt:variant>
      <vt:variant>
        <vt:lpwstr>_Toc388960933</vt:lpwstr>
      </vt:variant>
      <vt:variant>
        <vt:i4>1376308</vt:i4>
      </vt:variant>
      <vt:variant>
        <vt:i4>44</vt:i4>
      </vt:variant>
      <vt:variant>
        <vt:i4>0</vt:i4>
      </vt:variant>
      <vt:variant>
        <vt:i4>5</vt:i4>
      </vt:variant>
      <vt:variant>
        <vt:lpwstr/>
      </vt:variant>
      <vt:variant>
        <vt:lpwstr>_Toc388960932</vt:lpwstr>
      </vt:variant>
      <vt:variant>
        <vt:i4>1376308</vt:i4>
      </vt:variant>
      <vt:variant>
        <vt:i4>38</vt:i4>
      </vt:variant>
      <vt:variant>
        <vt:i4>0</vt:i4>
      </vt:variant>
      <vt:variant>
        <vt:i4>5</vt:i4>
      </vt:variant>
      <vt:variant>
        <vt:lpwstr/>
      </vt:variant>
      <vt:variant>
        <vt:lpwstr>_Toc388960931</vt:lpwstr>
      </vt:variant>
      <vt:variant>
        <vt:i4>1376308</vt:i4>
      </vt:variant>
      <vt:variant>
        <vt:i4>32</vt:i4>
      </vt:variant>
      <vt:variant>
        <vt:i4>0</vt:i4>
      </vt:variant>
      <vt:variant>
        <vt:i4>5</vt:i4>
      </vt:variant>
      <vt:variant>
        <vt:lpwstr/>
      </vt:variant>
      <vt:variant>
        <vt:lpwstr>_Toc388960930</vt:lpwstr>
      </vt:variant>
      <vt:variant>
        <vt:i4>1310772</vt:i4>
      </vt:variant>
      <vt:variant>
        <vt:i4>26</vt:i4>
      </vt:variant>
      <vt:variant>
        <vt:i4>0</vt:i4>
      </vt:variant>
      <vt:variant>
        <vt:i4>5</vt:i4>
      </vt:variant>
      <vt:variant>
        <vt:lpwstr/>
      </vt:variant>
      <vt:variant>
        <vt:lpwstr>_Toc388960929</vt:lpwstr>
      </vt:variant>
      <vt:variant>
        <vt:i4>1310772</vt:i4>
      </vt:variant>
      <vt:variant>
        <vt:i4>20</vt:i4>
      </vt:variant>
      <vt:variant>
        <vt:i4>0</vt:i4>
      </vt:variant>
      <vt:variant>
        <vt:i4>5</vt:i4>
      </vt:variant>
      <vt:variant>
        <vt:lpwstr/>
      </vt:variant>
      <vt:variant>
        <vt:lpwstr>_Toc388960928</vt:lpwstr>
      </vt:variant>
      <vt:variant>
        <vt:i4>1310772</vt:i4>
      </vt:variant>
      <vt:variant>
        <vt:i4>14</vt:i4>
      </vt:variant>
      <vt:variant>
        <vt:i4>0</vt:i4>
      </vt:variant>
      <vt:variant>
        <vt:i4>5</vt:i4>
      </vt:variant>
      <vt:variant>
        <vt:lpwstr/>
      </vt:variant>
      <vt:variant>
        <vt:lpwstr>_Toc388960927</vt:lpwstr>
      </vt:variant>
      <vt:variant>
        <vt:i4>1310772</vt:i4>
      </vt:variant>
      <vt:variant>
        <vt:i4>8</vt:i4>
      </vt:variant>
      <vt:variant>
        <vt:i4>0</vt:i4>
      </vt:variant>
      <vt:variant>
        <vt:i4>5</vt:i4>
      </vt:variant>
      <vt:variant>
        <vt:lpwstr/>
      </vt:variant>
      <vt:variant>
        <vt:lpwstr>_Toc388960926</vt:lpwstr>
      </vt:variant>
      <vt:variant>
        <vt:i4>1310772</vt:i4>
      </vt:variant>
      <vt:variant>
        <vt:i4>2</vt:i4>
      </vt:variant>
      <vt:variant>
        <vt:i4>0</vt:i4>
      </vt:variant>
      <vt:variant>
        <vt:i4>5</vt:i4>
      </vt:variant>
      <vt:variant>
        <vt:lpwstr/>
      </vt:variant>
      <vt:variant>
        <vt:lpwstr>_Toc388960925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Lantor 2016 - 2017 met markering</dc:title>
  <dc:subject/>
  <dc:creator>Kooih</dc:creator>
  <cp:keywords/>
  <dc:description/>
  <cp:lastModifiedBy>Meijerink, G.A.</cp:lastModifiedBy>
  <cp:revision>10</cp:revision>
  <cp:lastPrinted>2017-05-10T10:58:00Z</cp:lastPrinted>
  <dcterms:created xsi:type="dcterms:W3CDTF">2017-04-24T06:48:00Z</dcterms:created>
  <dcterms:modified xsi:type="dcterms:W3CDTF">2017-05-11T11:50:00Z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R000-2087349393-188</vt:lpwstr>
  </property>
  <property fmtid="{D5CDD505-2E9C-101B-9397-08002B2CF9AE}" pid="3" name="_dlc_DocIdItemGuid">
    <vt:lpwstr>5bfe64cf-f4d4-4aeb-9660-f052460aed57</vt:lpwstr>
  </property>
  <property fmtid="{D5CDD505-2E9C-101B-9397-08002B2CF9AE}" pid="4" name="_dlc_DocIdUrl">
    <vt:lpwstr>https://awvncrm.sharepoint.com/sites/relaties/10362/_layouts/15/DocIdRedir.aspx?ID=R000-2087349393-188, R000-2087349393-188</vt:lpwstr>
  </property>
  <property fmtid="{D5CDD505-2E9C-101B-9397-08002B2CF9AE}" pid="5" name="ContentTypeId">
    <vt:lpwstr>0x0101002F41B0BF3435DE409446F8A4C816A9910B00D3B8BBD6575A5A47ADC87097AF8413CE</vt:lpwstr>
  </property>
  <property fmtid="{D5CDD505-2E9C-101B-9397-08002B2CF9AE}" pid="6" name="display_urn:schemas-microsoft-com:office:office#Editor">
    <vt:lpwstr>Poort, I.</vt:lpwstr>
  </property>
  <property fmtid="{D5CDD505-2E9C-101B-9397-08002B2CF9AE}" pid="7" name="display_urn:schemas-microsoft-com:office:office#Author">
    <vt:lpwstr>Roording, S.</vt:lpwstr>
  </property>
  <property fmtid="{D5CDD505-2E9C-101B-9397-08002B2CF9AE}" pid="8" name="AWVNTrefwoordenTaxHTField0">
    <vt:lpwstr/>
  </property>
  <property fmtid="{D5CDD505-2E9C-101B-9397-08002B2CF9AE}" pid="9" name="AWVNTrefwoorden">
    <vt:lpwstr/>
  </property>
  <property fmtid="{D5CDD505-2E9C-101B-9397-08002B2CF9AE}" pid="10" name="HBDocNummer">
    <vt:lpwstr>524413</vt:lpwstr>
  </property>
  <property fmtid="{D5CDD505-2E9C-101B-9397-08002B2CF9AE}" pid="11" name="AWVNDocumenttypeTaxHTField0">
    <vt:lpwstr>CAO-tekst|b8ced9a0-3a4e-444f-842e-01716b01fb52</vt:lpwstr>
  </property>
  <property fmtid="{D5CDD505-2E9C-101B-9397-08002B2CF9AE}" pid="12" name="AWVNDocumenttype">
    <vt:lpwstr>20;#CAO-tekst|b8ced9a0-3a4e-444f-842e-01716b01fb52</vt:lpwstr>
  </property>
  <property fmtid="{D5CDD505-2E9C-101B-9397-08002B2CF9AE}" pid="13" name="AWVN_Afdeling">
    <vt:lpwstr/>
  </property>
  <property fmtid="{D5CDD505-2E9C-101B-9397-08002B2CF9AE}" pid="14" name="Project">
    <vt:lpwstr/>
  </property>
  <property fmtid="{D5CDD505-2E9C-101B-9397-08002B2CF9AE}" pid="15" name="display_urn:schemas-microsoft-com:office:office#AWVN_Adviseur">
    <vt:lpwstr>Kooi, H.</vt:lpwstr>
  </property>
  <property fmtid="{D5CDD505-2E9C-101B-9397-08002B2CF9AE}" pid="16" name="Documentsoort">
    <vt:lpwstr>72;#CAO-tekst|ae488792-cc3d-4e8e-ac2b-d80b47733231</vt:lpwstr>
  </property>
  <property fmtid="{D5CDD505-2E9C-101B-9397-08002B2CF9AE}" pid="17" name="AWVN_Relatienummer">
    <vt:lpwstr>10362</vt:lpwstr>
  </property>
  <property fmtid="{D5CDD505-2E9C-101B-9397-08002B2CF9AE}" pid="18" name="Relatie AWVN">
    <vt:lpwstr>214;#Lantor B.V.|44eeb364-1792-4026-889f-faff3db84417</vt:lpwstr>
  </property>
  <property fmtid="{D5CDD505-2E9C-101B-9397-08002B2CF9AE}" pid="19" name="Bijlage">
    <vt:lpwstr/>
  </property>
  <property fmtid="{D5CDD505-2E9C-101B-9397-08002B2CF9AE}" pid="20" name="Gericht aan">
    <vt:lpwstr/>
  </property>
  <property fmtid="{D5CDD505-2E9C-101B-9397-08002B2CF9AE}" pid="21" name="DocumentSetDescription">
    <vt:lpwstr/>
  </property>
  <property fmtid="{D5CDD505-2E9C-101B-9397-08002B2CF9AE}" pid="22" name="Product">
    <vt:lpwstr/>
  </property>
  <property fmtid="{D5CDD505-2E9C-101B-9397-08002B2CF9AE}" pid="23" name="Van">
    <vt:lpwstr/>
  </property>
  <property fmtid="{D5CDD505-2E9C-101B-9397-08002B2CF9AE}" pid="24" name="Vrij trefwoord">
    <vt:lpwstr/>
  </property>
  <property fmtid="{D5CDD505-2E9C-101B-9397-08002B2CF9AE}" pid="25" name="CC">
    <vt:lpwstr/>
  </property>
  <property fmtid="{D5CDD505-2E9C-101B-9397-08002B2CF9AE}" pid="26" name="Afdeling AWVN">
    <vt:lpwstr>1196;#(Middel)groot|ac0e5d8d-2e69-4d3c-a00e-58b18374fe81</vt:lpwstr>
  </property>
  <property fmtid="{D5CDD505-2E9C-101B-9397-08002B2CF9AE}" pid="27" name="_docset_NoMedatataSyncRequired">
    <vt:lpwstr>False</vt:lpwstr>
  </property>
  <property fmtid="{D5CDD505-2E9C-101B-9397-08002B2CF9AE}" pid="28" name="TaxCatchAll">
    <vt:lpwstr>214;#;#72;#</vt:lpwstr>
  </property>
  <property fmtid="{D5CDD505-2E9C-101B-9397-08002B2CF9AE}" pid="29" name="oc012d9a303a4a6f92ae7f7f15c7361a">
    <vt:lpwstr/>
  </property>
  <property fmtid="{D5CDD505-2E9C-101B-9397-08002B2CF9AE}" pid="30" name="cba6d41f6bce4cde959f652ccd036939">
    <vt:lpwstr>CAO-tekst|ae488792-cc3d-4e8e-ac2b-d80b47733231</vt:lpwstr>
  </property>
  <property fmtid="{D5CDD505-2E9C-101B-9397-08002B2CF9AE}" pid="31" name="pda35500017e44d18705d26494d64e84">
    <vt:lpwstr/>
  </property>
  <property fmtid="{D5CDD505-2E9C-101B-9397-08002B2CF9AE}" pid="32" name="Document-id 2010">
    <vt:lpwstr>1640331</vt:lpwstr>
  </property>
  <property fmtid="{D5CDD505-2E9C-101B-9397-08002B2CF9AE}" pid="33" name="Adviseur">
    <vt:lpwstr>44;#Kooi, H.</vt:lpwstr>
  </property>
  <property fmtid="{D5CDD505-2E9C-101B-9397-08002B2CF9AE}" pid="34" name="o17dd0c0b4e34f358a7d02542c1c34d7">
    <vt:lpwstr>Lantor B.V.|44eeb364-1792-4026-889f-faff3db84417</vt:lpwstr>
  </property>
  <property fmtid="{D5CDD505-2E9C-101B-9397-08002B2CF9AE}" pid="35" name="dd66522fce524e1599b23113123faa19">
    <vt:lpwstr/>
  </property>
</Properties>
</file>