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E9" w:rsidRDefault="001F25E9">
      <w:pPr>
        <w:pStyle w:val="BodyText"/>
        <w:jc w:val="right"/>
        <w:rPr>
          <w:rFonts w:cs="Arial"/>
          <w:b/>
          <w:sz w:val="24"/>
        </w:rPr>
      </w:pPr>
    </w:p>
    <w:p w:rsidR="001F25E9" w:rsidRDefault="001F25E9">
      <w:pPr>
        <w:pStyle w:val="BodyText"/>
        <w:jc w:val="right"/>
        <w:rPr>
          <w:rFonts w:ascii="Courier New" w:hAnsi="Courier New"/>
          <w:b/>
          <w:sz w:val="24"/>
        </w:rPr>
      </w:pPr>
    </w:p>
    <w:p w:rsidR="001F25E9" w:rsidRDefault="001F25E9">
      <w:pPr>
        <w:pStyle w:val="BodyText"/>
        <w:rPr>
          <w:rFonts w:cs="Arial"/>
          <w:b/>
          <w:sz w:val="32"/>
          <w:szCs w:val="32"/>
        </w:rPr>
      </w:pPr>
    </w:p>
    <w:p w:rsidR="001F25E9" w:rsidRDefault="001F25E9">
      <w:pPr>
        <w:pStyle w:val="BodyText"/>
        <w:rPr>
          <w:rFonts w:cs="Arial"/>
          <w:b/>
          <w:sz w:val="32"/>
          <w:szCs w:val="32"/>
        </w:rPr>
      </w:pPr>
      <w:r>
        <w:rPr>
          <w:rFonts w:cs="Arial"/>
          <w:b/>
          <w:sz w:val="32"/>
          <w:szCs w:val="32"/>
        </w:rPr>
        <w:t xml:space="preserve"> </w:t>
      </w:r>
    </w:p>
    <w:p w:rsidR="001F25E9" w:rsidRDefault="001F25E9">
      <w:pPr>
        <w:pStyle w:val="BodyText"/>
        <w:rPr>
          <w:rFonts w:cs="Arial"/>
          <w:b/>
          <w:sz w:val="32"/>
          <w:szCs w:val="32"/>
        </w:rPr>
      </w:pPr>
    </w:p>
    <w:p w:rsidR="001F25E9" w:rsidRDefault="001F25E9">
      <w:pPr>
        <w:pStyle w:val="BodyText"/>
        <w:rPr>
          <w:rFonts w:cs="Arial"/>
          <w:b/>
          <w:sz w:val="32"/>
          <w:szCs w:val="32"/>
        </w:rPr>
      </w:pPr>
    </w:p>
    <w:p w:rsidR="001F25E9" w:rsidRDefault="001F25E9">
      <w:pPr>
        <w:pStyle w:val="BodyText"/>
        <w:rPr>
          <w:rFonts w:cs="Arial"/>
          <w:b/>
          <w:sz w:val="32"/>
          <w:szCs w:val="32"/>
        </w:rPr>
      </w:pPr>
    </w:p>
    <w:p w:rsidR="001F25E9" w:rsidRDefault="001F25E9">
      <w:pPr>
        <w:pStyle w:val="BodyText"/>
        <w:rPr>
          <w:rFonts w:cs="Arial"/>
          <w:b/>
          <w:sz w:val="32"/>
          <w:szCs w:val="32"/>
        </w:rPr>
      </w:pPr>
    </w:p>
    <w:p w:rsidR="001F25E9" w:rsidRDefault="001F25E9">
      <w:pPr>
        <w:pStyle w:val="BodyText"/>
        <w:rPr>
          <w:rFonts w:cs="Arial"/>
          <w:b/>
          <w:sz w:val="32"/>
          <w:szCs w:val="32"/>
        </w:rPr>
      </w:pPr>
    </w:p>
    <w:p w:rsidR="001F25E9" w:rsidRDefault="001F25E9">
      <w:pPr>
        <w:pStyle w:val="BodyText"/>
        <w:rPr>
          <w:rFonts w:cs="Arial"/>
          <w:b/>
          <w:sz w:val="36"/>
          <w:szCs w:val="36"/>
        </w:rPr>
      </w:pPr>
      <w:r>
        <w:rPr>
          <w:rFonts w:cs="Arial"/>
          <w:b/>
          <w:sz w:val="36"/>
          <w:szCs w:val="36"/>
        </w:rPr>
        <w:t xml:space="preserve">Collectieve arbeidsovereenkomst bedrijfstakeigen regelingen voor het </w:t>
      </w:r>
      <w:r>
        <w:rPr>
          <w:rFonts w:cs="Arial"/>
          <w:b/>
          <w:sz w:val="36"/>
          <w:szCs w:val="36"/>
        </w:rPr>
        <w:tab/>
        <w:t>Natuursteenbedrijf</w:t>
      </w:r>
    </w:p>
    <w:p w:rsidR="001F25E9" w:rsidRDefault="001F25E9">
      <w:pPr>
        <w:pStyle w:val="BodyText"/>
        <w:rPr>
          <w:rFonts w:cs="Arial"/>
          <w:b/>
          <w:sz w:val="36"/>
          <w:szCs w:val="36"/>
        </w:rPr>
      </w:pPr>
    </w:p>
    <w:p w:rsidR="001F25E9" w:rsidRDefault="001F25E9">
      <w:pPr>
        <w:pStyle w:val="BodyText"/>
        <w:rPr>
          <w:rFonts w:cs="Arial"/>
          <w:b/>
          <w:sz w:val="36"/>
          <w:szCs w:val="36"/>
        </w:rPr>
      </w:pPr>
      <w:r>
        <w:rPr>
          <w:rFonts w:cs="Arial"/>
          <w:b/>
          <w:sz w:val="36"/>
          <w:szCs w:val="36"/>
        </w:rPr>
        <w:tab/>
      </w:r>
      <w:r>
        <w:rPr>
          <w:rFonts w:cs="Arial"/>
          <w:b/>
          <w:sz w:val="36"/>
          <w:szCs w:val="36"/>
        </w:rPr>
        <w:tab/>
      </w:r>
      <w:r>
        <w:rPr>
          <w:rFonts w:cs="Arial"/>
          <w:b/>
          <w:sz w:val="36"/>
          <w:szCs w:val="36"/>
        </w:rPr>
        <w:tab/>
      </w:r>
      <w:r>
        <w:rPr>
          <w:rFonts w:cs="Arial"/>
          <w:b/>
          <w:sz w:val="36"/>
          <w:szCs w:val="36"/>
        </w:rPr>
        <w:tab/>
      </w:r>
    </w:p>
    <w:p w:rsidR="001F25E9" w:rsidRDefault="001F25E9">
      <w:pPr>
        <w:pStyle w:val="BodyText"/>
        <w:rPr>
          <w:rFonts w:cs="Arial"/>
          <w:b/>
          <w:sz w:val="36"/>
          <w:szCs w:val="36"/>
        </w:rPr>
      </w:pPr>
    </w:p>
    <w:p w:rsidR="001F25E9" w:rsidRDefault="001F25E9">
      <w:pPr>
        <w:pStyle w:val="BodyText"/>
        <w:rPr>
          <w:rFonts w:cs="Arial"/>
          <w:b/>
          <w:sz w:val="36"/>
          <w:szCs w:val="36"/>
        </w:rPr>
      </w:pPr>
    </w:p>
    <w:p w:rsidR="001F25E9" w:rsidRDefault="001F25E9">
      <w:pPr>
        <w:pStyle w:val="BodyText"/>
        <w:rPr>
          <w:rFonts w:cs="Arial"/>
          <w:b/>
          <w:sz w:val="36"/>
          <w:szCs w:val="36"/>
        </w:rPr>
      </w:pPr>
      <w:r>
        <w:rPr>
          <w:rFonts w:cs="Arial"/>
          <w:b/>
          <w:sz w:val="36"/>
          <w:szCs w:val="36"/>
        </w:rPr>
        <w:tab/>
      </w:r>
      <w:r>
        <w:rPr>
          <w:rFonts w:cs="Arial"/>
          <w:b/>
          <w:sz w:val="36"/>
          <w:szCs w:val="36"/>
        </w:rPr>
        <w:tab/>
      </w:r>
      <w:r>
        <w:rPr>
          <w:rFonts w:cs="Arial"/>
          <w:b/>
          <w:sz w:val="36"/>
          <w:szCs w:val="36"/>
        </w:rPr>
        <w:tab/>
      </w:r>
      <w:r>
        <w:rPr>
          <w:rFonts w:cs="Arial"/>
          <w:b/>
          <w:sz w:val="36"/>
          <w:szCs w:val="36"/>
        </w:rPr>
        <w:tab/>
        <w:t>2012 – 2016</w:t>
      </w:r>
    </w:p>
    <w:p w:rsidR="001F25E9" w:rsidRDefault="001F25E9">
      <w:pPr>
        <w:pStyle w:val="BodyText"/>
        <w:rPr>
          <w:rFonts w:cs="Arial"/>
          <w:b/>
          <w:sz w:val="32"/>
          <w:szCs w:val="32"/>
        </w:rPr>
      </w:pPr>
    </w:p>
    <w:p w:rsidR="001F25E9" w:rsidRDefault="001F25E9">
      <w:pPr>
        <w:pStyle w:val="BodyText"/>
        <w:rPr>
          <w:rFonts w:cs="Arial"/>
          <w:b/>
          <w:sz w:val="32"/>
          <w:szCs w:val="32"/>
        </w:rPr>
      </w:pPr>
    </w:p>
    <w:p w:rsidR="001F25E9" w:rsidRDefault="001F25E9">
      <w:pPr>
        <w:pStyle w:val="BodyText"/>
        <w:rPr>
          <w:rFonts w:cs="Arial"/>
          <w:b/>
          <w:sz w:val="32"/>
          <w:szCs w:val="32"/>
        </w:rPr>
      </w:pPr>
    </w:p>
    <w:p w:rsidR="001F25E9" w:rsidRDefault="001F25E9">
      <w:r>
        <w:rPr>
          <w:rFonts w:cs="Arial"/>
          <w:b/>
          <w:sz w:val="32"/>
          <w:szCs w:val="32"/>
        </w:rPr>
        <w:br w:type="page"/>
      </w:r>
    </w:p>
    <w:p w:rsidR="001F25E9" w:rsidRDefault="001F25E9">
      <w:pPr>
        <w:ind w:left="540" w:hanging="540"/>
        <w:rPr>
          <w:b/>
          <w:sz w:val="32"/>
          <w:szCs w:val="32"/>
        </w:rPr>
      </w:pPr>
      <w:r>
        <w:rPr>
          <w:b/>
          <w:sz w:val="32"/>
          <w:szCs w:val="32"/>
        </w:rPr>
        <w:t>Inhoudsopgave</w:t>
      </w:r>
    </w:p>
    <w:p w:rsidR="001F25E9" w:rsidRDefault="001F25E9"/>
    <w:p w:rsidR="001F25E9" w:rsidRDefault="001F25E9"/>
    <w:p w:rsidR="001F25E9" w:rsidRDefault="001F25E9"/>
    <w:p w:rsidR="001F25E9" w:rsidRDefault="001F25E9">
      <w:pPr>
        <w:ind w:left="540" w:hanging="540"/>
        <w:rPr>
          <w:b/>
        </w:rPr>
      </w:pPr>
      <w:r>
        <w:rPr>
          <w:b/>
        </w:rPr>
        <w:t>Hoofdstuk 1</w:t>
      </w:r>
      <w:r>
        <w:rPr>
          <w:b/>
        </w:rPr>
        <w:tab/>
        <w:t>Algemene bepalingen</w:t>
      </w:r>
      <w:r>
        <w:tab/>
      </w:r>
      <w:r>
        <w:tab/>
      </w:r>
      <w:r>
        <w:tab/>
      </w:r>
      <w:r>
        <w:tab/>
      </w:r>
      <w:r>
        <w:tab/>
      </w:r>
      <w:r>
        <w:tab/>
      </w:r>
      <w:r>
        <w:rPr>
          <w:b/>
        </w:rPr>
        <w:t>3</w:t>
      </w:r>
      <w:r>
        <w:tab/>
      </w:r>
      <w:r>
        <w:tab/>
      </w:r>
      <w:r>
        <w:tab/>
      </w:r>
      <w:r>
        <w:tab/>
      </w:r>
      <w:r>
        <w:tab/>
      </w:r>
      <w:r>
        <w:tab/>
      </w:r>
      <w:r>
        <w:tab/>
      </w:r>
      <w:r>
        <w:tab/>
      </w:r>
      <w:r>
        <w:tab/>
      </w:r>
      <w:r>
        <w:tab/>
      </w:r>
      <w:r>
        <w:tab/>
      </w:r>
      <w:r>
        <w:tab/>
      </w:r>
      <w:r>
        <w:tab/>
      </w:r>
      <w:r>
        <w:tab/>
      </w:r>
      <w:r>
        <w:tab/>
      </w:r>
      <w:r>
        <w:tab/>
      </w:r>
      <w:r>
        <w:tab/>
      </w:r>
      <w:r>
        <w:rPr>
          <w:b/>
        </w:rPr>
        <w:tab/>
      </w:r>
      <w:r>
        <w:rPr>
          <w:b/>
        </w:rPr>
        <w:tab/>
      </w:r>
      <w:r>
        <w:rPr>
          <w:b/>
        </w:rPr>
        <w:tab/>
      </w:r>
      <w:r>
        <w:rPr>
          <w:b/>
        </w:rPr>
        <w:tab/>
      </w:r>
      <w:r>
        <w:rPr>
          <w:b/>
        </w:rPr>
        <w:tab/>
      </w:r>
      <w:r>
        <w:rPr>
          <w:b/>
        </w:rPr>
        <w:tab/>
      </w:r>
      <w:r>
        <w:rPr>
          <w:b/>
        </w:rPr>
        <w:tab/>
      </w:r>
      <w:r>
        <w:rPr>
          <w:b/>
        </w:rPr>
        <w:tab/>
      </w:r>
    </w:p>
    <w:p w:rsidR="001F25E9" w:rsidRDefault="001F25E9">
      <w:pPr>
        <w:ind w:left="540" w:hanging="540"/>
        <w:rPr>
          <w:b/>
        </w:rPr>
      </w:pPr>
      <w:r>
        <w:rPr>
          <w:b/>
        </w:rPr>
        <w:t>Hoofdstuk 2</w:t>
      </w:r>
      <w:r>
        <w:rPr>
          <w:b/>
        </w:rPr>
        <w:tab/>
        <w:t>Sociale Fondsen en bijdrageverplichtingen</w:t>
      </w:r>
      <w:r>
        <w:rPr>
          <w:b/>
        </w:rPr>
        <w:tab/>
      </w:r>
      <w:r>
        <w:rPr>
          <w:b/>
        </w:rPr>
        <w:tab/>
      </w:r>
      <w:r>
        <w:rPr>
          <w:b/>
        </w:rPr>
        <w:tab/>
        <w:t>4</w:t>
      </w:r>
      <w:r>
        <w:rPr>
          <w:b/>
        </w:rPr>
        <w:tab/>
      </w:r>
      <w:r>
        <w:rPr>
          <w:b/>
        </w:rPr>
        <w:tab/>
      </w:r>
      <w:r>
        <w:rPr>
          <w:b/>
        </w:rPr>
        <w:tab/>
      </w:r>
      <w:r>
        <w:rPr>
          <w:b/>
        </w:rPr>
        <w:tab/>
      </w:r>
      <w:r>
        <w:rPr>
          <w:b/>
        </w:rPr>
        <w:tab/>
      </w:r>
      <w:r>
        <w:rPr>
          <w:b/>
        </w:rPr>
        <w:tab/>
      </w:r>
      <w:r>
        <w:rPr>
          <w:b/>
        </w:rPr>
        <w:tab/>
      </w:r>
    </w:p>
    <w:p w:rsidR="001F25E9" w:rsidRDefault="001F25E9">
      <w:pPr>
        <w:rPr>
          <w:b/>
        </w:rPr>
      </w:pPr>
    </w:p>
    <w:p w:rsidR="001F25E9" w:rsidRDefault="001F25E9">
      <w:pPr>
        <w:ind w:left="540" w:hanging="540"/>
        <w:rPr>
          <w:b/>
        </w:rPr>
      </w:pPr>
      <w:r>
        <w:rPr>
          <w:b/>
        </w:rPr>
        <w:t>Hoofdstuk 3</w:t>
      </w:r>
      <w:r>
        <w:rPr>
          <w:b/>
        </w:rPr>
        <w:tab/>
        <w:t>Statuten en Reglementen Bedrijfstakeigen Regelingen</w:t>
      </w:r>
      <w:r>
        <w:rPr>
          <w:b/>
        </w:rPr>
        <w:tab/>
      </w:r>
      <w:r>
        <w:rPr>
          <w:b/>
        </w:rPr>
        <w:tab/>
        <w:t>6</w:t>
      </w:r>
      <w:r>
        <w:rPr>
          <w:b/>
        </w:rPr>
        <w:tab/>
      </w:r>
    </w:p>
    <w:p w:rsidR="001F25E9" w:rsidRDefault="001F25E9">
      <w:pPr>
        <w:ind w:left="540" w:hanging="540"/>
        <w:rPr>
          <w:b/>
        </w:rPr>
      </w:pPr>
    </w:p>
    <w:p w:rsidR="001F25E9" w:rsidRDefault="001F25E9">
      <w:pPr>
        <w:ind w:left="540" w:hanging="540"/>
      </w:pPr>
    </w:p>
    <w:p w:rsidR="001F25E9" w:rsidRDefault="001F25E9">
      <w:pPr>
        <w:ind w:left="540" w:hanging="540"/>
        <w:rPr>
          <w:b/>
        </w:rPr>
      </w:pPr>
      <w:r>
        <w:rPr>
          <w:b/>
        </w:rPr>
        <w:t>3.1.</w:t>
      </w:r>
      <w:r>
        <w:rPr>
          <w:b/>
        </w:rPr>
        <w:tab/>
        <w:t>Statuten van de  Stichting Sociaal Fonds voor het Natuursteen-</w:t>
      </w:r>
    </w:p>
    <w:p w:rsidR="001F25E9" w:rsidRDefault="001F25E9">
      <w:pPr>
        <w:ind w:left="540" w:hanging="540"/>
        <w:rPr>
          <w:b/>
        </w:rPr>
      </w:pPr>
      <w:r>
        <w:rPr>
          <w:b/>
        </w:rPr>
        <w:tab/>
        <w:t>bedrijf (SFN)</w:t>
      </w:r>
      <w:r>
        <w:rPr>
          <w:b/>
        </w:rPr>
        <w:tab/>
      </w:r>
      <w:r>
        <w:rPr>
          <w:b/>
        </w:rPr>
        <w:tab/>
      </w:r>
      <w:r>
        <w:rPr>
          <w:b/>
        </w:rPr>
        <w:tab/>
      </w:r>
      <w:r>
        <w:rPr>
          <w:b/>
        </w:rPr>
        <w:tab/>
      </w:r>
      <w:r>
        <w:rPr>
          <w:b/>
        </w:rPr>
        <w:tab/>
      </w:r>
      <w:r>
        <w:rPr>
          <w:b/>
        </w:rPr>
        <w:tab/>
      </w:r>
      <w:r>
        <w:rPr>
          <w:b/>
        </w:rPr>
        <w:tab/>
      </w:r>
      <w:r>
        <w:rPr>
          <w:b/>
        </w:rPr>
        <w:tab/>
      </w:r>
      <w:r>
        <w:rPr>
          <w:b/>
        </w:rPr>
        <w:tab/>
        <w:t>6</w:t>
      </w:r>
    </w:p>
    <w:p w:rsidR="001F25E9" w:rsidRDefault="001F25E9">
      <w:pPr>
        <w:ind w:left="540" w:hanging="540"/>
      </w:pPr>
      <w:r>
        <w:tab/>
      </w:r>
      <w:r>
        <w:tab/>
      </w:r>
    </w:p>
    <w:p w:rsidR="001F25E9" w:rsidRDefault="001F25E9">
      <w:pPr>
        <w:ind w:left="540" w:hanging="540"/>
        <w:rPr>
          <w:b/>
        </w:rPr>
      </w:pPr>
      <w:r>
        <w:tab/>
      </w:r>
      <w:r>
        <w:rPr>
          <w:b/>
        </w:rPr>
        <w:t>3.1.1.</w:t>
      </w:r>
      <w:r>
        <w:rPr>
          <w:b/>
        </w:rPr>
        <w:tab/>
        <w:t>Financieringsreglement SFN</w:t>
      </w:r>
      <w:r>
        <w:rPr>
          <w:b/>
        </w:rPr>
        <w:tab/>
      </w:r>
      <w:r>
        <w:rPr>
          <w:b/>
        </w:rPr>
        <w:tab/>
      </w:r>
      <w:r>
        <w:rPr>
          <w:b/>
        </w:rPr>
        <w:tab/>
      </w:r>
      <w:r>
        <w:rPr>
          <w:b/>
        </w:rPr>
        <w:tab/>
      </w:r>
      <w:r>
        <w:rPr>
          <w:b/>
        </w:rPr>
        <w:tab/>
        <w:t>14</w:t>
      </w:r>
    </w:p>
    <w:p w:rsidR="001F25E9" w:rsidRDefault="001F25E9">
      <w:pPr>
        <w:ind w:left="540" w:hanging="540"/>
        <w:rPr>
          <w:b/>
        </w:rPr>
      </w:pPr>
    </w:p>
    <w:p w:rsidR="001F25E9" w:rsidRDefault="001F25E9">
      <w:pPr>
        <w:ind w:left="540" w:hanging="540"/>
        <w:rPr>
          <w:b/>
        </w:rPr>
      </w:pPr>
      <w:r>
        <w:rPr>
          <w:b/>
        </w:rPr>
        <w:tab/>
        <w:t>3.1.2.</w:t>
      </w:r>
      <w:r>
        <w:rPr>
          <w:b/>
        </w:rPr>
        <w:tab/>
        <w:t xml:space="preserve">Reglement Scholing, Opleiding, Ontwikkeling,  </w:t>
      </w:r>
    </w:p>
    <w:p w:rsidR="001F25E9" w:rsidRDefault="001F25E9">
      <w:pPr>
        <w:ind w:left="540" w:hanging="540"/>
        <w:rPr>
          <w:b/>
        </w:rPr>
      </w:pPr>
      <w:r>
        <w:rPr>
          <w:b/>
        </w:rPr>
        <w:tab/>
      </w:r>
      <w:r>
        <w:rPr>
          <w:b/>
        </w:rPr>
        <w:tab/>
      </w:r>
      <w:r>
        <w:rPr>
          <w:b/>
        </w:rPr>
        <w:tab/>
        <w:t>Werkgelegenheid en Arbeidsomstandigheden</w:t>
      </w:r>
      <w:r>
        <w:rPr>
          <w:b/>
        </w:rPr>
        <w:tab/>
      </w:r>
      <w:r>
        <w:rPr>
          <w:b/>
        </w:rPr>
        <w:tab/>
      </w:r>
      <w:r>
        <w:rPr>
          <w:b/>
        </w:rPr>
        <w:tab/>
        <w:t>15</w:t>
      </w:r>
    </w:p>
    <w:p w:rsidR="001F25E9" w:rsidRDefault="001F25E9">
      <w:pPr>
        <w:ind w:left="540" w:hanging="540"/>
        <w:rPr>
          <w:b/>
        </w:rPr>
      </w:pPr>
    </w:p>
    <w:p w:rsidR="001F25E9" w:rsidRDefault="001F25E9" w:rsidP="00C774D0">
      <w:pPr>
        <w:ind w:left="567" w:hanging="567"/>
        <w:rPr>
          <w:b/>
        </w:rPr>
      </w:pPr>
      <w:r>
        <w:rPr>
          <w:b/>
        </w:rPr>
        <w:tab/>
        <w:t>3.1.3.</w:t>
      </w:r>
      <w:r>
        <w:rPr>
          <w:b/>
        </w:rPr>
        <w:tab/>
        <w:t xml:space="preserve">Reglement Collectieve voorzieningen bij ongeval </w:t>
      </w:r>
      <w:r>
        <w:rPr>
          <w:b/>
        </w:rPr>
        <w:tab/>
      </w:r>
      <w:r>
        <w:rPr>
          <w:b/>
        </w:rPr>
        <w:tab/>
        <w:t>20</w:t>
      </w:r>
    </w:p>
    <w:p w:rsidR="001F25E9" w:rsidRDefault="001F25E9" w:rsidP="00C774D0">
      <w:pPr>
        <w:ind w:left="567" w:hanging="567"/>
        <w:rPr>
          <w:b/>
        </w:rPr>
      </w:pPr>
      <w:r>
        <w:rPr>
          <w:b/>
        </w:rPr>
        <w:tab/>
      </w:r>
      <w:r>
        <w:rPr>
          <w:b/>
        </w:rPr>
        <w:tab/>
      </w:r>
      <w:r>
        <w:rPr>
          <w:b/>
        </w:rPr>
        <w:tab/>
      </w:r>
    </w:p>
    <w:p w:rsidR="001F25E9" w:rsidRDefault="001F25E9">
      <w:pPr>
        <w:ind w:left="540" w:hanging="540"/>
      </w:pPr>
    </w:p>
    <w:p w:rsidR="001F25E9" w:rsidRDefault="001F25E9">
      <w:pPr>
        <w:ind w:left="540" w:hanging="540"/>
        <w:rPr>
          <w:b/>
        </w:rPr>
      </w:pPr>
      <w:r>
        <w:rPr>
          <w:b/>
        </w:rPr>
        <w:t>3.2</w:t>
      </w:r>
      <w:r>
        <w:rPr>
          <w:b/>
        </w:rPr>
        <w:tab/>
        <w:t>Statuten van de Stichting Aanvullingsfonds Natuursteen-</w:t>
      </w:r>
    </w:p>
    <w:p w:rsidR="001F25E9" w:rsidRDefault="001F25E9">
      <w:pPr>
        <w:ind w:left="540" w:hanging="540"/>
      </w:pPr>
      <w:r>
        <w:rPr>
          <w:b/>
        </w:rPr>
        <w:tab/>
        <w:t>bedrijf (SAN)</w:t>
      </w:r>
      <w:r>
        <w:rPr>
          <w:b/>
        </w:rPr>
        <w:tab/>
      </w:r>
      <w:r>
        <w:rPr>
          <w:b/>
        </w:rPr>
        <w:tab/>
      </w:r>
      <w:r>
        <w:rPr>
          <w:b/>
        </w:rPr>
        <w:tab/>
      </w:r>
      <w:r>
        <w:rPr>
          <w:b/>
        </w:rPr>
        <w:tab/>
      </w:r>
      <w:r>
        <w:rPr>
          <w:b/>
        </w:rPr>
        <w:tab/>
      </w:r>
      <w:r>
        <w:rPr>
          <w:b/>
        </w:rPr>
        <w:tab/>
      </w:r>
      <w:r>
        <w:rPr>
          <w:b/>
        </w:rPr>
        <w:tab/>
      </w:r>
      <w:r>
        <w:rPr>
          <w:b/>
        </w:rPr>
        <w:tab/>
      </w:r>
      <w:r>
        <w:rPr>
          <w:b/>
        </w:rPr>
        <w:tab/>
        <w:t>27</w:t>
      </w:r>
      <w:r>
        <w:rPr>
          <w:b/>
        </w:rPr>
        <w:tab/>
      </w:r>
      <w:r>
        <w:rPr>
          <w:b/>
        </w:rPr>
        <w:tab/>
      </w:r>
    </w:p>
    <w:p w:rsidR="001F25E9" w:rsidRDefault="001F25E9">
      <w:pPr>
        <w:ind w:left="540" w:hanging="540"/>
        <w:rPr>
          <w:b/>
        </w:rPr>
      </w:pPr>
      <w:r>
        <w:tab/>
      </w:r>
      <w:r>
        <w:rPr>
          <w:b/>
        </w:rPr>
        <w:t>3.2.1.</w:t>
      </w:r>
      <w:r>
        <w:rPr>
          <w:b/>
        </w:rPr>
        <w:tab/>
        <w:t>Financieringsreglement SAN</w:t>
      </w:r>
      <w:r>
        <w:rPr>
          <w:b/>
        </w:rPr>
        <w:tab/>
      </w:r>
      <w:r>
        <w:rPr>
          <w:b/>
        </w:rPr>
        <w:tab/>
      </w:r>
      <w:r>
        <w:rPr>
          <w:b/>
        </w:rPr>
        <w:tab/>
      </w:r>
      <w:r>
        <w:rPr>
          <w:b/>
        </w:rPr>
        <w:tab/>
      </w:r>
      <w:r>
        <w:rPr>
          <w:b/>
        </w:rPr>
        <w:tab/>
        <w:t>35</w:t>
      </w:r>
    </w:p>
    <w:p w:rsidR="001F25E9" w:rsidRDefault="001F25E9">
      <w:pPr>
        <w:ind w:left="540" w:hanging="540"/>
        <w:rPr>
          <w:b/>
        </w:rPr>
      </w:pPr>
    </w:p>
    <w:p w:rsidR="001F25E9" w:rsidRDefault="001F25E9">
      <w:pPr>
        <w:ind w:left="540" w:hanging="540"/>
        <w:rPr>
          <w:b/>
        </w:rPr>
      </w:pPr>
      <w:r>
        <w:rPr>
          <w:b/>
        </w:rPr>
        <w:tab/>
        <w:t>3.2.2.</w:t>
      </w:r>
      <w:r>
        <w:rPr>
          <w:b/>
        </w:rPr>
        <w:tab/>
        <w:t>Reglement aanvullingen, uitkeringen en vergoedingen</w:t>
      </w:r>
      <w:r>
        <w:rPr>
          <w:b/>
        </w:rPr>
        <w:tab/>
      </w:r>
      <w:r>
        <w:rPr>
          <w:b/>
        </w:rPr>
        <w:tab/>
        <w:t>36</w:t>
      </w:r>
    </w:p>
    <w:p w:rsidR="001F25E9" w:rsidRDefault="001F25E9">
      <w:pPr>
        <w:ind w:left="540" w:hanging="540"/>
      </w:pPr>
    </w:p>
    <w:p w:rsidR="001F25E9" w:rsidRDefault="001F25E9">
      <w:pPr>
        <w:ind w:left="540" w:hanging="540"/>
      </w:pPr>
    </w:p>
    <w:p w:rsidR="001F25E9" w:rsidRDefault="001F25E9">
      <w:pPr>
        <w:ind w:left="540" w:hanging="540"/>
        <w:rPr>
          <w:b/>
        </w:rPr>
      </w:pPr>
      <w:r>
        <w:rPr>
          <w:b/>
        </w:rPr>
        <w:t>3.3.</w:t>
      </w:r>
      <w:r>
        <w:rPr>
          <w:b/>
        </w:rPr>
        <w:tab/>
        <w:t xml:space="preserve">Statuten en reglementen van de Stichting Vrijwillig Vervroegd </w:t>
      </w:r>
    </w:p>
    <w:p w:rsidR="001F25E9" w:rsidRDefault="001F25E9">
      <w:pPr>
        <w:ind w:left="540" w:hanging="540"/>
        <w:rPr>
          <w:b/>
        </w:rPr>
      </w:pPr>
      <w:r>
        <w:rPr>
          <w:b/>
        </w:rPr>
        <w:tab/>
        <w:t>Uittreden voor het Natuursteenbedrijf (VUNAT)</w:t>
      </w:r>
      <w:r>
        <w:rPr>
          <w:b/>
        </w:rPr>
        <w:tab/>
      </w:r>
      <w:r>
        <w:rPr>
          <w:b/>
        </w:rPr>
        <w:tab/>
      </w:r>
      <w:r>
        <w:rPr>
          <w:b/>
        </w:rPr>
        <w:tab/>
      </w:r>
      <w:r>
        <w:rPr>
          <w:b/>
        </w:rPr>
        <w:tab/>
        <w:t>41</w:t>
      </w:r>
    </w:p>
    <w:p w:rsidR="001F25E9" w:rsidRDefault="001F25E9">
      <w:pPr>
        <w:ind w:left="540" w:hanging="540"/>
        <w:rPr>
          <w:b/>
        </w:rPr>
      </w:pPr>
    </w:p>
    <w:p w:rsidR="001F25E9" w:rsidRDefault="001F25E9">
      <w:pPr>
        <w:ind w:left="540" w:hanging="540"/>
        <w:rPr>
          <w:b/>
        </w:rPr>
      </w:pPr>
    </w:p>
    <w:p w:rsidR="001F25E9" w:rsidRDefault="001F25E9">
      <w:pPr>
        <w:ind w:left="540" w:hanging="540"/>
        <w:rPr>
          <w:b/>
        </w:rPr>
      </w:pPr>
      <w:r>
        <w:rPr>
          <w:b/>
        </w:rPr>
        <w:t>3.4</w:t>
      </w:r>
      <w:r>
        <w:rPr>
          <w:b/>
        </w:rPr>
        <w:tab/>
        <w:t>Aanvullingsregeling VUNAT</w:t>
      </w:r>
      <w:r>
        <w:rPr>
          <w:b/>
        </w:rPr>
        <w:tab/>
      </w:r>
      <w:r>
        <w:rPr>
          <w:b/>
        </w:rPr>
        <w:tab/>
      </w:r>
      <w:r>
        <w:rPr>
          <w:b/>
        </w:rPr>
        <w:tab/>
      </w:r>
      <w:r>
        <w:rPr>
          <w:b/>
        </w:rPr>
        <w:tab/>
      </w:r>
      <w:r>
        <w:rPr>
          <w:b/>
        </w:rPr>
        <w:tab/>
      </w:r>
      <w:r>
        <w:rPr>
          <w:b/>
        </w:rPr>
        <w:tab/>
      </w:r>
      <w:r>
        <w:rPr>
          <w:b/>
        </w:rPr>
        <w:tab/>
        <w:t>49</w:t>
      </w:r>
    </w:p>
    <w:p w:rsidR="001F25E9" w:rsidRDefault="001F25E9">
      <w:pPr>
        <w:ind w:left="540" w:hanging="540"/>
        <w:rPr>
          <w:b/>
        </w:rPr>
      </w:pPr>
    </w:p>
    <w:p w:rsidR="001F25E9" w:rsidRDefault="001F25E9">
      <w:pPr>
        <w:ind w:left="540" w:hanging="540"/>
        <w:rPr>
          <w:b/>
        </w:rPr>
      </w:pPr>
    </w:p>
    <w:p w:rsidR="001F25E9" w:rsidRDefault="001F25E9">
      <w:pPr>
        <w:ind w:left="540" w:hanging="540"/>
        <w:rPr>
          <w:b/>
        </w:rPr>
      </w:pPr>
      <w:r>
        <w:rPr>
          <w:b/>
        </w:rPr>
        <w:t>3.5</w:t>
      </w:r>
      <w:r>
        <w:rPr>
          <w:b/>
        </w:rPr>
        <w:tab/>
        <w:t xml:space="preserve">Reglement vroegpensioen van de Stichting Vroegpensioenfonds </w:t>
      </w:r>
    </w:p>
    <w:p w:rsidR="001F25E9" w:rsidRDefault="001F25E9">
      <w:pPr>
        <w:ind w:left="540" w:hanging="540"/>
        <w:rPr>
          <w:b/>
        </w:rPr>
      </w:pPr>
      <w:r>
        <w:rPr>
          <w:b/>
        </w:rPr>
        <w:tab/>
        <w:t>voor het Natuursteenbedrijf</w:t>
      </w:r>
      <w:r>
        <w:rPr>
          <w:b/>
        </w:rPr>
        <w:tab/>
      </w:r>
      <w:r>
        <w:rPr>
          <w:b/>
        </w:rPr>
        <w:tab/>
      </w:r>
      <w:r>
        <w:rPr>
          <w:b/>
        </w:rPr>
        <w:tab/>
      </w:r>
      <w:r>
        <w:rPr>
          <w:b/>
        </w:rPr>
        <w:tab/>
      </w:r>
      <w:r>
        <w:rPr>
          <w:b/>
        </w:rPr>
        <w:tab/>
      </w:r>
      <w:r>
        <w:rPr>
          <w:b/>
        </w:rPr>
        <w:tab/>
      </w:r>
      <w:r>
        <w:rPr>
          <w:b/>
        </w:rPr>
        <w:tab/>
        <w:t>58</w:t>
      </w:r>
    </w:p>
    <w:p w:rsidR="001F25E9" w:rsidRDefault="001F25E9">
      <w:pPr>
        <w:ind w:left="540" w:hanging="540"/>
      </w:pPr>
    </w:p>
    <w:p w:rsidR="001F25E9" w:rsidRDefault="001F25E9">
      <w:pPr>
        <w:ind w:left="540" w:hanging="540"/>
      </w:pPr>
      <w:r>
        <w:tab/>
      </w:r>
      <w:r>
        <w:tab/>
        <w:t xml:space="preserve"> </w:t>
      </w:r>
    </w:p>
    <w:p w:rsidR="001F25E9" w:rsidRDefault="001F25E9">
      <w:pPr>
        <w:ind w:left="540" w:hanging="540"/>
        <w:rPr>
          <w:b/>
        </w:rPr>
      </w:pPr>
      <w:r>
        <w:rPr>
          <w:b/>
        </w:rPr>
        <w:t>Hoofdstuk 4</w:t>
      </w:r>
      <w:r>
        <w:rPr>
          <w:b/>
        </w:rPr>
        <w:tab/>
        <w:t>Dispensatie</w:t>
      </w:r>
      <w:r>
        <w:rPr>
          <w:b/>
        </w:rPr>
        <w:tab/>
      </w:r>
      <w:r>
        <w:rPr>
          <w:b/>
        </w:rPr>
        <w:tab/>
      </w:r>
      <w:r>
        <w:rPr>
          <w:b/>
        </w:rPr>
        <w:tab/>
      </w:r>
      <w:r>
        <w:rPr>
          <w:b/>
        </w:rPr>
        <w:tab/>
      </w:r>
      <w:r>
        <w:rPr>
          <w:b/>
        </w:rPr>
        <w:tab/>
      </w:r>
      <w:r>
        <w:rPr>
          <w:b/>
        </w:rPr>
        <w:tab/>
      </w:r>
      <w:r>
        <w:rPr>
          <w:b/>
        </w:rPr>
        <w:tab/>
      </w:r>
      <w:r>
        <w:rPr>
          <w:b/>
        </w:rPr>
        <w:tab/>
        <w:t>80</w:t>
      </w:r>
    </w:p>
    <w:p w:rsidR="001F25E9" w:rsidRDefault="001F25E9">
      <w:pPr>
        <w:ind w:left="540" w:hanging="540"/>
        <w:rPr>
          <w:b/>
        </w:rPr>
      </w:pPr>
    </w:p>
    <w:p w:rsidR="001F25E9" w:rsidRDefault="001F25E9">
      <w:pPr>
        <w:ind w:left="540" w:hanging="540"/>
        <w:rPr>
          <w:b/>
        </w:rPr>
      </w:pPr>
    </w:p>
    <w:p w:rsidR="001F25E9" w:rsidRDefault="001F25E9">
      <w:pPr>
        <w:ind w:left="540" w:hanging="540"/>
        <w:rPr>
          <w:b/>
        </w:rPr>
      </w:pPr>
      <w:r>
        <w:rPr>
          <w:b/>
        </w:rPr>
        <w:t xml:space="preserve">Hoofdstuk 5 </w:t>
      </w:r>
      <w:r>
        <w:rPr>
          <w:b/>
        </w:rPr>
        <w:tab/>
        <w:t>Looptijd</w:t>
      </w:r>
      <w:r>
        <w:rPr>
          <w:b/>
        </w:rPr>
        <w:tab/>
      </w:r>
      <w:r>
        <w:rPr>
          <w:b/>
        </w:rPr>
        <w:tab/>
      </w:r>
      <w:r>
        <w:rPr>
          <w:b/>
        </w:rPr>
        <w:tab/>
      </w:r>
      <w:r>
        <w:rPr>
          <w:b/>
        </w:rPr>
        <w:tab/>
      </w:r>
      <w:r>
        <w:rPr>
          <w:b/>
        </w:rPr>
        <w:tab/>
      </w:r>
      <w:r>
        <w:rPr>
          <w:b/>
        </w:rPr>
        <w:tab/>
      </w:r>
      <w:r>
        <w:rPr>
          <w:b/>
        </w:rPr>
        <w:tab/>
      </w:r>
      <w:r>
        <w:rPr>
          <w:b/>
        </w:rPr>
        <w:tab/>
        <w:t>80</w:t>
      </w:r>
    </w:p>
    <w:p w:rsidR="001F25E9" w:rsidRDefault="001F25E9">
      <w:pPr>
        <w:pStyle w:val="BodyText"/>
        <w:rPr>
          <w:sz w:val="22"/>
          <w:szCs w:val="22"/>
        </w:rPr>
      </w:pPr>
    </w:p>
    <w:p w:rsidR="001F25E9" w:rsidRDefault="001F25E9">
      <w:pPr>
        <w:pStyle w:val="BodyText"/>
        <w:jc w:val="center"/>
        <w:rPr>
          <w:b/>
          <w:sz w:val="22"/>
          <w:szCs w:val="22"/>
        </w:rPr>
      </w:pPr>
    </w:p>
    <w:p w:rsidR="001F25E9" w:rsidRDefault="001F25E9">
      <w:pPr>
        <w:pStyle w:val="BodyText"/>
        <w:jc w:val="center"/>
        <w:rPr>
          <w:b/>
          <w:sz w:val="22"/>
          <w:szCs w:val="22"/>
        </w:rPr>
      </w:pPr>
    </w:p>
    <w:p w:rsidR="001F25E9" w:rsidRDefault="001F25E9">
      <w:pPr>
        <w:pStyle w:val="BodyText"/>
        <w:jc w:val="center"/>
        <w:rPr>
          <w:b/>
          <w:sz w:val="22"/>
          <w:szCs w:val="22"/>
        </w:rPr>
      </w:pPr>
    </w:p>
    <w:p w:rsidR="001F25E9" w:rsidRDefault="001F25E9">
      <w:pPr>
        <w:pStyle w:val="BodyText"/>
        <w:jc w:val="center"/>
        <w:rPr>
          <w:b/>
          <w:sz w:val="22"/>
          <w:szCs w:val="22"/>
        </w:rPr>
      </w:pPr>
    </w:p>
    <w:p w:rsidR="001F25E9" w:rsidRDefault="001F25E9">
      <w:pPr>
        <w:pStyle w:val="BodyText"/>
        <w:jc w:val="center"/>
        <w:rPr>
          <w:b/>
          <w:sz w:val="22"/>
          <w:szCs w:val="22"/>
        </w:rPr>
      </w:pPr>
    </w:p>
    <w:p w:rsidR="001F25E9" w:rsidRDefault="001F25E9">
      <w:pPr>
        <w:pStyle w:val="BodyText"/>
        <w:jc w:val="center"/>
        <w:rPr>
          <w:b/>
          <w:sz w:val="22"/>
          <w:szCs w:val="22"/>
        </w:rPr>
      </w:pPr>
    </w:p>
    <w:p w:rsidR="001F25E9" w:rsidRDefault="001F25E9">
      <w:pPr>
        <w:pStyle w:val="BodyText"/>
        <w:jc w:val="center"/>
        <w:rPr>
          <w:b/>
          <w:sz w:val="22"/>
          <w:szCs w:val="22"/>
        </w:rPr>
      </w:pPr>
      <w:r>
        <w:rPr>
          <w:b/>
          <w:sz w:val="22"/>
          <w:szCs w:val="22"/>
        </w:rPr>
        <w:t>HOOFDSTUK 1 ALGEMENE BEPALINGEN</w:t>
      </w:r>
    </w:p>
    <w:p w:rsidR="001F25E9" w:rsidRDefault="001F25E9">
      <w:pPr>
        <w:pStyle w:val="BodyText"/>
        <w:rPr>
          <w:b/>
          <w:sz w:val="22"/>
          <w:szCs w:val="22"/>
        </w:rPr>
      </w:pPr>
    </w:p>
    <w:p w:rsidR="001F25E9" w:rsidRDefault="001F25E9">
      <w:pPr>
        <w:pStyle w:val="BodyText"/>
        <w:rPr>
          <w:b/>
          <w:sz w:val="22"/>
          <w:szCs w:val="22"/>
        </w:rPr>
      </w:pPr>
    </w:p>
    <w:p w:rsidR="001F25E9" w:rsidRDefault="001F25E9">
      <w:pPr>
        <w:pStyle w:val="BodyText"/>
        <w:jc w:val="center"/>
        <w:rPr>
          <w:b/>
          <w:sz w:val="22"/>
          <w:szCs w:val="22"/>
        </w:rPr>
      </w:pPr>
      <w:r>
        <w:rPr>
          <w:b/>
          <w:sz w:val="22"/>
          <w:szCs w:val="22"/>
        </w:rPr>
        <w:t>Artikel 1</w:t>
      </w:r>
    </w:p>
    <w:p w:rsidR="001F25E9" w:rsidRDefault="001F25E9">
      <w:pPr>
        <w:pStyle w:val="BodyText"/>
        <w:jc w:val="center"/>
        <w:rPr>
          <w:b/>
          <w:sz w:val="22"/>
          <w:szCs w:val="22"/>
        </w:rPr>
      </w:pPr>
    </w:p>
    <w:p w:rsidR="001F25E9" w:rsidRDefault="001F25E9">
      <w:pPr>
        <w:pStyle w:val="BodyText"/>
        <w:jc w:val="center"/>
        <w:rPr>
          <w:sz w:val="22"/>
          <w:szCs w:val="22"/>
        </w:rPr>
      </w:pPr>
      <w:r>
        <w:rPr>
          <w:b/>
          <w:sz w:val="22"/>
          <w:szCs w:val="22"/>
        </w:rPr>
        <w:t>Begripsbepalingen</w:t>
      </w:r>
    </w:p>
    <w:p w:rsidR="001F25E9" w:rsidRDefault="001F25E9">
      <w:pPr>
        <w:pStyle w:val="BodyText"/>
        <w:rPr>
          <w:sz w:val="22"/>
          <w:szCs w:val="22"/>
        </w:rPr>
      </w:pPr>
    </w:p>
    <w:p w:rsidR="001F25E9" w:rsidRDefault="001F25E9">
      <w:pPr>
        <w:pStyle w:val="BodyText"/>
        <w:tabs>
          <w:tab w:val="num" w:pos="-2127"/>
        </w:tabs>
        <w:ind w:left="567" w:hanging="567"/>
        <w:rPr>
          <w:sz w:val="22"/>
          <w:szCs w:val="22"/>
        </w:rPr>
      </w:pPr>
      <w:r>
        <w:rPr>
          <w:sz w:val="22"/>
          <w:szCs w:val="22"/>
        </w:rPr>
        <w:t>1.</w:t>
      </w:r>
      <w:r>
        <w:rPr>
          <w:sz w:val="22"/>
          <w:szCs w:val="22"/>
        </w:rPr>
        <w:tab/>
        <w:t>Werkgever: natuurlijke- of rechtspersoon, die een onderneming heeft die geheel of gedeeltelijk valt binnen de werkingssfeer van deze CAO, zoals omschreven in artikel 2.</w:t>
      </w:r>
    </w:p>
    <w:p w:rsidR="001F25E9" w:rsidRDefault="001F25E9">
      <w:pPr>
        <w:pStyle w:val="BodyText"/>
        <w:tabs>
          <w:tab w:val="left" w:pos="567"/>
        </w:tabs>
        <w:rPr>
          <w:sz w:val="22"/>
          <w:szCs w:val="22"/>
        </w:rPr>
      </w:pPr>
    </w:p>
    <w:p w:rsidR="001F25E9" w:rsidRDefault="001F25E9">
      <w:pPr>
        <w:pStyle w:val="BodyText"/>
        <w:tabs>
          <w:tab w:val="num" w:pos="-2127"/>
        </w:tabs>
        <w:ind w:left="567" w:hanging="567"/>
        <w:rPr>
          <w:sz w:val="22"/>
          <w:szCs w:val="22"/>
        </w:rPr>
      </w:pPr>
      <w:r>
        <w:rPr>
          <w:sz w:val="22"/>
          <w:szCs w:val="22"/>
        </w:rPr>
        <w:t>2.</w:t>
      </w:r>
      <w:r>
        <w:rPr>
          <w:sz w:val="22"/>
          <w:szCs w:val="22"/>
        </w:rPr>
        <w:tab/>
        <w:t>Werknemer: degene die een arbeidsovereenkomst heeft met een werkgever of werkzaam is op basis van een overeenkomst tot aanneming van werk, tenzij hijzelf werkgever is.</w:t>
      </w:r>
    </w:p>
    <w:p w:rsidR="001F25E9" w:rsidRDefault="001F25E9">
      <w:pPr>
        <w:pStyle w:val="BodyText"/>
        <w:tabs>
          <w:tab w:val="left" w:pos="567"/>
        </w:tabs>
        <w:rPr>
          <w:sz w:val="22"/>
          <w:szCs w:val="22"/>
        </w:rPr>
      </w:pPr>
    </w:p>
    <w:p w:rsidR="001F25E9" w:rsidRPr="00AC568B" w:rsidRDefault="001F25E9">
      <w:pPr>
        <w:pStyle w:val="BodyText"/>
        <w:tabs>
          <w:tab w:val="num" w:pos="-2268"/>
        </w:tabs>
        <w:ind w:left="567" w:hanging="567"/>
        <w:rPr>
          <w:sz w:val="22"/>
          <w:szCs w:val="22"/>
        </w:rPr>
      </w:pPr>
      <w:r>
        <w:rPr>
          <w:sz w:val="22"/>
          <w:szCs w:val="22"/>
        </w:rPr>
        <w:t>3.</w:t>
      </w:r>
      <w:r>
        <w:rPr>
          <w:sz w:val="22"/>
          <w:szCs w:val="22"/>
        </w:rPr>
        <w:tab/>
      </w:r>
      <w:r w:rsidRPr="00AC568B">
        <w:rPr>
          <w:b/>
          <w:sz w:val="22"/>
          <w:szCs w:val="22"/>
        </w:rPr>
        <w:t xml:space="preserve">APG: </w:t>
      </w:r>
      <w:r w:rsidRPr="00AC568B">
        <w:rPr>
          <w:sz w:val="22"/>
          <w:szCs w:val="22"/>
        </w:rPr>
        <w:t>de relevante werkmaatschappij(en) van</w:t>
      </w:r>
      <w:r w:rsidRPr="00AC568B">
        <w:rPr>
          <w:b/>
          <w:sz w:val="22"/>
          <w:szCs w:val="22"/>
        </w:rPr>
        <w:t xml:space="preserve"> APG (voormalig Cordares/SFB) </w:t>
      </w:r>
      <w:r w:rsidRPr="00AC568B">
        <w:rPr>
          <w:sz w:val="22"/>
          <w:szCs w:val="22"/>
        </w:rPr>
        <w:t>te Amsterdam.</w:t>
      </w:r>
    </w:p>
    <w:p w:rsidR="001F25E9" w:rsidRDefault="001F25E9">
      <w:pPr>
        <w:pStyle w:val="BodyText"/>
        <w:rPr>
          <w:sz w:val="22"/>
          <w:szCs w:val="22"/>
        </w:rPr>
      </w:pPr>
    </w:p>
    <w:p w:rsidR="001F25E9" w:rsidRDefault="001F25E9">
      <w:pPr>
        <w:pStyle w:val="BodyText"/>
        <w:ind w:left="567" w:hanging="567"/>
        <w:rPr>
          <w:sz w:val="22"/>
          <w:szCs w:val="22"/>
          <w:lang w:val="en-US"/>
        </w:rPr>
      </w:pPr>
      <w:r>
        <w:rPr>
          <w:sz w:val="22"/>
          <w:szCs w:val="22"/>
          <w:lang w:val="en-US"/>
        </w:rPr>
        <w:t>4.</w:t>
      </w:r>
      <w:r>
        <w:rPr>
          <w:sz w:val="22"/>
          <w:szCs w:val="22"/>
          <w:lang w:val="en-US"/>
        </w:rPr>
        <w:tab/>
        <w:t>Accountant: registeraccountant of accountant-administratieconsulent met certificerende bevoegdheid.</w:t>
      </w:r>
    </w:p>
    <w:p w:rsidR="001F25E9" w:rsidRDefault="001F25E9">
      <w:pPr>
        <w:pStyle w:val="BodyText"/>
        <w:rPr>
          <w:sz w:val="22"/>
          <w:szCs w:val="22"/>
          <w:lang w:val="en-US"/>
        </w:rPr>
      </w:pPr>
    </w:p>
    <w:p w:rsidR="001F25E9" w:rsidRDefault="001F25E9">
      <w:pPr>
        <w:pStyle w:val="BodyText"/>
        <w:rPr>
          <w:sz w:val="22"/>
          <w:szCs w:val="22"/>
          <w:lang w:val="en-US"/>
        </w:rPr>
      </w:pPr>
    </w:p>
    <w:p w:rsidR="001F25E9" w:rsidRDefault="001F25E9">
      <w:pPr>
        <w:pStyle w:val="BodyText"/>
        <w:jc w:val="center"/>
        <w:rPr>
          <w:b/>
          <w:sz w:val="22"/>
          <w:szCs w:val="22"/>
        </w:rPr>
      </w:pPr>
      <w:r>
        <w:rPr>
          <w:b/>
          <w:sz w:val="22"/>
          <w:szCs w:val="22"/>
        </w:rPr>
        <w:t>Artikel 2</w:t>
      </w:r>
    </w:p>
    <w:p w:rsidR="001F25E9" w:rsidRDefault="001F25E9">
      <w:pPr>
        <w:pStyle w:val="BodyText"/>
        <w:jc w:val="center"/>
        <w:rPr>
          <w:b/>
          <w:sz w:val="22"/>
          <w:szCs w:val="22"/>
        </w:rPr>
      </w:pPr>
    </w:p>
    <w:p w:rsidR="001F25E9" w:rsidRDefault="001F25E9">
      <w:pPr>
        <w:pStyle w:val="BodyText"/>
        <w:jc w:val="center"/>
        <w:rPr>
          <w:sz w:val="22"/>
          <w:szCs w:val="22"/>
        </w:rPr>
      </w:pPr>
      <w:r>
        <w:rPr>
          <w:b/>
          <w:sz w:val="22"/>
          <w:szCs w:val="22"/>
        </w:rPr>
        <w:t>Werkingssfeer</w:t>
      </w:r>
    </w:p>
    <w:p w:rsidR="001F25E9" w:rsidRDefault="001F25E9">
      <w:pPr>
        <w:pStyle w:val="BodyText"/>
        <w:rPr>
          <w:sz w:val="22"/>
          <w:szCs w:val="22"/>
        </w:rPr>
      </w:pPr>
    </w:p>
    <w:p w:rsidR="001F25E9" w:rsidRDefault="001F25E9">
      <w:pPr>
        <w:pStyle w:val="BodyText"/>
        <w:ind w:left="567" w:hanging="567"/>
        <w:rPr>
          <w:sz w:val="22"/>
          <w:szCs w:val="22"/>
        </w:rPr>
      </w:pPr>
      <w:r>
        <w:rPr>
          <w:sz w:val="22"/>
          <w:szCs w:val="22"/>
        </w:rPr>
        <w:t>1.</w:t>
      </w:r>
      <w:r>
        <w:rPr>
          <w:sz w:val="22"/>
          <w:szCs w:val="22"/>
        </w:rPr>
        <w:tab/>
        <w:t>Deze collectieve arbeidsovereenkomst is van toepassing op ondernemingen en delen van ondernemingen, waarvan de activiteiten uitsluitend of in hoofdzaak bestaan uit het be- of verwerken van natuursteen of het plaatsen van blokken, platen (ongeacht hun maat), halfproducten, eindproducten of tegels van natuursteen. Deze CAO is ook van toepassing op bedrijven die deze taken (doen) leveren en stellen op bouw- en begraafplaatsen. Onder 'bewerken van natuursteen' valt ook het kristalliseren, schuren en slijpen van natuursteen, het aanbrengen, reinigen en restaureren van inscripties evenals het onderhoud van grafwerk. Kunststeen wordt gelijkgesteld aan natuursteen.</w:t>
      </w:r>
    </w:p>
    <w:p w:rsidR="001F25E9" w:rsidRDefault="001F25E9">
      <w:pPr>
        <w:pStyle w:val="BodyText"/>
        <w:rPr>
          <w:sz w:val="22"/>
          <w:szCs w:val="22"/>
        </w:rPr>
      </w:pPr>
    </w:p>
    <w:p w:rsidR="001F25E9" w:rsidRDefault="001F25E9">
      <w:pPr>
        <w:pStyle w:val="BodyText"/>
        <w:ind w:left="567" w:hanging="567"/>
        <w:rPr>
          <w:sz w:val="22"/>
          <w:szCs w:val="22"/>
        </w:rPr>
      </w:pPr>
      <w:r>
        <w:rPr>
          <w:sz w:val="22"/>
          <w:szCs w:val="22"/>
        </w:rPr>
        <w:t>2.</w:t>
      </w:r>
      <w:r>
        <w:rPr>
          <w:sz w:val="22"/>
          <w:szCs w:val="22"/>
        </w:rPr>
        <w:tab/>
        <w:t>Deze CAO is ook van toepassing op bouwondernemingen of ondernemingen in andere sectoren, die de werkzaamheden die zijn opgenomen in lid 1 uitvoeren en daarvoor personeel in dienst hebben.</w:t>
      </w:r>
    </w:p>
    <w:p w:rsidR="001F25E9" w:rsidRDefault="001F25E9">
      <w:pPr>
        <w:pStyle w:val="BodyText"/>
        <w:rPr>
          <w:sz w:val="22"/>
          <w:szCs w:val="22"/>
        </w:rPr>
      </w:pPr>
    </w:p>
    <w:p w:rsidR="001F25E9" w:rsidRDefault="001F25E9">
      <w:pPr>
        <w:pStyle w:val="BodyText"/>
        <w:ind w:left="567" w:hanging="567"/>
        <w:rPr>
          <w:sz w:val="22"/>
          <w:szCs w:val="22"/>
        </w:rPr>
      </w:pPr>
      <w:r>
        <w:rPr>
          <w:sz w:val="22"/>
          <w:szCs w:val="22"/>
        </w:rPr>
        <w:t>3.</w:t>
      </w:r>
      <w:r>
        <w:rPr>
          <w:sz w:val="22"/>
          <w:szCs w:val="22"/>
        </w:rPr>
        <w:tab/>
        <w:t xml:space="preserve">Met ondernemingen zijn gelijkgesteld natuurlijke- of rechtspersonen die de werkzaamheden die zijn opgenomen in lid </w:t>
      </w:r>
      <w:smartTag w:uri="urn:schemas-microsoft-com:office:smarttags" w:element="metricconverter">
        <w:smartTagPr>
          <w:attr w:name="ProductID" w:val="1, in"/>
        </w:smartTagPr>
        <w:r>
          <w:rPr>
            <w:sz w:val="22"/>
            <w:szCs w:val="22"/>
          </w:rPr>
          <w:t>1, in</w:t>
        </w:r>
      </w:smartTag>
      <w:r>
        <w:rPr>
          <w:sz w:val="22"/>
          <w:szCs w:val="22"/>
        </w:rPr>
        <w:t xml:space="preserve"> eigen beheer uitvoeren en niet vallen onder een andere collectieve arbeidsovereenkomst of vastgestelde regeling van lonen.</w:t>
      </w: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pStyle w:val="BodyText"/>
        <w:rPr>
          <w:sz w:val="22"/>
          <w:szCs w:val="22"/>
        </w:rPr>
      </w:pPr>
    </w:p>
    <w:p w:rsidR="001F25E9" w:rsidRDefault="001F25E9">
      <w:pPr>
        <w:suppressAutoHyphens/>
        <w:spacing w:line="240" w:lineRule="atLeast"/>
        <w:jc w:val="center"/>
        <w:rPr>
          <w:b/>
        </w:rPr>
      </w:pPr>
      <w:r>
        <w:rPr>
          <w:b/>
        </w:rPr>
        <w:t>HOOFDSTUK 2 SOCIALE FONDSEN EN BIJDRAGEVERPLICHTINGEN</w:t>
      </w:r>
    </w:p>
    <w:p w:rsidR="001F25E9" w:rsidRDefault="001F25E9">
      <w:pPr>
        <w:suppressAutoHyphens/>
        <w:spacing w:line="240" w:lineRule="atLeast"/>
        <w:rPr>
          <w:b/>
        </w:rPr>
      </w:pPr>
    </w:p>
    <w:p w:rsidR="001F25E9" w:rsidRDefault="001F25E9">
      <w:pPr>
        <w:suppressAutoHyphens/>
        <w:spacing w:line="240" w:lineRule="atLeast"/>
        <w:rPr>
          <w:b/>
        </w:rPr>
      </w:pPr>
    </w:p>
    <w:p w:rsidR="001F25E9" w:rsidRDefault="001F25E9">
      <w:pPr>
        <w:suppressAutoHyphens/>
        <w:spacing w:line="240" w:lineRule="atLeast"/>
        <w:jc w:val="center"/>
        <w:rPr>
          <w:b/>
        </w:rPr>
      </w:pPr>
      <w:r>
        <w:rPr>
          <w:b/>
        </w:rPr>
        <w:t>Artikel 3</w:t>
      </w:r>
    </w:p>
    <w:p w:rsidR="001F25E9" w:rsidRDefault="001F25E9">
      <w:pPr>
        <w:suppressAutoHyphens/>
        <w:spacing w:line="240" w:lineRule="atLeast"/>
        <w:jc w:val="center"/>
        <w:rPr>
          <w:b/>
        </w:rPr>
      </w:pPr>
    </w:p>
    <w:p w:rsidR="001F25E9" w:rsidRDefault="001F25E9">
      <w:pPr>
        <w:suppressAutoHyphens/>
        <w:spacing w:line="240" w:lineRule="atLeast"/>
        <w:jc w:val="center"/>
        <w:rPr>
          <w:b/>
        </w:rPr>
      </w:pPr>
      <w:r>
        <w:rPr>
          <w:b/>
        </w:rPr>
        <w:t>Toepasselijke regelingen</w:t>
      </w:r>
    </w:p>
    <w:p w:rsidR="001F25E9" w:rsidRDefault="001F25E9">
      <w:pPr>
        <w:suppressAutoHyphens/>
        <w:spacing w:line="240" w:lineRule="atLeast"/>
      </w:pPr>
    </w:p>
    <w:p w:rsidR="001F25E9" w:rsidRDefault="001F25E9" w:rsidP="007926E7">
      <w:pPr>
        <w:suppressAutoHyphens/>
        <w:spacing w:line="240" w:lineRule="atLeast"/>
        <w:ind w:left="567" w:hanging="567"/>
      </w:pPr>
      <w:r>
        <w:t>1.</w:t>
      </w:r>
      <w:r>
        <w:tab/>
        <w:t>De statuten, reglementen en uitvoeringsvoorschriften van de volgende fondsen maken integraal onderdeel uit van deze CAO:</w:t>
      </w:r>
    </w:p>
    <w:p w:rsidR="001F25E9" w:rsidRDefault="001F25E9" w:rsidP="007926E7">
      <w:pPr>
        <w:tabs>
          <w:tab w:val="num" w:pos="-2268"/>
        </w:tabs>
        <w:suppressAutoHyphens/>
        <w:spacing w:line="240" w:lineRule="atLeast"/>
        <w:ind w:left="567" w:hanging="567"/>
      </w:pPr>
      <w:r>
        <w:tab/>
        <w:t>- Stichting Sociaal Fonds voor het Natuursteenbedrijf;</w:t>
      </w:r>
    </w:p>
    <w:p w:rsidR="001F25E9" w:rsidRDefault="001F25E9" w:rsidP="007926E7">
      <w:pPr>
        <w:tabs>
          <w:tab w:val="num" w:pos="567"/>
        </w:tabs>
        <w:suppressAutoHyphens/>
        <w:spacing w:line="240" w:lineRule="atLeast"/>
        <w:ind w:left="567" w:hanging="567"/>
      </w:pPr>
      <w:r>
        <w:tab/>
        <w:t>- Stichting Aanvullingsfonds Natuursteenbedrijf;</w:t>
      </w:r>
    </w:p>
    <w:p w:rsidR="001F25E9" w:rsidRDefault="001F25E9" w:rsidP="007926E7">
      <w:pPr>
        <w:tabs>
          <w:tab w:val="num" w:pos="567"/>
        </w:tabs>
        <w:suppressAutoHyphens/>
        <w:spacing w:line="240" w:lineRule="atLeast"/>
        <w:ind w:left="567" w:hanging="567"/>
      </w:pPr>
      <w:r>
        <w:tab/>
        <w:t>- Stichting Vrijwillig Vervroegd Uittreden voor het Natuursteenbedrijf;</w:t>
      </w:r>
    </w:p>
    <w:p w:rsidR="001F25E9" w:rsidRPr="008E689F" w:rsidRDefault="001F25E9" w:rsidP="007926E7">
      <w:pPr>
        <w:tabs>
          <w:tab w:val="num" w:pos="567"/>
        </w:tabs>
        <w:suppressAutoHyphens/>
        <w:spacing w:line="240" w:lineRule="atLeast"/>
        <w:ind w:left="567" w:hanging="567"/>
        <w:rPr>
          <w:b/>
        </w:rPr>
      </w:pPr>
      <w:r>
        <w:tab/>
      </w:r>
    </w:p>
    <w:p w:rsidR="001F25E9" w:rsidRDefault="001F25E9" w:rsidP="007926E7">
      <w:pPr>
        <w:suppressAutoHyphens/>
        <w:spacing w:line="240" w:lineRule="atLeast"/>
      </w:pPr>
    </w:p>
    <w:p w:rsidR="001F25E9" w:rsidRDefault="001F25E9" w:rsidP="007926E7">
      <w:pPr>
        <w:suppressAutoHyphens/>
        <w:spacing w:line="240" w:lineRule="atLeast"/>
        <w:ind w:left="567" w:hanging="567"/>
      </w:pPr>
      <w:r>
        <w:t>2.</w:t>
      </w:r>
      <w:r>
        <w:tab/>
        <w:t>De statuten en reglementen zijn opgenomen in hoofdstuk 3 van deze CAO.</w:t>
      </w:r>
    </w:p>
    <w:p w:rsidR="001F25E9" w:rsidRDefault="001F25E9">
      <w:pPr>
        <w:suppressAutoHyphens/>
        <w:spacing w:line="240" w:lineRule="atLeast"/>
      </w:pPr>
    </w:p>
    <w:p w:rsidR="001F25E9" w:rsidRDefault="001F25E9">
      <w:pPr>
        <w:suppressAutoHyphens/>
        <w:spacing w:line="240" w:lineRule="atLeast"/>
      </w:pPr>
    </w:p>
    <w:p w:rsidR="001F25E9" w:rsidRDefault="001F25E9">
      <w:pPr>
        <w:suppressAutoHyphens/>
        <w:spacing w:line="240" w:lineRule="atLeast"/>
        <w:jc w:val="center"/>
        <w:rPr>
          <w:b/>
        </w:rPr>
      </w:pPr>
      <w:r>
        <w:rPr>
          <w:b/>
        </w:rPr>
        <w:t>Artikel 4</w:t>
      </w:r>
    </w:p>
    <w:p w:rsidR="001F25E9" w:rsidRDefault="001F25E9">
      <w:pPr>
        <w:suppressAutoHyphens/>
        <w:spacing w:line="240" w:lineRule="atLeast"/>
        <w:jc w:val="center"/>
        <w:rPr>
          <w:b/>
        </w:rPr>
      </w:pPr>
    </w:p>
    <w:p w:rsidR="001F25E9" w:rsidRDefault="001F25E9">
      <w:pPr>
        <w:suppressAutoHyphens/>
        <w:spacing w:line="240" w:lineRule="atLeast"/>
        <w:jc w:val="center"/>
        <w:rPr>
          <w:b/>
        </w:rPr>
      </w:pPr>
      <w:r>
        <w:rPr>
          <w:b/>
        </w:rPr>
        <w:t>Bijdrageverplichting</w:t>
      </w:r>
    </w:p>
    <w:p w:rsidR="001F25E9" w:rsidRDefault="001F25E9">
      <w:pPr>
        <w:suppressAutoHyphens/>
        <w:spacing w:line="240" w:lineRule="atLeast"/>
      </w:pPr>
    </w:p>
    <w:p w:rsidR="001F25E9" w:rsidRDefault="001F25E9">
      <w:pPr>
        <w:ind w:left="567" w:hanging="567"/>
      </w:pPr>
      <w:r>
        <w:t>1.</w:t>
      </w:r>
      <w:r>
        <w:tab/>
        <w:t>De werkgever is verplicht over iedere dag waarover hij aan de werknemer loon moet betalen de voorgeschreven bijdragen af te dragen aan de fondsen die in artikel 3 van deze CAO zijn genoemd. Deze verplichting bestaat niet voor de zaterdag en de zondag, behalve wanneer de werkzaamheden die op die dagen door de werknemer zijn verricht, vallen binnen de normale arbeidsduur.</w:t>
      </w:r>
    </w:p>
    <w:p w:rsidR="001F25E9" w:rsidRDefault="001F25E9">
      <w:pPr>
        <w:suppressAutoHyphens/>
        <w:spacing w:line="240" w:lineRule="atLeast"/>
      </w:pPr>
    </w:p>
    <w:p w:rsidR="001F25E9" w:rsidRDefault="001F25E9">
      <w:pPr>
        <w:ind w:left="567" w:hanging="567"/>
      </w:pPr>
      <w:r>
        <w:t>2.</w:t>
      </w:r>
      <w:r>
        <w:tab/>
        <w:t>De werkgever betaalt de bijdragen aan het uitvoeringsorgaan van de fondsen: APG.</w:t>
      </w:r>
    </w:p>
    <w:p w:rsidR="001F25E9" w:rsidRDefault="001F25E9">
      <w:pPr>
        <w:suppressAutoHyphens/>
        <w:spacing w:line="240" w:lineRule="atLeast"/>
      </w:pPr>
    </w:p>
    <w:p w:rsidR="001F25E9" w:rsidRDefault="001F25E9">
      <w:pPr>
        <w:ind w:left="567" w:hanging="567"/>
      </w:pPr>
      <w:r>
        <w:t>3.</w:t>
      </w:r>
      <w:r>
        <w:tab/>
        <w:t>Per loonbetalingstijdvak, maar in ieder geval één keer per maand, betaalt de werkgever de bijdragen aan APG. Hij verstrekt gelijktijdig alle gegevens die nodig zijn om de rechten van de werknemer te kunnen bijboeken. De betaling van de bijdrage en het verstrekken van gegevens moet binnen 14 dagen na afloop van het loonbetalingstijdvak plaatshebben.</w:t>
      </w:r>
    </w:p>
    <w:p w:rsidR="001F25E9" w:rsidRDefault="001F25E9">
      <w:pPr>
        <w:ind w:left="567" w:hanging="567"/>
      </w:pPr>
    </w:p>
    <w:p w:rsidR="001F25E9" w:rsidRDefault="001F25E9">
      <w:pPr>
        <w:ind w:left="567" w:hanging="567"/>
      </w:pPr>
      <w:r>
        <w:t>4.</w:t>
      </w:r>
      <w:r>
        <w:tab/>
        <w:t>De betaling van de eventueel nog resterende bijdrage dient plaats te vinden na ontvangst van de zogenaamde verzamelnota.</w:t>
      </w:r>
    </w:p>
    <w:p w:rsidR="001F25E9" w:rsidRDefault="001F25E9">
      <w:pPr>
        <w:suppressAutoHyphens/>
        <w:spacing w:line="240" w:lineRule="atLeast"/>
      </w:pPr>
    </w:p>
    <w:p w:rsidR="001F25E9" w:rsidRDefault="001F25E9">
      <w:pPr>
        <w:ind w:left="567" w:hanging="567"/>
      </w:pPr>
      <w:r>
        <w:t>5.</w:t>
      </w:r>
      <w:r>
        <w:tab/>
        <w:t>Als blijkt dat minder bijdrage is geheven dan door de werkgever is verschuldigd, wordt het verschil nagevorderd. Teveel geheven bijdrage wordt aan de werkgever terugbetaald.</w:t>
      </w:r>
    </w:p>
    <w:p w:rsidR="001F25E9" w:rsidRDefault="001F25E9">
      <w:pPr>
        <w:suppressAutoHyphens/>
        <w:spacing w:line="240" w:lineRule="atLeast"/>
      </w:pPr>
    </w:p>
    <w:p w:rsidR="001F25E9" w:rsidRDefault="001F25E9">
      <w:pPr>
        <w:ind w:left="567" w:hanging="567"/>
      </w:pPr>
      <w:r>
        <w:t>6.</w:t>
      </w:r>
      <w:r>
        <w:tab/>
        <w:t>De werkgever is verplicht mee te werken aan controle op de juistheid van de verstrekte loongegevens. Daarvoor dient de werkgever inzage te verlenen in de onderdelen van zijn administratie die voor deze controle nodig worden geacht.</w:t>
      </w:r>
    </w:p>
    <w:p w:rsidR="001F25E9" w:rsidRDefault="001F25E9">
      <w:pPr>
        <w:suppressAutoHyphens/>
        <w:spacing w:line="240" w:lineRule="atLeast"/>
      </w:pPr>
    </w:p>
    <w:p w:rsidR="001F25E9" w:rsidRDefault="001F25E9">
      <w:pPr>
        <w:ind w:left="567" w:hanging="567"/>
      </w:pPr>
      <w:r>
        <w:t>7.</w:t>
      </w:r>
      <w:r>
        <w:tab/>
        <w:t>De bijdrage wordt aan het eind van elk kalenderjaar direct en in zijn geheel opeisbaar.</w:t>
      </w:r>
    </w:p>
    <w:p w:rsidR="001F25E9" w:rsidRDefault="001F25E9">
      <w:pPr>
        <w:suppressAutoHyphens/>
        <w:spacing w:line="240" w:lineRule="atLeast"/>
      </w:pPr>
    </w:p>
    <w:p w:rsidR="001F25E9" w:rsidRDefault="001F25E9">
      <w:pPr>
        <w:ind w:left="567" w:hanging="567"/>
      </w:pPr>
      <w:r>
        <w:t>8.</w:t>
      </w:r>
      <w:r>
        <w:tab/>
        <w:t xml:space="preserve">De bijdragen worden vastgesteld aan de hand van een bijdrageoverzicht dat de werkgever van APG ontvangt. </w:t>
      </w:r>
    </w:p>
    <w:p w:rsidR="001F25E9" w:rsidRDefault="001F25E9">
      <w:pPr>
        <w:suppressAutoHyphens/>
        <w:spacing w:line="240" w:lineRule="atLeast"/>
      </w:pPr>
    </w:p>
    <w:p w:rsidR="001F25E9" w:rsidRDefault="001F25E9">
      <w:pPr>
        <w:suppressAutoHyphens/>
        <w:spacing w:line="240" w:lineRule="atLeast"/>
      </w:pPr>
    </w:p>
    <w:p w:rsidR="001F25E9" w:rsidRDefault="001F25E9">
      <w:pPr>
        <w:suppressAutoHyphens/>
        <w:spacing w:line="240" w:lineRule="atLeast"/>
      </w:pPr>
    </w:p>
    <w:p w:rsidR="001F25E9" w:rsidRDefault="001F25E9">
      <w:pPr>
        <w:suppressAutoHyphens/>
        <w:spacing w:line="240" w:lineRule="atLeast"/>
      </w:pPr>
    </w:p>
    <w:p w:rsidR="001F25E9" w:rsidRDefault="001F25E9">
      <w:pPr>
        <w:suppressAutoHyphens/>
        <w:spacing w:line="240" w:lineRule="atLeast"/>
        <w:jc w:val="center"/>
        <w:rPr>
          <w:b/>
        </w:rPr>
      </w:pPr>
      <w:r>
        <w:rPr>
          <w:b/>
        </w:rPr>
        <w:t>Artikel 5</w:t>
      </w:r>
    </w:p>
    <w:p w:rsidR="001F25E9" w:rsidRDefault="001F25E9">
      <w:pPr>
        <w:suppressAutoHyphens/>
        <w:spacing w:line="240" w:lineRule="atLeast"/>
        <w:jc w:val="center"/>
        <w:rPr>
          <w:b/>
        </w:rPr>
      </w:pPr>
    </w:p>
    <w:p w:rsidR="001F25E9" w:rsidRDefault="001F25E9">
      <w:pPr>
        <w:suppressAutoHyphens/>
        <w:spacing w:line="240" w:lineRule="atLeast"/>
        <w:jc w:val="center"/>
        <w:rPr>
          <w:b/>
        </w:rPr>
      </w:pPr>
      <w:r>
        <w:rPr>
          <w:b/>
        </w:rPr>
        <w:t>Invordering en sancties</w:t>
      </w:r>
    </w:p>
    <w:p w:rsidR="001F25E9" w:rsidRDefault="001F25E9">
      <w:pPr>
        <w:suppressAutoHyphens/>
        <w:spacing w:line="240" w:lineRule="atLeast"/>
      </w:pPr>
    </w:p>
    <w:p w:rsidR="001F25E9" w:rsidRDefault="001F25E9">
      <w:pPr>
        <w:ind w:left="567" w:hanging="567"/>
      </w:pPr>
      <w:r>
        <w:t xml:space="preserve">1. </w:t>
      </w:r>
      <w:r>
        <w:tab/>
        <w:t>Wanneer de werkgever zijn bijdrageverplichting niet nakomt, hebben de fondsen</w:t>
      </w:r>
    </w:p>
    <w:p w:rsidR="001F25E9" w:rsidRDefault="001F25E9">
      <w:pPr>
        <w:ind w:left="567" w:hanging="567"/>
      </w:pPr>
      <w:r>
        <w:t xml:space="preserve"> </w:t>
      </w:r>
      <w:r>
        <w:tab/>
        <w:t>en APG een zelfstandig invorderingsrecht op de werkgever.</w:t>
      </w:r>
    </w:p>
    <w:p w:rsidR="001F25E9" w:rsidRDefault="001F25E9">
      <w:pPr>
        <w:suppressAutoHyphens/>
        <w:spacing w:line="240" w:lineRule="atLeast"/>
      </w:pPr>
    </w:p>
    <w:p w:rsidR="001F25E9" w:rsidRDefault="001F25E9">
      <w:pPr>
        <w:ind w:left="567" w:hanging="567"/>
      </w:pPr>
      <w:r>
        <w:t>2.</w:t>
      </w:r>
      <w:r>
        <w:tab/>
        <w:t>Wanneer de werkgever zijn verplichting niet nakomt is APG bevoegd incassomaatregelen te nemen en de wettelijke rente in rekening te brengen. De invorderingskosten worden op de werkgever verhaald.</w:t>
      </w:r>
    </w:p>
    <w:p w:rsidR="001F25E9" w:rsidRDefault="001F25E9">
      <w:pPr>
        <w:suppressAutoHyphens/>
        <w:spacing w:line="240" w:lineRule="atLeast"/>
      </w:pPr>
    </w:p>
    <w:p w:rsidR="001F25E9" w:rsidRDefault="001F25E9">
      <w:pPr>
        <w:ind w:left="567" w:hanging="567"/>
      </w:pPr>
      <w:r>
        <w:t>3.</w:t>
      </w:r>
      <w:r>
        <w:tab/>
        <w:t>Wanneer de werkgever zijn verplichtingen uit deze CAO niet of onvoldoende nakomt, levert dit voor de werknemer een dringende reden op om de arbeidsovereenkomst direct op te zeggen (artikel 7: 679 BW).</w:t>
      </w:r>
    </w:p>
    <w:p w:rsidR="001F25E9" w:rsidRDefault="001F25E9">
      <w:pPr>
        <w:suppressAutoHyphens/>
        <w:spacing w:line="240" w:lineRule="atLeast"/>
        <w:jc w:val="center"/>
      </w:pPr>
    </w:p>
    <w:p w:rsidR="001F25E9" w:rsidRDefault="001F25E9">
      <w:pPr>
        <w:suppressAutoHyphens/>
        <w:spacing w:line="240" w:lineRule="atLeast"/>
        <w:jc w:val="center"/>
      </w:pPr>
    </w:p>
    <w:p w:rsidR="001F25E9" w:rsidRDefault="001F25E9">
      <w:pPr>
        <w:suppressAutoHyphens/>
        <w:spacing w:line="240" w:lineRule="atLeast"/>
        <w:jc w:val="center"/>
      </w:pPr>
    </w:p>
    <w:p w:rsidR="001F25E9" w:rsidRDefault="001F25E9">
      <w:pPr>
        <w:suppressAutoHyphens/>
        <w:spacing w:line="240" w:lineRule="atLeast"/>
        <w:jc w:val="center"/>
        <w:rPr>
          <w:b/>
        </w:rPr>
      </w:pPr>
      <w:r>
        <w:rPr>
          <w:b/>
        </w:rPr>
        <w:t>Artikel 6</w:t>
      </w:r>
    </w:p>
    <w:p w:rsidR="001F25E9" w:rsidRDefault="001F25E9">
      <w:pPr>
        <w:suppressAutoHyphens/>
        <w:spacing w:line="240" w:lineRule="atLeast"/>
        <w:jc w:val="center"/>
        <w:rPr>
          <w:b/>
        </w:rPr>
      </w:pPr>
    </w:p>
    <w:p w:rsidR="001F25E9" w:rsidRDefault="001F25E9">
      <w:pPr>
        <w:suppressAutoHyphens/>
        <w:spacing w:line="240" w:lineRule="atLeast"/>
        <w:jc w:val="center"/>
      </w:pPr>
      <w:r>
        <w:rPr>
          <w:b/>
        </w:rPr>
        <w:t>Loonopgave</w:t>
      </w:r>
    </w:p>
    <w:p w:rsidR="001F25E9" w:rsidRDefault="001F25E9">
      <w:pPr>
        <w:suppressAutoHyphens/>
        <w:spacing w:line="240" w:lineRule="atLeast"/>
        <w:jc w:val="center"/>
      </w:pPr>
    </w:p>
    <w:p w:rsidR="001F25E9" w:rsidRDefault="001F25E9">
      <w:pPr>
        <w:suppressAutoHyphens/>
        <w:spacing w:line="240" w:lineRule="atLeast"/>
      </w:pPr>
      <w:r>
        <w:t>De werkgever is verplicht ieder jaar de loongegevens te verstrekken die nodig zijn voor de heffing van de bijdragen. Wanneer de werkgever in gebreke blijft, wordt de heffingsgrondslag ambtshalve vastgesteld.</w:t>
      </w:r>
    </w:p>
    <w:p w:rsidR="001F25E9" w:rsidRDefault="001F25E9">
      <w:pPr>
        <w:suppressAutoHyphens/>
        <w:spacing w:line="240" w:lineRule="atLeast"/>
      </w:pPr>
    </w:p>
    <w:p w:rsidR="001F25E9" w:rsidRDefault="001F25E9">
      <w:pPr>
        <w:suppressAutoHyphens/>
        <w:spacing w:line="240" w:lineRule="atLeast"/>
      </w:pPr>
    </w:p>
    <w:p w:rsidR="001F25E9" w:rsidRDefault="001F25E9">
      <w:pPr>
        <w:suppressAutoHyphens/>
        <w:spacing w:line="240" w:lineRule="atLeast"/>
        <w:jc w:val="center"/>
        <w:rPr>
          <w:b/>
        </w:rPr>
      </w:pPr>
      <w:r>
        <w:rPr>
          <w:b/>
        </w:rPr>
        <w:t>Artikel 7</w:t>
      </w:r>
    </w:p>
    <w:p w:rsidR="001F25E9" w:rsidRDefault="001F25E9">
      <w:pPr>
        <w:suppressAutoHyphens/>
        <w:spacing w:line="240" w:lineRule="atLeast"/>
        <w:jc w:val="center"/>
        <w:rPr>
          <w:b/>
        </w:rPr>
      </w:pPr>
    </w:p>
    <w:p w:rsidR="001F25E9" w:rsidRDefault="001F25E9">
      <w:pPr>
        <w:suppressAutoHyphens/>
        <w:spacing w:line="240" w:lineRule="atLeast"/>
        <w:jc w:val="center"/>
      </w:pPr>
      <w:r>
        <w:rPr>
          <w:b/>
        </w:rPr>
        <w:t>Verzuim</w:t>
      </w:r>
    </w:p>
    <w:p w:rsidR="001F25E9" w:rsidRDefault="001F25E9">
      <w:pPr>
        <w:suppressAutoHyphens/>
        <w:spacing w:line="240" w:lineRule="atLeast"/>
      </w:pPr>
    </w:p>
    <w:p w:rsidR="001F25E9" w:rsidRDefault="001F25E9">
      <w:pPr>
        <w:ind w:left="567" w:hanging="567"/>
      </w:pPr>
      <w:r>
        <w:t>1.</w:t>
      </w:r>
      <w:r>
        <w:tab/>
        <w:t>De werkgever is in verzuim wanneer niet is betaald binnen veertien dagen na afloop van de termijn, die is opgenomen in artikel 4.3.</w:t>
      </w:r>
    </w:p>
    <w:p w:rsidR="001F25E9" w:rsidRDefault="001F25E9">
      <w:pPr>
        <w:suppressAutoHyphens/>
        <w:spacing w:line="240" w:lineRule="atLeast"/>
      </w:pPr>
    </w:p>
    <w:p w:rsidR="001F25E9" w:rsidRDefault="001F25E9">
      <w:pPr>
        <w:suppressAutoHyphens/>
        <w:spacing w:line="240" w:lineRule="atLeast"/>
        <w:ind w:left="567" w:hanging="567"/>
      </w:pPr>
      <w:r>
        <w:t>2.</w:t>
      </w:r>
      <w:r>
        <w:tab/>
        <w:t xml:space="preserve">Vanaf het moment dat de werkgever in verzuim is, kan het bestuur wettelijke rente in rekening brengen over de achterstallige betalingen. </w:t>
      </w:r>
    </w:p>
    <w:p w:rsidR="001F25E9" w:rsidRDefault="001F25E9">
      <w:pPr>
        <w:suppressAutoHyphens/>
        <w:spacing w:line="240" w:lineRule="atLeast"/>
      </w:pPr>
    </w:p>
    <w:p w:rsidR="001F25E9" w:rsidRDefault="001F25E9">
      <w:pPr>
        <w:suppressAutoHyphens/>
        <w:spacing w:line="240" w:lineRule="atLeast"/>
        <w:ind w:left="567" w:hanging="567"/>
      </w:pPr>
      <w:r>
        <w:t>3.</w:t>
      </w:r>
      <w:r>
        <w:tab/>
        <w:t xml:space="preserve">APG is bevoegd tot uitvoering van het bepaalde in het tweede lid. </w:t>
      </w:r>
    </w:p>
    <w:p w:rsidR="001F25E9" w:rsidRDefault="001F25E9">
      <w:pPr>
        <w:suppressAutoHyphens/>
        <w:spacing w:line="240" w:lineRule="atLeast"/>
      </w:pPr>
      <w:r>
        <w:br w:type="page"/>
      </w:r>
    </w:p>
    <w:p w:rsidR="001F25E9" w:rsidRDefault="001F25E9">
      <w:pPr>
        <w:pStyle w:val="BodyText"/>
        <w:ind w:left="567" w:hanging="567"/>
        <w:jc w:val="center"/>
        <w:rPr>
          <w:b/>
          <w:sz w:val="22"/>
          <w:szCs w:val="22"/>
        </w:rPr>
      </w:pPr>
      <w:r>
        <w:rPr>
          <w:b/>
          <w:sz w:val="22"/>
          <w:szCs w:val="22"/>
        </w:rPr>
        <w:t>HOOFDSTUK 3 STATUTEN EN REGLEMENTEN BEDRIJFSTAKEIGEN REGELINGEN</w:t>
      </w:r>
    </w:p>
    <w:p w:rsidR="001F25E9" w:rsidRDefault="001F25E9">
      <w:pPr>
        <w:pStyle w:val="BodyText"/>
        <w:rPr>
          <w:b/>
          <w:sz w:val="22"/>
          <w:szCs w:val="22"/>
        </w:rPr>
      </w:pPr>
    </w:p>
    <w:p w:rsidR="001F25E9" w:rsidRDefault="001F25E9">
      <w:pPr>
        <w:pStyle w:val="BodyText"/>
        <w:rPr>
          <w:b/>
          <w:sz w:val="22"/>
          <w:szCs w:val="22"/>
        </w:rPr>
      </w:pPr>
    </w:p>
    <w:p w:rsidR="001F25E9" w:rsidRDefault="001F25E9">
      <w:pPr>
        <w:pStyle w:val="BodyText"/>
        <w:tabs>
          <w:tab w:val="left" w:pos="-2977"/>
        </w:tabs>
        <w:ind w:left="567" w:hanging="567"/>
        <w:rPr>
          <w:sz w:val="22"/>
          <w:szCs w:val="22"/>
        </w:rPr>
      </w:pPr>
      <w:r>
        <w:rPr>
          <w:b/>
          <w:sz w:val="22"/>
          <w:szCs w:val="22"/>
        </w:rPr>
        <w:t>3.1.</w:t>
      </w:r>
      <w:r>
        <w:rPr>
          <w:b/>
          <w:sz w:val="22"/>
          <w:szCs w:val="22"/>
        </w:rPr>
        <w:tab/>
        <w:t>Statuten van de Stichting Sociaal Fonds voor het Natuursteenbedrijf</w:t>
      </w:r>
    </w:p>
    <w:p w:rsidR="001F25E9" w:rsidRDefault="001F25E9"/>
    <w:p w:rsidR="001F25E9" w:rsidRDefault="001F25E9"/>
    <w:p w:rsidR="001F25E9" w:rsidRDefault="001F25E9"/>
    <w:p w:rsidR="001F25E9" w:rsidRDefault="001F25E9">
      <w:pPr>
        <w:jc w:val="center"/>
        <w:rPr>
          <w:b/>
        </w:rPr>
      </w:pPr>
      <w:r>
        <w:rPr>
          <w:b/>
        </w:rPr>
        <w:t>Artikel 1</w:t>
      </w:r>
    </w:p>
    <w:p w:rsidR="001F25E9" w:rsidRDefault="001F25E9">
      <w:pPr>
        <w:rPr>
          <w:b/>
        </w:rPr>
      </w:pPr>
    </w:p>
    <w:p w:rsidR="001F25E9" w:rsidRDefault="001F25E9">
      <w:pPr>
        <w:pStyle w:val="Heading1"/>
        <w:rPr>
          <w:rFonts w:ascii="Arial" w:hAnsi="Arial"/>
          <w:sz w:val="22"/>
          <w:szCs w:val="22"/>
        </w:rPr>
      </w:pPr>
      <w:r>
        <w:rPr>
          <w:rFonts w:ascii="Arial" w:hAnsi="Arial"/>
          <w:sz w:val="22"/>
          <w:szCs w:val="22"/>
        </w:rPr>
        <w:t>Naam en zetel</w:t>
      </w:r>
    </w:p>
    <w:p w:rsidR="001F25E9" w:rsidRDefault="001F25E9"/>
    <w:p w:rsidR="001F25E9" w:rsidRDefault="001F25E9" w:rsidP="004B05CB">
      <w:pPr>
        <w:numPr>
          <w:ilvl w:val="0"/>
          <w:numId w:val="22"/>
        </w:numPr>
        <w:tabs>
          <w:tab w:val="clear" w:pos="567"/>
        </w:tabs>
      </w:pPr>
      <w:r>
        <w:t>De stichting draagt de naam ’Stichting Sociaal Fonds voor het Natuursteenbedrijf’. Zij wordt bij afkorting ook genoemd: sf-natuursteen.</w:t>
      </w:r>
    </w:p>
    <w:p w:rsidR="001F25E9" w:rsidRDefault="001F25E9"/>
    <w:p w:rsidR="001F25E9" w:rsidRDefault="001F25E9" w:rsidP="004B05CB">
      <w:pPr>
        <w:numPr>
          <w:ilvl w:val="0"/>
          <w:numId w:val="22"/>
        </w:numPr>
        <w:tabs>
          <w:tab w:val="clear" w:pos="567"/>
        </w:tabs>
      </w:pPr>
      <w:r>
        <w:t>De stichting is gevestigd in Amsterdam.</w:t>
      </w:r>
    </w:p>
    <w:p w:rsidR="001F25E9" w:rsidRDefault="001F25E9"/>
    <w:p w:rsidR="001F25E9" w:rsidRDefault="001F25E9"/>
    <w:p w:rsidR="001F25E9" w:rsidRDefault="001F25E9">
      <w:pPr>
        <w:jc w:val="center"/>
        <w:rPr>
          <w:b/>
        </w:rPr>
      </w:pPr>
      <w:r>
        <w:rPr>
          <w:b/>
        </w:rPr>
        <w:t>Artikel 2</w:t>
      </w:r>
    </w:p>
    <w:p w:rsidR="001F25E9" w:rsidRDefault="001F25E9">
      <w:pPr>
        <w:rPr>
          <w:b/>
        </w:rPr>
      </w:pPr>
    </w:p>
    <w:p w:rsidR="001F25E9" w:rsidRDefault="001F25E9">
      <w:pPr>
        <w:pStyle w:val="Heading1"/>
        <w:rPr>
          <w:rFonts w:ascii="Arial" w:hAnsi="Arial"/>
          <w:sz w:val="22"/>
          <w:szCs w:val="22"/>
        </w:rPr>
      </w:pPr>
      <w:r>
        <w:rPr>
          <w:rFonts w:ascii="Arial" w:hAnsi="Arial"/>
          <w:sz w:val="22"/>
          <w:szCs w:val="22"/>
        </w:rPr>
        <w:t>Begripsbepalingen</w:t>
      </w:r>
    </w:p>
    <w:p w:rsidR="001F25E9" w:rsidRDefault="001F25E9"/>
    <w:p w:rsidR="001F25E9" w:rsidRDefault="001F25E9">
      <w:r>
        <w:t>Voor de toepassing van deze statuten en de reglementen wordt verstaan onder:</w:t>
      </w:r>
    </w:p>
    <w:p w:rsidR="001F25E9" w:rsidRDefault="001F25E9"/>
    <w:p w:rsidR="001F25E9" w:rsidRDefault="001F25E9" w:rsidP="004B05CB">
      <w:pPr>
        <w:numPr>
          <w:ilvl w:val="0"/>
          <w:numId w:val="26"/>
        </w:numPr>
        <w:tabs>
          <w:tab w:val="clear" w:pos="567"/>
          <w:tab w:val="num" w:pos="-2977"/>
        </w:tabs>
      </w:pPr>
      <w:r>
        <w:t>stichting: de in artikel 1 genoemde stichting;</w:t>
      </w:r>
    </w:p>
    <w:p w:rsidR="001F25E9" w:rsidRDefault="001F25E9"/>
    <w:p w:rsidR="001F25E9" w:rsidRDefault="001F25E9">
      <w:pPr>
        <w:numPr>
          <w:ilvl w:val="0"/>
          <w:numId w:val="26"/>
        </w:numPr>
      </w:pPr>
      <w:r>
        <w:t>CAO: de collectieve arbeidsovereenkomst bedrijfstakeigen regelingen voor het Natuursteenbedrijf;</w:t>
      </w:r>
    </w:p>
    <w:p w:rsidR="001F25E9" w:rsidRDefault="001F25E9"/>
    <w:p w:rsidR="001F25E9" w:rsidRDefault="001F25E9">
      <w:pPr>
        <w:numPr>
          <w:ilvl w:val="0"/>
          <w:numId w:val="26"/>
        </w:numPr>
      </w:pPr>
      <w:r>
        <w:t>bestuur: het bestuur van de stichting;</w:t>
      </w:r>
    </w:p>
    <w:p w:rsidR="001F25E9" w:rsidRDefault="001F25E9"/>
    <w:p w:rsidR="001F25E9" w:rsidRDefault="001F25E9">
      <w:pPr>
        <w:numPr>
          <w:ilvl w:val="0"/>
          <w:numId w:val="26"/>
        </w:numPr>
      </w:pPr>
      <w:r>
        <w:t>organisaties: de organisaties van werkgevers en werknemers, partij bij de CAO;</w:t>
      </w:r>
    </w:p>
    <w:p w:rsidR="001F25E9" w:rsidRDefault="001F25E9"/>
    <w:p w:rsidR="001F25E9" w:rsidRDefault="001F25E9">
      <w:pPr>
        <w:numPr>
          <w:ilvl w:val="0"/>
          <w:numId w:val="26"/>
        </w:numPr>
      </w:pPr>
      <w:r>
        <w:t>statuten: deze statuten;</w:t>
      </w:r>
    </w:p>
    <w:p w:rsidR="001F25E9" w:rsidRDefault="001F25E9"/>
    <w:p w:rsidR="001F25E9" w:rsidRDefault="001F25E9">
      <w:pPr>
        <w:numPr>
          <w:ilvl w:val="0"/>
          <w:numId w:val="26"/>
        </w:numPr>
      </w:pPr>
      <w:r>
        <w:t>reglement: reglement als bedoeld in artikel 6 en artikel 15;</w:t>
      </w:r>
    </w:p>
    <w:p w:rsidR="001F25E9" w:rsidRDefault="001F25E9">
      <w:pPr>
        <w:pStyle w:val="Footer"/>
        <w:widowControl/>
        <w:tabs>
          <w:tab w:val="clear" w:pos="4536"/>
          <w:tab w:val="clear" w:pos="9072"/>
        </w:tabs>
        <w:autoSpaceDE/>
        <w:autoSpaceDN/>
        <w:adjustRightInd/>
        <w:rPr>
          <w:sz w:val="22"/>
          <w:szCs w:val="22"/>
        </w:rPr>
      </w:pPr>
    </w:p>
    <w:p w:rsidR="001F25E9" w:rsidRDefault="001F25E9">
      <w:pPr>
        <w:numPr>
          <w:ilvl w:val="0"/>
          <w:numId w:val="26"/>
        </w:numPr>
      </w:pPr>
      <w:r>
        <w:t>werkgever: de werkgever in de zin van de CAO;</w:t>
      </w:r>
    </w:p>
    <w:p w:rsidR="001F25E9" w:rsidRDefault="001F25E9"/>
    <w:p w:rsidR="001F25E9" w:rsidRDefault="001F25E9">
      <w:pPr>
        <w:pStyle w:val="BodyTextIndent"/>
        <w:numPr>
          <w:ilvl w:val="0"/>
          <w:numId w:val="26"/>
        </w:numPr>
        <w:rPr>
          <w:rFonts w:ascii="Arial" w:hAnsi="Arial"/>
          <w:strike w:val="0"/>
          <w:sz w:val="22"/>
          <w:szCs w:val="22"/>
        </w:rPr>
      </w:pPr>
      <w:r>
        <w:rPr>
          <w:rFonts w:ascii="Arial" w:hAnsi="Arial"/>
          <w:strike w:val="0"/>
          <w:sz w:val="22"/>
          <w:szCs w:val="22"/>
        </w:rPr>
        <w:t>werknemer: de werknemer in de zin van de CAO;</w:t>
      </w:r>
    </w:p>
    <w:p w:rsidR="001F25E9" w:rsidRDefault="001F25E9">
      <w:pPr>
        <w:pStyle w:val="BodyTextIndent"/>
        <w:rPr>
          <w:rFonts w:ascii="Arial" w:hAnsi="Arial"/>
          <w:strike w:val="0"/>
          <w:sz w:val="22"/>
          <w:szCs w:val="22"/>
        </w:rPr>
      </w:pPr>
    </w:p>
    <w:p w:rsidR="001F25E9" w:rsidRDefault="001F25E9">
      <w:pPr>
        <w:pStyle w:val="BodyTextIndent"/>
        <w:numPr>
          <w:ilvl w:val="0"/>
          <w:numId w:val="26"/>
        </w:numPr>
        <w:rPr>
          <w:rFonts w:ascii="Arial" w:hAnsi="Arial"/>
          <w:strike w:val="0"/>
          <w:sz w:val="22"/>
          <w:szCs w:val="22"/>
        </w:rPr>
      </w:pPr>
      <w:r>
        <w:rPr>
          <w:rFonts w:ascii="Arial" w:hAnsi="Arial"/>
          <w:strike w:val="0"/>
          <w:sz w:val="22"/>
          <w:szCs w:val="22"/>
        </w:rPr>
        <w:t>subsidie: de geldelijke vergoeding die door de stichting wordt verstrekt aan natuurlijke of rechtspersonen die door het bestuur goedgekeurde activiteiten als bedoeld in artikel 3, sub a tot en met b verrichten;</w:t>
      </w:r>
    </w:p>
    <w:p w:rsidR="001F25E9" w:rsidRDefault="001F25E9">
      <w:pPr>
        <w:pStyle w:val="BodyTextIndent"/>
        <w:rPr>
          <w:rFonts w:ascii="Arial" w:hAnsi="Arial"/>
          <w:strike w:val="0"/>
          <w:sz w:val="22"/>
          <w:szCs w:val="22"/>
        </w:rPr>
      </w:pPr>
    </w:p>
    <w:p w:rsidR="001F25E9" w:rsidRDefault="001F25E9">
      <w:pPr>
        <w:numPr>
          <w:ilvl w:val="0"/>
          <w:numId w:val="26"/>
        </w:numPr>
      </w:pPr>
      <w:r>
        <w:t>APG: de te Amsterdam gevestigde besloten vennootschap APG Pensioenen B.V.</w:t>
      </w:r>
    </w:p>
    <w:p w:rsidR="001F25E9" w:rsidRDefault="001F25E9"/>
    <w:p w:rsidR="001F25E9" w:rsidRDefault="001F25E9"/>
    <w:p w:rsidR="001F25E9" w:rsidRDefault="001F25E9">
      <w:pPr>
        <w:pStyle w:val="BodyTextIndent"/>
        <w:jc w:val="center"/>
        <w:rPr>
          <w:rFonts w:ascii="Arial" w:hAnsi="Arial"/>
          <w:b/>
          <w:strike w:val="0"/>
          <w:sz w:val="22"/>
          <w:szCs w:val="22"/>
        </w:rPr>
      </w:pPr>
      <w:r>
        <w:rPr>
          <w:rFonts w:ascii="Arial" w:hAnsi="Arial"/>
          <w:strike w:val="0"/>
          <w:sz w:val="22"/>
          <w:szCs w:val="22"/>
        </w:rPr>
        <w:br w:type="page"/>
      </w:r>
      <w:r>
        <w:rPr>
          <w:rFonts w:ascii="Arial" w:hAnsi="Arial"/>
          <w:b/>
          <w:strike w:val="0"/>
          <w:sz w:val="22"/>
          <w:szCs w:val="22"/>
        </w:rPr>
        <w:t>Artikel 3</w:t>
      </w:r>
    </w:p>
    <w:p w:rsidR="001F25E9" w:rsidRDefault="001F25E9">
      <w:pPr>
        <w:rPr>
          <w:b/>
        </w:rPr>
      </w:pPr>
    </w:p>
    <w:p w:rsidR="001F25E9" w:rsidRDefault="001F25E9">
      <w:pPr>
        <w:pStyle w:val="Heading1"/>
        <w:rPr>
          <w:rFonts w:ascii="Arial" w:hAnsi="Arial"/>
          <w:b w:val="0"/>
          <w:sz w:val="22"/>
          <w:szCs w:val="22"/>
        </w:rPr>
      </w:pPr>
      <w:r>
        <w:rPr>
          <w:rFonts w:ascii="Arial" w:hAnsi="Arial"/>
          <w:sz w:val="22"/>
          <w:szCs w:val="22"/>
        </w:rPr>
        <w:t>Doel</w:t>
      </w:r>
    </w:p>
    <w:p w:rsidR="001F25E9" w:rsidRDefault="001F25E9"/>
    <w:p w:rsidR="001F25E9" w:rsidRDefault="001F25E9">
      <w:pPr>
        <w:numPr>
          <w:ilvl w:val="0"/>
          <w:numId w:val="23"/>
        </w:numPr>
      </w:pPr>
      <w:r>
        <w:t xml:space="preserve">De stichting heeft </w:t>
      </w:r>
      <w:r w:rsidRPr="003B47A9">
        <w:rPr>
          <w:rFonts w:cs="Arial"/>
        </w:rPr>
        <w:t>ten behoeve van alle werkgevers en werknemers</w:t>
      </w:r>
      <w:r>
        <w:rPr>
          <w:rFonts w:cs="Arial"/>
        </w:rPr>
        <w:t xml:space="preserve"> </w:t>
      </w:r>
      <w:r>
        <w:t>de volgende bestedingsdoelen en activiteiten:</w:t>
      </w:r>
    </w:p>
    <w:p w:rsidR="001F25E9" w:rsidRDefault="001F25E9" w:rsidP="002853EF">
      <w:pPr>
        <w:ind w:left="1134" w:hanging="567"/>
      </w:pPr>
      <w:r>
        <w:t>a.</w:t>
      </w:r>
      <w:r>
        <w:tab/>
        <w:t xml:space="preserve">Scholing, Opleiding, Ontwikkeling, Werkgelegenheid en Arbeidsomstandigheden: de financiering dan wel subsidiëring van opleidingen en onderzoek </w:t>
      </w:r>
      <w:r w:rsidRPr="00AC568B">
        <w:t>en/of de</w:t>
      </w:r>
      <w:r w:rsidRPr="00355A66">
        <w:rPr>
          <w:b/>
        </w:rPr>
        <w:t xml:space="preserve"> </w:t>
      </w:r>
      <w:r w:rsidRPr="00AC568B">
        <w:t>uitvoering van projecten</w:t>
      </w:r>
      <w:r>
        <w:t xml:space="preserve"> in het kader van opleiding, </w:t>
      </w:r>
      <w:r w:rsidRPr="00AC568B">
        <w:t>(loopbaan)</w:t>
      </w:r>
      <w:r>
        <w:t xml:space="preserve">ontwikkeling,  werkgelegenheid, </w:t>
      </w:r>
      <w:r w:rsidRPr="00AC568B">
        <w:t>arbeidsvoorwaarden</w:t>
      </w:r>
      <w:r>
        <w:t xml:space="preserve"> en arbeidsomstandigheden en de vergoeding van verlet- en cursuskosten voor scholingsdagen.</w:t>
      </w:r>
    </w:p>
    <w:p w:rsidR="001F25E9" w:rsidRDefault="001F25E9" w:rsidP="002853EF">
      <w:pPr>
        <w:ind w:left="1134" w:hanging="567"/>
      </w:pPr>
      <w:r>
        <w:t>b.</w:t>
      </w:r>
      <w:r>
        <w:tab/>
        <w:t>Informatie en Organisatie, Afstemming en Beheer: het stimuleren en subsidiëren van:</w:t>
      </w:r>
    </w:p>
    <w:p w:rsidR="001F25E9" w:rsidRDefault="001F25E9" w:rsidP="002853EF">
      <w:pPr>
        <w:ind w:left="1134" w:hanging="567"/>
      </w:pPr>
      <w:r>
        <w:tab/>
        <w:t>-</w:t>
      </w:r>
      <w:r>
        <w:tab/>
        <w:t>ontwikkelingen gericht op het bevorderen van de medezeggenschap,</w:t>
      </w:r>
    </w:p>
    <w:p w:rsidR="001F25E9" w:rsidRDefault="001F25E9" w:rsidP="002853EF">
      <w:pPr>
        <w:ind w:left="540" w:hanging="540"/>
      </w:pPr>
      <w:r>
        <w:tab/>
      </w:r>
      <w:r>
        <w:tab/>
      </w:r>
      <w:r>
        <w:tab/>
        <w:t>participatie, personeelsvertegenwoordigingen en ondernemingsraden</w:t>
      </w:r>
    </w:p>
    <w:p w:rsidR="001F25E9" w:rsidRDefault="001F25E9" w:rsidP="002853EF">
      <w:pPr>
        <w:ind w:left="540" w:hanging="540"/>
      </w:pPr>
      <w:r>
        <w:tab/>
      </w:r>
      <w:r>
        <w:tab/>
      </w:r>
      <w:r>
        <w:tab/>
        <w:t xml:space="preserve">als vormen van overleg op ondernemingsniveau ten behoeve van alle </w:t>
      </w:r>
    </w:p>
    <w:p w:rsidR="001F25E9" w:rsidRDefault="001F25E9" w:rsidP="002853EF">
      <w:pPr>
        <w:ind w:left="540" w:hanging="540"/>
      </w:pPr>
      <w:r>
        <w:tab/>
      </w:r>
      <w:r>
        <w:tab/>
      </w:r>
      <w:r>
        <w:tab/>
        <w:t>werknemers en werkgevers in de bedrijfstak;</w:t>
      </w:r>
    </w:p>
    <w:p w:rsidR="001F25E9" w:rsidRDefault="001F25E9" w:rsidP="002853EF">
      <w:pPr>
        <w:ind w:left="1134" w:hanging="567"/>
      </w:pPr>
      <w:r>
        <w:tab/>
        <w:t>-</w:t>
      </w:r>
      <w:r>
        <w:tab/>
      </w:r>
      <w:r w:rsidRPr="00187818">
        <w:t xml:space="preserve">de voorlichting, verzorging van algemene informatie en publiciteit </w:t>
      </w:r>
      <w:r>
        <w:t>aan</w:t>
      </w:r>
      <w:r w:rsidRPr="00187818">
        <w:t xml:space="preserve"> </w:t>
      </w:r>
      <w:r>
        <w:tab/>
      </w:r>
      <w:r w:rsidRPr="00187818">
        <w:t xml:space="preserve">werkgevers, werknemers en direct belanghebbenden over vraag en aanbod </w:t>
      </w:r>
      <w:r>
        <w:tab/>
      </w:r>
      <w:r w:rsidRPr="00187818">
        <w:t xml:space="preserve">van arbeid, de arbeidsvoorwaarden, de arbeidsomstandigheden, de sociale </w:t>
      </w:r>
      <w:r>
        <w:tab/>
      </w:r>
      <w:r w:rsidRPr="00187818">
        <w:t>zekerheid en de opleidingsmogelijkheden binnen de bedrijfstak;</w:t>
      </w:r>
    </w:p>
    <w:p w:rsidR="001F25E9" w:rsidRPr="001222CD" w:rsidRDefault="001F25E9" w:rsidP="002853EF">
      <w:pPr>
        <w:ind w:left="1134" w:right="383" w:hanging="540"/>
      </w:pPr>
      <w:r>
        <w:tab/>
        <w:t>-</w:t>
      </w:r>
      <w:r>
        <w:tab/>
      </w:r>
      <w:r w:rsidRPr="001222CD">
        <w:t xml:space="preserve">het bevorderen van een goede toepassing van en afstemming van regels </w:t>
      </w:r>
      <w:r>
        <w:tab/>
      </w:r>
      <w:r w:rsidRPr="001222CD">
        <w:t xml:space="preserve">en afspraken op de wet- en regelgeving </w:t>
      </w:r>
      <w:r>
        <w:t>op sociaal economisch terrein</w:t>
      </w:r>
      <w:r w:rsidRPr="001222CD">
        <w:t xml:space="preserve"> </w:t>
      </w:r>
      <w:r>
        <w:tab/>
      </w:r>
      <w:r>
        <w:tab/>
      </w:r>
      <w:r w:rsidRPr="001222CD">
        <w:t>binnen de bedrijfstak</w:t>
      </w:r>
      <w:r>
        <w:t>;</w:t>
      </w:r>
    </w:p>
    <w:p w:rsidR="001F25E9" w:rsidRPr="00187818" w:rsidRDefault="001F25E9" w:rsidP="002853EF">
      <w:pPr>
        <w:ind w:left="1134" w:right="383" w:hanging="567"/>
      </w:pPr>
      <w:r>
        <w:tab/>
      </w:r>
      <w:r w:rsidRPr="00187818">
        <w:t>-</w:t>
      </w:r>
      <w:r>
        <w:tab/>
      </w:r>
      <w:r w:rsidRPr="00187818">
        <w:t xml:space="preserve">het uitvoeren van werkzaamheden verbonden aan het bestuurlijke, </w:t>
      </w:r>
      <w:r>
        <w:tab/>
      </w:r>
      <w:r w:rsidRPr="00187818">
        <w:t>financiële en administratieve beheer van de stichting</w:t>
      </w:r>
      <w:r>
        <w:t>;</w:t>
      </w:r>
    </w:p>
    <w:p w:rsidR="001F25E9" w:rsidRPr="00187818" w:rsidRDefault="001F25E9" w:rsidP="002853EF">
      <w:pPr>
        <w:ind w:left="1134" w:right="383" w:hanging="540"/>
      </w:pPr>
      <w:r w:rsidRPr="00187818">
        <w:tab/>
      </w:r>
      <w:r>
        <w:t>-</w:t>
      </w:r>
      <w:r>
        <w:tab/>
      </w:r>
      <w:r w:rsidRPr="00187818">
        <w:t xml:space="preserve">de bevordering van een eenduidige uitleg en toepassing van de </w:t>
      </w:r>
      <w:r w:rsidRPr="00187818">
        <w:tab/>
      </w:r>
      <w:r w:rsidRPr="00187818">
        <w:tab/>
      </w:r>
      <w:r w:rsidRPr="00187818">
        <w:tab/>
        <w:t xml:space="preserve">bepalingen van de CAO voor het Natuursteenbedrijf voor de bedrijfstak en </w:t>
      </w:r>
      <w:r w:rsidRPr="00187818">
        <w:tab/>
        <w:t xml:space="preserve">het voorkomen van geschillen over de uitleg en de </w:t>
      </w:r>
      <w:r w:rsidRPr="00187818">
        <w:tab/>
      </w:r>
      <w:r w:rsidRPr="00187818">
        <w:tab/>
      </w:r>
      <w:r w:rsidRPr="00187818">
        <w:tab/>
      </w:r>
      <w:r w:rsidRPr="00187818">
        <w:tab/>
        <w:t>toepassing van die CAO voor de bedrijfstak</w:t>
      </w:r>
      <w:r>
        <w:t>;</w:t>
      </w:r>
      <w:r w:rsidRPr="00187818">
        <w:t xml:space="preserve">  </w:t>
      </w:r>
    </w:p>
    <w:p w:rsidR="001F25E9" w:rsidRPr="00187818" w:rsidRDefault="001F25E9" w:rsidP="002853EF">
      <w:pPr>
        <w:ind w:left="1134" w:right="383" w:hanging="540"/>
      </w:pPr>
      <w:r w:rsidRPr="00187818">
        <w:tab/>
      </w:r>
      <w:r>
        <w:t>-</w:t>
      </w:r>
      <w:r>
        <w:tab/>
      </w:r>
      <w:r w:rsidRPr="00187818">
        <w:t xml:space="preserve">de vervaardiging, uitgifte en verzending van de noodzakelijke </w:t>
      </w:r>
      <w:r w:rsidRPr="00187818">
        <w:tab/>
      </w:r>
      <w:r w:rsidRPr="00187818">
        <w:tab/>
        <w:t xml:space="preserve">hoeveelheid CAO-boekjes voor alle werknemers en werkgevers in de </w:t>
      </w:r>
      <w:r w:rsidRPr="00187818">
        <w:tab/>
      </w:r>
      <w:r w:rsidRPr="00187818">
        <w:tab/>
        <w:t>branche;</w:t>
      </w:r>
    </w:p>
    <w:p w:rsidR="001F25E9" w:rsidRDefault="001F25E9" w:rsidP="002853EF">
      <w:pPr>
        <w:ind w:left="1134" w:hanging="567"/>
      </w:pPr>
      <w:r w:rsidRPr="00187818">
        <w:tab/>
      </w:r>
      <w:r>
        <w:t>-</w:t>
      </w:r>
      <w:r>
        <w:tab/>
      </w:r>
      <w:r w:rsidRPr="00187818">
        <w:t xml:space="preserve">het coördineren, voorbereiden en ondersteunen van het geformaliseerde </w:t>
      </w:r>
      <w:r w:rsidRPr="00187818">
        <w:tab/>
        <w:t xml:space="preserve">overleg – met uitzondering van CAO-overleg – tussen sociale partners ten </w:t>
      </w:r>
      <w:r w:rsidRPr="00187818">
        <w:tab/>
        <w:t>behoeve van alle werkgevers en werknemers in de bedrijfstak.</w:t>
      </w:r>
    </w:p>
    <w:p w:rsidR="001F25E9" w:rsidRPr="00C774D0" w:rsidRDefault="001F25E9" w:rsidP="002853EF">
      <w:pPr>
        <w:ind w:left="1134" w:hanging="567"/>
        <w:rPr>
          <w:b/>
        </w:rPr>
      </w:pPr>
      <w:r>
        <w:t>c.</w:t>
      </w:r>
      <w:r>
        <w:tab/>
      </w:r>
      <w:r w:rsidRPr="00AC568B">
        <w:t>Het innen van premies ten behoeve van door de werkgeversorganisatie aangegane collectieve voorzieningen bij ongeval.</w:t>
      </w:r>
    </w:p>
    <w:p w:rsidR="001F25E9" w:rsidRPr="001222CD" w:rsidRDefault="001F25E9" w:rsidP="00C104B2">
      <w:pPr>
        <w:ind w:left="1134" w:hanging="567"/>
      </w:pPr>
    </w:p>
    <w:p w:rsidR="001F25E9" w:rsidRDefault="001F25E9">
      <w:pPr>
        <w:numPr>
          <w:ilvl w:val="0"/>
          <w:numId w:val="23"/>
        </w:numPr>
      </w:pPr>
      <w:r>
        <w:t>De nadere voorwaarden voor financiering van activiteiten in het kader van de doelstellingen van de stichting en voor toekenning van genoemde vergoedingen kunnen per bestedingsdoel bij reglement worden vastgesteld.</w:t>
      </w:r>
    </w:p>
    <w:p w:rsidR="001F25E9" w:rsidRDefault="001F25E9"/>
    <w:p w:rsidR="001F25E9" w:rsidRDefault="001F25E9"/>
    <w:p w:rsidR="001F25E9" w:rsidRDefault="001F25E9">
      <w:pPr>
        <w:jc w:val="center"/>
        <w:rPr>
          <w:b/>
        </w:rPr>
      </w:pPr>
      <w:r>
        <w:rPr>
          <w:b/>
        </w:rPr>
        <w:t>Artikel 4</w:t>
      </w:r>
    </w:p>
    <w:p w:rsidR="001F25E9" w:rsidRDefault="001F25E9">
      <w:pPr>
        <w:rPr>
          <w:b/>
        </w:rPr>
      </w:pPr>
    </w:p>
    <w:p w:rsidR="001F25E9" w:rsidRDefault="001F25E9">
      <w:pPr>
        <w:pStyle w:val="Heading1"/>
        <w:rPr>
          <w:rFonts w:ascii="Arial" w:hAnsi="Arial"/>
          <w:sz w:val="22"/>
          <w:szCs w:val="22"/>
        </w:rPr>
      </w:pPr>
      <w:r>
        <w:rPr>
          <w:rFonts w:ascii="Arial" w:hAnsi="Arial"/>
          <w:sz w:val="22"/>
          <w:szCs w:val="22"/>
        </w:rPr>
        <w:t>Middelen voor de realisering van het doel</w:t>
      </w:r>
    </w:p>
    <w:p w:rsidR="001F25E9" w:rsidRDefault="001F25E9"/>
    <w:p w:rsidR="001F25E9" w:rsidRDefault="001F25E9">
      <w:r>
        <w:t>De stichting tracht haar doel te bereiken door:</w:t>
      </w:r>
    </w:p>
    <w:p w:rsidR="001F25E9" w:rsidRDefault="001F25E9">
      <w:pPr>
        <w:numPr>
          <w:ilvl w:val="0"/>
          <w:numId w:val="27"/>
        </w:numPr>
      </w:pPr>
      <w:r>
        <w:t>het innen en beheren van gelden in overeenstemming met het bepaalde in de statuten en reglementen;</w:t>
      </w:r>
    </w:p>
    <w:p w:rsidR="001F25E9" w:rsidRDefault="001F25E9">
      <w:pPr>
        <w:numPr>
          <w:ilvl w:val="0"/>
          <w:numId w:val="27"/>
        </w:numPr>
      </w:pPr>
      <w:r>
        <w:t>het verstrekken van vergoedingen overeenkomstig het gestelde in de statuten en reglementen;</w:t>
      </w:r>
    </w:p>
    <w:p w:rsidR="001F25E9" w:rsidRDefault="001F25E9">
      <w:pPr>
        <w:numPr>
          <w:ilvl w:val="0"/>
          <w:numId w:val="27"/>
        </w:numPr>
      </w:pPr>
      <w:r>
        <w:t>geld aan derden ter beschikking te stellen ter financiering dan wel subsidiëring van de kosten verband houdende met de in artikel 3 vermelde bestedingsdoelen/activiteiten van de stichting;</w:t>
      </w:r>
    </w:p>
    <w:p w:rsidR="001F25E9" w:rsidRDefault="001F25E9"/>
    <w:p w:rsidR="001F25E9" w:rsidRDefault="001F25E9"/>
    <w:p w:rsidR="001F25E9" w:rsidRDefault="001F25E9">
      <w:pPr>
        <w:jc w:val="center"/>
        <w:rPr>
          <w:b/>
        </w:rPr>
      </w:pPr>
      <w:r>
        <w:rPr>
          <w:b/>
        </w:rPr>
        <w:t>Artikel 5</w:t>
      </w:r>
    </w:p>
    <w:p w:rsidR="001F25E9" w:rsidRDefault="001F25E9">
      <w:pPr>
        <w:jc w:val="center"/>
        <w:rPr>
          <w:b/>
        </w:rPr>
      </w:pPr>
    </w:p>
    <w:p w:rsidR="001F25E9" w:rsidRDefault="001F25E9">
      <w:pPr>
        <w:pStyle w:val="Heading1"/>
        <w:rPr>
          <w:rFonts w:ascii="Arial" w:hAnsi="Arial"/>
          <w:sz w:val="22"/>
          <w:szCs w:val="22"/>
        </w:rPr>
      </w:pPr>
      <w:r>
        <w:rPr>
          <w:rFonts w:ascii="Arial" w:hAnsi="Arial"/>
          <w:sz w:val="22"/>
          <w:szCs w:val="22"/>
        </w:rPr>
        <w:t>Geldmiddelen</w:t>
      </w:r>
    </w:p>
    <w:p w:rsidR="001F25E9" w:rsidRDefault="001F25E9"/>
    <w:p w:rsidR="001F25E9" w:rsidRDefault="001F25E9">
      <w:r>
        <w:t>De geldmiddelen van de stichting bestaan uit:</w:t>
      </w:r>
    </w:p>
    <w:p w:rsidR="001F25E9" w:rsidRDefault="001F25E9">
      <w:pPr>
        <w:numPr>
          <w:ilvl w:val="0"/>
          <w:numId w:val="25"/>
        </w:numPr>
      </w:pPr>
      <w:r>
        <w:t>het stichtingskapitaal;</w:t>
      </w:r>
    </w:p>
    <w:p w:rsidR="001F25E9" w:rsidRDefault="001F25E9">
      <w:pPr>
        <w:numPr>
          <w:ilvl w:val="0"/>
          <w:numId w:val="25"/>
        </w:numPr>
      </w:pPr>
      <w:r>
        <w:t>de bijdragen die ter uitvoering van het doel van de stichting door de werkgevers en de werknemers worden opgebracht op de wijze als door partijen bepaald en nader vastgesteld in het financieringsreglement;</w:t>
      </w:r>
    </w:p>
    <w:p w:rsidR="001F25E9" w:rsidRDefault="001F25E9">
      <w:pPr>
        <w:numPr>
          <w:ilvl w:val="0"/>
          <w:numId w:val="25"/>
        </w:numPr>
      </w:pPr>
      <w:r>
        <w:t>renten;</w:t>
      </w:r>
    </w:p>
    <w:p w:rsidR="001F25E9" w:rsidRDefault="001F25E9">
      <w:pPr>
        <w:numPr>
          <w:ilvl w:val="0"/>
          <w:numId w:val="25"/>
        </w:numPr>
      </w:pPr>
      <w:r>
        <w:t>eventuele andere baten.</w:t>
      </w:r>
    </w:p>
    <w:p w:rsidR="001F25E9" w:rsidRDefault="001F25E9"/>
    <w:p w:rsidR="001F25E9" w:rsidRDefault="001F25E9"/>
    <w:p w:rsidR="001F25E9" w:rsidRDefault="001F25E9">
      <w:pPr>
        <w:jc w:val="center"/>
        <w:rPr>
          <w:b/>
        </w:rPr>
      </w:pPr>
      <w:r>
        <w:rPr>
          <w:b/>
        </w:rPr>
        <w:t>Artikel 6</w:t>
      </w:r>
    </w:p>
    <w:p w:rsidR="001F25E9" w:rsidRDefault="001F25E9">
      <w:pPr>
        <w:jc w:val="center"/>
        <w:rPr>
          <w:b/>
        </w:rPr>
      </w:pPr>
    </w:p>
    <w:p w:rsidR="001F25E9" w:rsidRDefault="001F25E9">
      <w:pPr>
        <w:pStyle w:val="Heading1"/>
        <w:rPr>
          <w:rFonts w:ascii="Arial" w:hAnsi="Arial"/>
          <w:b w:val="0"/>
          <w:sz w:val="22"/>
          <w:szCs w:val="22"/>
        </w:rPr>
      </w:pPr>
      <w:r>
        <w:rPr>
          <w:rFonts w:ascii="Arial" w:hAnsi="Arial"/>
          <w:sz w:val="22"/>
          <w:szCs w:val="22"/>
        </w:rPr>
        <w:t>Financieringsreglement</w:t>
      </w:r>
    </w:p>
    <w:p w:rsidR="001F25E9" w:rsidRDefault="001F25E9"/>
    <w:p w:rsidR="001F25E9" w:rsidRDefault="001F25E9">
      <w:pPr>
        <w:pStyle w:val="BodyTextIndent"/>
        <w:rPr>
          <w:rFonts w:ascii="Arial" w:hAnsi="Arial"/>
          <w:strike w:val="0"/>
          <w:sz w:val="22"/>
          <w:szCs w:val="22"/>
        </w:rPr>
      </w:pPr>
      <w:r>
        <w:rPr>
          <w:rFonts w:ascii="Arial" w:hAnsi="Arial"/>
          <w:strike w:val="0"/>
          <w:sz w:val="22"/>
          <w:szCs w:val="22"/>
        </w:rPr>
        <w:t>Het bestuur stelt een financieringsreglement vast waarin ten minste is geregeld de wijze van vaststelling en de hoogte van de bijdragen.</w:t>
      </w:r>
    </w:p>
    <w:p w:rsidR="001F25E9" w:rsidRDefault="001F25E9">
      <w:pPr>
        <w:pStyle w:val="BodyTextIndent"/>
        <w:rPr>
          <w:rFonts w:ascii="Arial" w:hAnsi="Arial"/>
          <w:strike w:val="0"/>
          <w:sz w:val="22"/>
          <w:szCs w:val="22"/>
        </w:rPr>
      </w:pPr>
    </w:p>
    <w:p w:rsidR="001F25E9" w:rsidRDefault="001F25E9">
      <w:pPr>
        <w:pStyle w:val="BodyTextIndent"/>
        <w:rPr>
          <w:rFonts w:ascii="Arial" w:hAnsi="Arial"/>
          <w:strike w:val="0"/>
          <w:sz w:val="22"/>
          <w:szCs w:val="22"/>
        </w:rPr>
      </w:pPr>
    </w:p>
    <w:p w:rsidR="001F25E9" w:rsidRDefault="001F25E9">
      <w:pPr>
        <w:jc w:val="center"/>
        <w:rPr>
          <w:b/>
        </w:rPr>
      </w:pPr>
      <w:r>
        <w:rPr>
          <w:b/>
        </w:rPr>
        <w:t>Artikel 7</w:t>
      </w:r>
    </w:p>
    <w:p w:rsidR="001F25E9" w:rsidRDefault="001F25E9">
      <w:pPr>
        <w:jc w:val="center"/>
        <w:rPr>
          <w:b/>
        </w:rPr>
      </w:pPr>
    </w:p>
    <w:p w:rsidR="001F25E9" w:rsidRDefault="001F25E9">
      <w:pPr>
        <w:pStyle w:val="Heading1"/>
        <w:rPr>
          <w:rFonts w:ascii="Arial" w:hAnsi="Arial"/>
          <w:b w:val="0"/>
          <w:sz w:val="22"/>
          <w:szCs w:val="22"/>
        </w:rPr>
      </w:pPr>
      <w:r>
        <w:rPr>
          <w:rFonts w:ascii="Arial" w:hAnsi="Arial"/>
          <w:sz w:val="22"/>
          <w:szCs w:val="22"/>
        </w:rPr>
        <w:t>Administratie</w:t>
      </w:r>
    </w:p>
    <w:p w:rsidR="001F25E9" w:rsidRDefault="001F25E9"/>
    <w:p w:rsidR="001F25E9" w:rsidRDefault="001F25E9">
      <w:pPr>
        <w:pStyle w:val="BodyTextIndent"/>
        <w:rPr>
          <w:rFonts w:ascii="Arial" w:hAnsi="Arial"/>
          <w:strike w:val="0"/>
          <w:sz w:val="22"/>
          <w:szCs w:val="22"/>
        </w:rPr>
      </w:pPr>
      <w:r>
        <w:rPr>
          <w:rFonts w:ascii="Arial" w:hAnsi="Arial"/>
          <w:strike w:val="0"/>
          <w:sz w:val="22"/>
          <w:szCs w:val="22"/>
        </w:rPr>
        <w:t>De stichting kan haar administratie en uitvoerende taken opdragen aan (een) andere organisatie(s) onder toezicht en verantwoordelijkheid van het bestuur.</w:t>
      </w:r>
    </w:p>
    <w:p w:rsidR="001F25E9" w:rsidRDefault="001F25E9">
      <w:pPr>
        <w:pStyle w:val="BodyTextIndent"/>
        <w:rPr>
          <w:rFonts w:ascii="Arial" w:hAnsi="Arial"/>
          <w:strike w:val="0"/>
          <w:sz w:val="22"/>
          <w:szCs w:val="22"/>
        </w:rPr>
      </w:pPr>
    </w:p>
    <w:p w:rsidR="001F25E9" w:rsidRDefault="001F25E9">
      <w:pPr>
        <w:pStyle w:val="BodyTextIndent"/>
        <w:rPr>
          <w:rFonts w:ascii="Arial" w:hAnsi="Arial"/>
          <w:strike w:val="0"/>
          <w:sz w:val="22"/>
          <w:szCs w:val="22"/>
        </w:rPr>
      </w:pPr>
    </w:p>
    <w:p w:rsidR="001F25E9" w:rsidRDefault="001F25E9">
      <w:pPr>
        <w:pStyle w:val="BodyTextIndent"/>
        <w:jc w:val="center"/>
        <w:rPr>
          <w:rFonts w:ascii="Arial" w:hAnsi="Arial"/>
          <w:b/>
          <w:strike w:val="0"/>
          <w:sz w:val="22"/>
          <w:szCs w:val="22"/>
        </w:rPr>
      </w:pPr>
      <w:r>
        <w:rPr>
          <w:rFonts w:ascii="Arial" w:hAnsi="Arial"/>
          <w:b/>
          <w:strike w:val="0"/>
          <w:sz w:val="22"/>
          <w:szCs w:val="22"/>
        </w:rPr>
        <w:t>Artikel 8</w:t>
      </w:r>
    </w:p>
    <w:p w:rsidR="001F25E9" w:rsidRDefault="001F25E9">
      <w:pPr>
        <w:pStyle w:val="BodyTextIndent"/>
        <w:jc w:val="center"/>
        <w:rPr>
          <w:rFonts w:ascii="Arial" w:hAnsi="Arial"/>
          <w:b/>
          <w:strike w:val="0"/>
          <w:sz w:val="22"/>
          <w:szCs w:val="22"/>
        </w:rPr>
      </w:pPr>
    </w:p>
    <w:p w:rsidR="001F25E9" w:rsidRDefault="001F25E9">
      <w:pPr>
        <w:pStyle w:val="BodyTextIndent"/>
        <w:jc w:val="center"/>
        <w:rPr>
          <w:rFonts w:ascii="Arial" w:hAnsi="Arial"/>
          <w:strike w:val="0"/>
          <w:sz w:val="22"/>
          <w:szCs w:val="22"/>
        </w:rPr>
      </w:pPr>
      <w:r>
        <w:rPr>
          <w:rFonts w:ascii="Arial" w:hAnsi="Arial"/>
          <w:b/>
          <w:strike w:val="0"/>
          <w:sz w:val="22"/>
          <w:szCs w:val="22"/>
        </w:rPr>
        <w:t>Bestuur</w:t>
      </w:r>
    </w:p>
    <w:p w:rsidR="001F25E9" w:rsidRDefault="001F25E9"/>
    <w:p w:rsidR="001F25E9" w:rsidRDefault="001F25E9">
      <w:pPr>
        <w:numPr>
          <w:ilvl w:val="0"/>
          <w:numId w:val="28"/>
        </w:numPr>
      </w:pPr>
      <w:r>
        <w:t>Het bestuur van de stichting bestaat uit vier leden.</w:t>
      </w:r>
    </w:p>
    <w:p w:rsidR="001F25E9" w:rsidRDefault="001F25E9"/>
    <w:p w:rsidR="001F25E9" w:rsidRDefault="001F25E9">
      <w:pPr>
        <w:numPr>
          <w:ilvl w:val="0"/>
          <w:numId w:val="28"/>
        </w:numPr>
      </w:pPr>
      <w:r>
        <w:t>De bestuursleden worden als volgt benoemd:</w:t>
      </w:r>
    </w:p>
    <w:p w:rsidR="001F25E9" w:rsidRDefault="001F25E9">
      <w:pPr>
        <w:numPr>
          <w:ilvl w:val="1"/>
          <w:numId w:val="28"/>
        </w:numPr>
      </w:pPr>
      <w:r>
        <w:t>twee leden door de Algemene Nederlandse Bond voor Natuursteenbedrijven (ABN), gevestigd te Utrecht, of diens rechtsopvolger, partij bij de CAO;</w:t>
      </w:r>
    </w:p>
    <w:p w:rsidR="001F25E9" w:rsidRDefault="001F25E9">
      <w:pPr>
        <w:numPr>
          <w:ilvl w:val="1"/>
          <w:numId w:val="28"/>
        </w:numPr>
      </w:pPr>
      <w:r>
        <w:t>één lid door de FNV Bouw, gevestigd te Woerden en één lid door CNV Vakmensen, gevestigd te Utrecht, of diens rechtsopvolgers, partij bij de CAO;</w:t>
      </w:r>
    </w:p>
    <w:p w:rsidR="001F25E9" w:rsidRDefault="001F25E9">
      <w:pPr>
        <w:ind w:left="432"/>
      </w:pPr>
    </w:p>
    <w:p w:rsidR="001F25E9" w:rsidRDefault="001F25E9">
      <w:pPr>
        <w:numPr>
          <w:ilvl w:val="0"/>
          <w:numId w:val="28"/>
        </w:numPr>
      </w:pPr>
      <w:r>
        <w:t>Bij afwezigheid van één der bestuursleden kan de instelling, die dat bestuurslid heeft benoemd, een plaatsvervanger aanwijzen.</w:t>
      </w:r>
    </w:p>
    <w:p w:rsidR="001F25E9" w:rsidRDefault="001F25E9"/>
    <w:p w:rsidR="001F25E9" w:rsidRDefault="001F25E9">
      <w:pPr>
        <w:numPr>
          <w:ilvl w:val="0"/>
          <w:numId w:val="28"/>
        </w:numPr>
      </w:pPr>
      <w:r>
        <w:t>Het lidmaatschap van het bestuur eindigt door bedanken, dan wel door intrekking van de benoeming door de instelling, die het betrokken bestuurslid heeft aangewezen.</w:t>
      </w:r>
    </w:p>
    <w:p w:rsidR="001F25E9" w:rsidRDefault="001F25E9">
      <w:pPr>
        <w:ind w:left="432"/>
      </w:pPr>
    </w:p>
    <w:p w:rsidR="001F25E9" w:rsidRDefault="001F25E9">
      <w:pPr>
        <w:numPr>
          <w:ilvl w:val="0"/>
          <w:numId w:val="28"/>
        </w:numPr>
      </w:pPr>
      <w:r>
        <w:t>Indien in het bestuur één of meer vacatures ontstaan, wordt daarin zo spoedig mogelijk voorzien; de benoeming geschiedt door de instelling, waardoor het lid, van wie de zetel is opengevallen, was aangewezen. Gedurende het bestaan van een vacature behoudt het bestuur zijn volledige bevoegdheden.</w:t>
      </w:r>
    </w:p>
    <w:p w:rsidR="001F25E9" w:rsidRDefault="001F25E9"/>
    <w:p w:rsidR="001F25E9" w:rsidRDefault="001F25E9">
      <w:pPr>
        <w:numPr>
          <w:ilvl w:val="0"/>
          <w:numId w:val="28"/>
        </w:numPr>
      </w:pPr>
      <w:r>
        <w:t>Bestuursleden genieten geen bezoldiging ten laste van de stichting; het bestuur kan een regeling treffen inzake vacatiegelden en vergoeding van reis- en verblijfkosten.</w:t>
      </w:r>
    </w:p>
    <w:p w:rsidR="001F25E9" w:rsidRDefault="001F25E9">
      <w:pPr>
        <w:jc w:val="center"/>
      </w:pPr>
    </w:p>
    <w:p w:rsidR="001F25E9" w:rsidRDefault="001F25E9">
      <w:pPr>
        <w:jc w:val="center"/>
      </w:pPr>
    </w:p>
    <w:p w:rsidR="001F25E9" w:rsidRDefault="001F25E9">
      <w:pPr>
        <w:jc w:val="center"/>
        <w:rPr>
          <w:b/>
        </w:rPr>
      </w:pPr>
      <w:r>
        <w:rPr>
          <w:b/>
        </w:rPr>
        <w:t>Artikel 9</w:t>
      </w:r>
    </w:p>
    <w:p w:rsidR="001F25E9" w:rsidRDefault="001F25E9">
      <w:pPr>
        <w:jc w:val="center"/>
        <w:rPr>
          <w:b/>
        </w:rPr>
      </w:pPr>
    </w:p>
    <w:p w:rsidR="001F25E9" w:rsidRDefault="001F25E9">
      <w:pPr>
        <w:pStyle w:val="Heading1"/>
        <w:rPr>
          <w:rFonts w:ascii="Arial" w:hAnsi="Arial"/>
          <w:sz w:val="22"/>
          <w:szCs w:val="22"/>
        </w:rPr>
      </w:pPr>
      <w:r>
        <w:rPr>
          <w:rFonts w:ascii="Arial" w:hAnsi="Arial"/>
          <w:sz w:val="22"/>
          <w:szCs w:val="22"/>
        </w:rPr>
        <w:t>Voorzitter, plaatsvervangend voorzitter, secretaris</w:t>
      </w:r>
    </w:p>
    <w:p w:rsidR="001F25E9" w:rsidRDefault="001F25E9"/>
    <w:p w:rsidR="001F25E9" w:rsidRDefault="001F25E9">
      <w:pPr>
        <w:numPr>
          <w:ilvl w:val="0"/>
          <w:numId w:val="24"/>
        </w:numPr>
      </w:pPr>
      <w:r>
        <w:t>Het bestuur benoemt uit zijn midden twee voorzitters: één van werkgeverszijde en één van werknemerszijde; deze vertegenwoordigen tezamen de stichting in en buiten rechte. De stichting wordt tevens door het bestuur vertegenwoordigd.</w:t>
      </w:r>
    </w:p>
    <w:p w:rsidR="001F25E9" w:rsidRDefault="001F25E9"/>
    <w:p w:rsidR="001F25E9" w:rsidRDefault="001F25E9">
      <w:pPr>
        <w:numPr>
          <w:ilvl w:val="0"/>
          <w:numId w:val="24"/>
        </w:numPr>
      </w:pPr>
      <w:r>
        <w:t>Om beurten treden de voorzitters voor de tijd van een jaar als voorzitter en als tweede voorzitter op. Het bestuur wijst bij de eerste benoeming van twee voorzitters aan, wie van hen beiden gedurende het eerste boekjaar als voorzitter en wie als tweede voorzitter zal optreden.</w:t>
      </w:r>
    </w:p>
    <w:p w:rsidR="001F25E9" w:rsidRDefault="001F25E9"/>
    <w:p w:rsidR="001F25E9" w:rsidRDefault="001F25E9">
      <w:pPr>
        <w:numPr>
          <w:ilvl w:val="0"/>
          <w:numId w:val="24"/>
        </w:numPr>
      </w:pPr>
      <w:r>
        <w:t>Het bestuur kiest uit zijn midden twee secretarissen: één van werkgeverszijde en één van werknemerszijde. Indien als voorzitter een werkgeversvertegenwoordiger fungeert, fungeert als secretaris de secretaris van werknemerszijde, en omgekeerd.</w:t>
      </w:r>
    </w:p>
    <w:p w:rsidR="001F25E9" w:rsidRDefault="001F25E9"/>
    <w:p w:rsidR="001F25E9" w:rsidRDefault="001F25E9"/>
    <w:p w:rsidR="001F25E9" w:rsidRDefault="001F25E9">
      <w:pPr>
        <w:jc w:val="center"/>
        <w:rPr>
          <w:b/>
        </w:rPr>
      </w:pPr>
      <w:r>
        <w:rPr>
          <w:b/>
        </w:rPr>
        <w:t>Artikel 10</w:t>
      </w:r>
    </w:p>
    <w:p w:rsidR="001F25E9" w:rsidRDefault="001F25E9">
      <w:pPr>
        <w:jc w:val="center"/>
        <w:rPr>
          <w:b/>
        </w:rPr>
      </w:pPr>
    </w:p>
    <w:p w:rsidR="001F25E9" w:rsidRDefault="001F25E9">
      <w:pPr>
        <w:jc w:val="center"/>
        <w:rPr>
          <w:b/>
        </w:rPr>
      </w:pPr>
      <w:r>
        <w:rPr>
          <w:b/>
        </w:rPr>
        <w:t>Adviseurs en waarnemers</w:t>
      </w:r>
    </w:p>
    <w:p w:rsidR="001F25E9" w:rsidRDefault="001F25E9"/>
    <w:p w:rsidR="001F25E9" w:rsidRDefault="001F25E9">
      <w:pPr>
        <w:numPr>
          <w:ilvl w:val="0"/>
          <w:numId w:val="29"/>
        </w:numPr>
      </w:pPr>
      <w:r>
        <w:t>De bestuursleden kunnen zich in vergaderingen van het bestuur laten bijstaan door adviseurs.</w:t>
      </w:r>
    </w:p>
    <w:p w:rsidR="001F25E9" w:rsidRDefault="001F25E9"/>
    <w:p w:rsidR="001F25E9" w:rsidRDefault="001F25E9">
      <w:pPr>
        <w:numPr>
          <w:ilvl w:val="0"/>
          <w:numId w:val="29"/>
        </w:numPr>
      </w:pPr>
      <w:r>
        <w:t>Het besluit om de aanwezigheid van adviseurs al dan niet toe te staan is voorbehouden aan het bestuur.</w:t>
      </w:r>
    </w:p>
    <w:p w:rsidR="001F25E9" w:rsidRDefault="001F25E9"/>
    <w:p w:rsidR="001F25E9" w:rsidRDefault="001F25E9">
      <w:pPr>
        <w:numPr>
          <w:ilvl w:val="0"/>
          <w:numId w:val="29"/>
        </w:numPr>
      </w:pPr>
      <w:r>
        <w:t>Eventuele adviseurs vallen niet onder de vigerende declaratieregeling voor bestuursleden. Hun eventuele honorering wordt door het bestuur vastgesteld.</w:t>
      </w:r>
    </w:p>
    <w:p w:rsidR="001F25E9" w:rsidRDefault="001F25E9"/>
    <w:p w:rsidR="001F25E9" w:rsidRDefault="001F25E9"/>
    <w:p w:rsidR="001F25E9" w:rsidRDefault="001F25E9">
      <w:pPr>
        <w:jc w:val="center"/>
        <w:rPr>
          <w:b/>
        </w:rPr>
      </w:pPr>
      <w:r>
        <w:rPr>
          <w:b/>
        </w:rPr>
        <w:t>Artikel 11</w:t>
      </w:r>
    </w:p>
    <w:p w:rsidR="001F25E9" w:rsidRDefault="001F25E9">
      <w:pPr>
        <w:jc w:val="center"/>
        <w:rPr>
          <w:b/>
        </w:rPr>
      </w:pPr>
    </w:p>
    <w:p w:rsidR="001F25E9" w:rsidRDefault="001F25E9">
      <w:pPr>
        <w:pStyle w:val="Heading1"/>
        <w:rPr>
          <w:rFonts w:ascii="Arial" w:hAnsi="Arial"/>
          <w:b w:val="0"/>
          <w:sz w:val="22"/>
          <w:szCs w:val="22"/>
        </w:rPr>
      </w:pPr>
      <w:r>
        <w:rPr>
          <w:rFonts w:ascii="Arial" w:hAnsi="Arial"/>
          <w:sz w:val="22"/>
          <w:szCs w:val="22"/>
        </w:rPr>
        <w:t>Taak en bevoegdheden van het bestuur</w:t>
      </w:r>
    </w:p>
    <w:p w:rsidR="001F25E9" w:rsidRDefault="001F25E9"/>
    <w:p w:rsidR="001F25E9" w:rsidRDefault="001F25E9">
      <w:pPr>
        <w:numPr>
          <w:ilvl w:val="0"/>
          <w:numId w:val="30"/>
        </w:numPr>
      </w:pPr>
      <w:r>
        <w:t>Het bestuur is bevoegd uit naam van de stichting alle handelingen te verrichten, die met de doelstelling in overeenstemming zijn en die niet bij of krachtens deze statuten aan de bevoegdheid van het bestuur onttrokken zijn.</w:t>
      </w:r>
    </w:p>
    <w:p w:rsidR="001F25E9" w:rsidRDefault="001F25E9"/>
    <w:p w:rsidR="001F25E9" w:rsidRDefault="001F25E9">
      <w:pPr>
        <w:numPr>
          <w:ilvl w:val="0"/>
          <w:numId w:val="30"/>
        </w:numPr>
      </w:pPr>
      <w:r>
        <w:t>Het bestuur kan uitdrukkelijk omschreven bevoegdheden delegeren aan door het bestuur, al dan niet geheel uit zijn midden, benoemde paritaire commissies. Daarbij kunnen deze commissies, volgens door het bestuur te stellen richtlijnen, een deel van deze bevoegdheden weer overdragen aan derden. De gedelegeerde bevoegdheden worden door de commissies en derden uitgeoefend onder toezicht en verantwoordelijkheid van het bestuur.</w:t>
      </w:r>
    </w:p>
    <w:p w:rsidR="001F25E9" w:rsidRDefault="001F25E9">
      <w:pPr>
        <w:ind w:left="432"/>
      </w:pPr>
    </w:p>
    <w:p w:rsidR="001F25E9" w:rsidRDefault="001F25E9">
      <w:pPr>
        <w:ind w:left="432"/>
      </w:pPr>
    </w:p>
    <w:p w:rsidR="001F25E9" w:rsidRDefault="001F25E9">
      <w:pPr>
        <w:jc w:val="center"/>
        <w:rPr>
          <w:b/>
        </w:rPr>
      </w:pPr>
      <w:r>
        <w:rPr>
          <w:b/>
        </w:rPr>
        <w:t>Artikel 12</w:t>
      </w:r>
    </w:p>
    <w:p w:rsidR="001F25E9" w:rsidRDefault="001F25E9">
      <w:pPr>
        <w:jc w:val="center"/>
        <w:rPr>
          <w:b/>
        </w:rPr>
      </w:pPr>
    </w:p>
    <w:p w:rsidR="001F25E9" w:rsidRDefault="001F25E9">
      <w:pPr>
        <w:pStyle w:val="Heading1"/>
        <w:rPr>
          <w:rFonts w:ascii="Arial" w:hAnsi="Arial"/>
          <w:b w:val="0"/>
          <w:sz w:val="22"/>
          <w:szCs w:val="22"/>
        </w:rPr>
      </w:pPr>
      <w:r>
        <w:rPr>
          <w:rFonts w:ascii="Arial" w:hAnsi="Arial"/>
          <w:sz w:val="22"/>
          <w:szCs w:val="22"/>
        </w:rPr>
        <w:t>Besluitvorming</w:t>
      </w:r>
    </w:p>
    <w:p w:rsidR="001F25E9" w:rsidRDefault="001F25E9"/>
    <w:p w:rsidR="001F25E9" w:rsidRDefault="001F25E9">
      <w:pPr>
        <w:numPr>
          <w:ilvl w:val="0"/>
          <w:numId w:val="31"/>
        </w:numPr>
      </w:pPr>
      <w:r>
        <w:t>Het aantal stemmen dat elk bestuurslid uitbrengt wordt zodanig bepaald, dat het aantal stemmen aan werkgeverszijde even groot is als het aantal stemmen aan werknemerszijde.</w:t>
      </w:r>
    </w:p>
    <w:p w:rsidR="001F25E9" w:rsidRDefault="001F25E9">
      <w:pPr>
        <w:tabs>
          <w:tab w:val="left" w:pos="1440"/>
        </w:tabs>
        <w:rPr>
          <w:snapToGrid w:val="0"/>
        </w:rPr>
      </w:pPr>
    </w:p>
    <w:p w:rsidR="001F25E9" w:rsidRDefault="001F25E9">
      <w:pPr>
        <w:numPr>
          <w:ilvl w:val="0"/>
          <w:numId w:val="31"/>
        </w:numPr>
        <w:tabs>
          <w:tab w:val="left" w:pos="1440"/>
        </w:tabs>
        <w:rPr>
          <w:snapToGrid w:val="0"/>
        </w:rPr>
      </w:pPr>
      <w:r>
        <w:rPr>
          <w:snapToGrid w:val="0"/>
        </w:rPr>
        <w:t>Is het aantal ter vergadering aanwezige stemmen aan werkgeverszijde niet even groot als het aantal ter vergadering aanwezige stemmen aan werknemerszijde, dan brengen de leden van die groep waarvan het grootste stemmenaantal ter vergadering aanwezig is, ieder evenveel stemmen uit als het aantal stemmen van de leden van de andere groep, ter vergadering aanwezig, maal het eigen stemmenaantal. De leden van de andere groep brengen alsdan ieder evenveel stemmen uit als het aantal stemmen van de leden van de grootste groep, ter vergadering aanwezig, maal het eigen stemmenaantal.</w:t>
      </w:r>
    </w:p>
    <w:p w:rsidR="001F25E9" w:rsidRDefault="001F25E9">
      <w:pPr>
        <w:tabs>
          <w:tab w:val="left" w:pos="1440"/>
        </w:tabs>
        <w:rPr>
          <w:snapToGrid w:val="0"/>
        </w:rPr>
      </w:pPr>
    </w:p>
    <w:p w:rsidR="001F25E9" w:rsidRDefault="001F25E9">
      <w:pPr>
        <w:numPr>
          <w:ilvl w:val="0"/>
          <w:numId w:val="31"/>
        </w:numPr>
        <w:tabs>
          <w:tab w:val="left" w:pos="1440"/>
        </w:tabs>
        <w:rPr>
          <w:snapToGrid w:val="0"/>
        </w:rPr>
      </w:pPr>
      <w:r>
        <w:rPr>
          <w:snapToGrid w:val="0"/>
        </w:rPr>
        <w:t>Voorzover in deze statuten niet anders is bepaald, kunnen geldige besluiten slechts worden genomen met gewone meerderheid van de geldig uitgebrachte stemmen.</w:t>
      </w:r>
    </w:p>
    <w:p w:rsidR="001F25E9" w:rsidRDefault="001F25E9">
      <w:pPr>
        <w:tabs>
          <w:tab w:val="left" w:pos="1440"/>
        </w:tabs>
        <w:rPr>
          <w:snapToGrid w:val="0"/>
        </w:rPr>
      </w:pPr>
    </w:p>
    <w:p w:rsidR="001F25E9" w:rsidRDefault="001F25E9">
      <w:pPr>
        <w:numPr>
          <w:ilvl w:val="0"/>
          <w:numId w:val="31"/>
        </w:numPr>
        <w:tabs>
          <w:tab w:val="left" w:pos="1440"/>
        </w:tabs>
        <w:rPr>
          <w:snapToGrid w:val="0"/>
        </w:rPr>
      </w:pPr>
      <w:r>
        <w:rPr>
          <w:snapToGrid w:val="0"/>
        </w:rPr>
        <w:t>Door het bestuur worden geen beslissingen genomen indien niet meer dan de helft van het aantal bestuursleden aanwezig is. Indien het vereiste aantal bestuursleden in een vergadering niet aanwezig is, kan in een volgende vergadering, ongeacht het aantal aanwezige bestuursleden, een besluit worden genomen over die voorstellen waarover wegens het ontbreken van het quorum in eerstbedoelde vergadering geen besluit kon worden genomen.</w:t>
      </w:r>
    </w:p>
    <w:p w:rsidR="001F25E9" w:rsidRDefault="001F25E9">
      <w:pPr>
        <w:tabs>
          <w:tab w:val="left" w:pos="1440"/>
        </w:tabs>
        <w:rPr>
          <w:snapToGrid w:val="0"/>
        </w:rPr>
      </w:pPr>
    </w:p>
    <w:p w:rsidR="001F25E9" w:rsidRDefault="001F25E9">
      <w:pPr>
        <w:numPr>
          <w:ilvl w:val="0"/>
          <w:numId w:val="31"/>
        </w:numPr>
      </w:pPr>
      <w:r>
        <w:t>Bij staking van stemmen wordt het voorstel in een volgende vergadering opnieuw aan de orde gesteld. Staken de stemmen wederom, dan wordt het voorstel geacht te zijn verworpen.</w:t>
      </w:r>
    </w:p>
    <w:p w:rsidR="001F25E9" w:rsidRDefault="001F25E9"/>
    <w:p w:rsidR="001F25E9" w:rsidRDefault="001F25E9">
      <w:pPr>
        <w:numPr>
          <w:ilvl w:val="0"/>
          <w:numId w:val="31"/>
        </w:numPr>
      </w:pPr>
      <w:r>
        <w:t>Over zaken wordt mondeling, over personen wordt bij voorkeur schriftelijk gestemd.</w:t>
      </w:r>
    </w:p>
    <w:p w:rsidR="001F25E9" w:rsidRDefault="001F25E9">
      <w:pPr>
        <w:rPr>
          <w:snapToGrid w:val="0"/>
        </w:rPr>
      </w:pPr>
    </w:p>
    <w:p w:rsidR="001F25E9" w:rsidRDefault="001F25E9">
      <w:pPr>
        <w:numPr>
          <w:ilvl w:val="0"/>
          <w:numId w:val="31"/>
        </w:numPr>
        <w:tabs>
          <w:tab w:val="left" w:pos="1440"/>
        </w:tabs>
        <w:rPr>
          <w:snapToGrid w:val="0"/>
        </w:rPr>
      </w:pPr>
      <w:r>
        <w:rPr>
          <w:snapToGrid w:val="0"/>
        </w:rPr>
        <w:t xml:space="preserve">Onverminderd het gestelde in de voorgaande leden van dit artikel heeft een unanieme schriftelijke verklaring van de gezamenlijke in functie zijnde bestuursleden dezelfde rechtskracht als een besluit, genomen met algemene stemmen in een bestuursvergadering waarin alle fungerende bestuursleden aanwezig zijn.  </w:t>
      </w:r>
    </w:p>
    <w:p w:rsidR="001F25E9" w:rsidRDefault="001F25E9">
      <w:pPr>
        <w:tabs>
          <w:tab w:val="left" w:pos="1440"/>
        </w:tabs>
        <w:rPr>
          <w:snapToGrid w:val="0"/>
        </w:rPr>
      </w:pPr>
    </w:p>
    <w:p w:rsidR="001F25E9" w:rsidRDefault="001F25E9" w:rsidP="004B05CB">
      <w:pPr>
        <w:numPr>
          <w:ilvl w:val="0"/>
          <w:numId w:val="31"/>
        </w:numPr>
        <w:tabs>
          <w:tab w:val="clear" w:pos="567"/>
        </w:tabs>
        <w:rPr>
          <w:snapToGrid w:val="0"/>
        </w:rPr>
      </w:pPr>
      <w:r>
        <w:rPr>
          <w:snapToGrid w:val="0"/>
        </w:rPr>
        <w:t>Bij uitzondering kunnen, in spoedeisende gevallen of in gevallen waarin geen twijfel mogelijk is, door de beide voorzitters voorlopige beslissingen en maatregelen worden genomen die in de eerstvolgende vergadering van het bestuur ter bekrachtiging worden voorgedragen.</w:t>
      </w:r>
    </w:p>
    <w:p w:rsidR="001F25E9" w:rsidRDefault="001F25E9">
      <w:pPr>
        <w:tabs>
          <w:tab w:val="left" w:pos="1440"/>
        </w:tabs>
        <w:rPr>
          <w:snapToGrid w:val="0"/>
        </w:rPr>
      </w:pPr>
    </w:p>
    <w:p w:rsidR="001F25E9" w:rsidRDefault="001F25E9" w:rsidP="004B05CB">
      <w:pPr>
        <w:numPr>
          <w:ilvl w:val="0"/>
          <w:numId w:val="31"/>
        </w:numPr>
        <w:tabs>
          <w:tab w:val="clear" w:pos="567"/>
          <w:tab w:val="num" w:pos="-2268"/>
        </w:tabs>
      </w:pPr>
      <w:r>
        <w:t>Indien een bestuurslid niet ter vergadering aanwezig kan zijn, kan hij een medebestuurslid machtigen zijn stem uit te brengen middels een schriftelijke volmacht.</w:t>
      </w:r>
    </w:p>
    <w:p w:rsidR="001F25E9" w:rsidRDefault="001F25E9">
      <w:pPr>
        <w:pStyle w:val="BodyTextIndent"/>
        <w:jc w:val="center"/>
        <w:rPr>
          <w:rFonts w:ascii="Arial" w:hAnsi="Arial"/>
          <w:strike w:val="0"/>
          <w:sz w:val="22"/>
          <w:szCs w:val="22"/>
        </w:rPr>
      </w:pPr>
    </w:p>
    <w:p w:rsidR="001F25E9" w:rsidRDefault="001F25E9">
      <w:pPr>
        <w:pStyle w:val="BodyTextIndent"/>
        <w:jc w:val="center"/>
        <w:rPr>
          <w:rFonts w:ascii="Arial" w:hAnsi="Arial"/>
          <w:strike w:val="0"/>
          <w:sz w:val="22"/>
          <w:szCs w:val="22"/>
        </w:rPr>
      </w:pPr>
    </w:p>
    <w:p w:rsidR="001F25E9" w:rsidRDefault="001F25E9">
      <w:pPr>
        <w:pStyle w:val="BodyTextIndent"/>
        <w:jc w:val="center"/>
        <w:rPr>
          <w:rFonts w:ascii="Arial" w:hAnsi="Arial"/>
          <w:b/>
          <w:strike w:val="0"/>
          <w:sz w:val="22"/>
          <w:szCs w:val="22"/>
        </w:rPr>
      </w:pPr>
      <w:r>
        <w:rPr>
          <w:rFonts w:ascii="Arial" w:hAnsi="Arial"/>
          <w:b/>
          <w:strike w:val="0"/>
          <w:sz w:val="22"/>
          <w:szCs w:val="22"/>
        </w:rPr>
        <w:t>Artikel 13</w:t>
      </w:r>
    </w:p>
    <w:p w:rsidR="001F25E9" w:rsidRDefault="001F25E9">
      <w:pPr>
        <w:pStyle w:val="BodyTextIndent"/>
        <w:jc w:val="center"/>
        <w:rPr>
          <w:rFonts w:ascii="Arial" w:hAnsi="Arial"/>
          <w:b/>
          <w:strike w:val="0"/>
          <w:sz w:val="22"/>
          <w:szCs w:val="22"/>
        </w:rPr>
      </w:pPr>
    </w:p>
    <w:p w:rsidR="001F25E9" w:rsidRDefault="001F25E9">
      <w:pPr>
        <w:pStyle w:val="BodyTextIndent"/>
        <w:jc w:val="center"/>
        <w:rPr>
          <w:rFonts w:ascii="Arial" w:hAnsi="Arial"/>
          <w:b/>
          <w:strike w:val="0"/>
          <w:sz w:val="22"/>
          <w:szCs w:val="22"/>
        </w:rPr>
      </w:pPr>
      <w:r>
        <w:rPr>
          <w:rFonts w:ascii="Arial" w:hAnsi="Arial"/>
          <w:b/>
          <w:strike w:val="0"/>
          <w:sz w:val="22"/>
          <w:szCs w:val="22"/>
        </w:rPr>
        <w:t>Beheer</w:t>
      </w:r>
    </w:p>
    <w:p w:rsidR="001F25E9" w:rsidRDefault="001F25E9">
      <w:pPr>
        <w:pStyle w:val="BodyTextIndent"/>
        <w:rPr>
          <w:rFonts w:ascii="Arial" w:hAnsi="Arial"/>
          <w:strike w:val="0"/>
          <w:sz w:val="22"/>
          <w:szCs w:val="22"/>
        </w:rPr>
      </w:pPr>
    </w:p>
    <w:p w:rsidR="001F25E9" w:rsidRDefault="001F25E9" w:rsidP="004B05CB">
      <w:pPr>
        <w:numPr>
          <w:ilvl w:val="0"/>
          <w:numId w:val="32"/>
        </w:numPr>
        <w:tabs>
          <w:tab w:val="clear" w:pos="567"/>
        </w:tabs>
      </w:pPr>
      <w:r>
        <w:t>Het bestuur is belast met het beheer van het fondsvermogen. Het is bevoegd uit naam van de stichting alle handelingen te verrichten, die met de doelstelling in overeenstemming zijn en die niet bij of krachtens deze statuten aan de bevoegdheid van het bestuur onttrokken zijn.</w:t>
      </w:r>
    </w:p>
    <w:p w:rsidR="001F25E9" w:rsidRDefault="001F25E9"/>
    <w:p w:rsidR="001F25E9" w:rsidRDefault="001F25E9">
      <w:pPr>
        <w:numPr>
          <w:ilvl w:val="0"/>
          <w:numId w:val="32"/>
        </w:numPr>
      </w:pPr>
      <w:r>
        <w:t>Het bestuur is bevoegd tot het sluiten van overeenkomsten tot het kopen, vervreemden of bezwaren van registergoederen. Het bestuur is bevoegd tot het sluiten van overeenkomsten, waarbij de stichting zich als borg of hoofdelijk medeschuldenaar verbindt, zich voor een derde sterk maakt of zich tot zekerheidstelling voor een schuld van een derde verbindt.</w:t>
      </w:r>
    </w:p>
    <w:p w:rsidR="001F25E9" w:rsidRDefault="001F25E9"/>
    <w:p w:rsidR="001F25E9" w:rsidRDefault="001F25E9">
      <w:pPr>
        <w:numPr>
          <w:ilvl w:val="0"/>
          <w:numId w:val="32"/>
        </w:numPr>
      </w:pPr>
      <w:r>
        <w:t xml:space="preserve">De in artikel 5, sub b, bedoelde bijdragen worden geadministreerd in de in artikel 3 genoemde vier afzonderlijke bestedingsdoelen. </w:t>
      </w:r>
    </w:p>
    <w:p w:rsidR="001F25E9" w:rsidRDefault="001F25E9"/>
    <w:p w:rsidR="001F25E9" w:rsidRDefault="001F25E9">
      <w:pPr>
        <w:numPr>
          <w:ilvl w:val="0"/>
          <w:numId w:val="32"/>
        </w:numPr>
      </w:pPr>
      <w:r>
        <w:t>Het bestuur belegt (tijdelijk overtollige) middelen op een zodanige wijze dat:</w:t>
      </w:r>
    </w:p>
    <w:p w:rsidR="001F25E9" w:rsidRDefault="001F25E9">
      <w:pPr>
        <w:numPr>
          <w:ilvl w:val="1"/>
          <w:numId w:val="32"/>
        </w:numPr>
      </w:pPr>
      <w:r>
        <w:t>een redelijke spreiding naar aard en risico der bezittingen en interessen wordt verkregen;</w:t>
      </w:r>
    </w:p>
    <w:p w:rsidR="001F25E9" w:rsidRDefault="001F25E9">
      <w:pPr>
        <w:numPr>
          <w:ilvl w:val="1"/>
          <w:numId w:val="32"/>
        </w:numPr>
      </w:pPr>
      <w:r>
        <w:t>een optimaal rendement wordt verkregen;</w:t>
      </w:r>
    </w:p>
    <w:p w:rsidR="001F25E9" w:rsidRDefault="001F25E9">
      <w:pPr>
        <w:numPr>
          <w:ilvl w:val="1"/>
          <w:numId w:val="32"/>
        </w:numPr>
      </w:pPr>
      <w:r>
        <w:t>geen belangrijk risico van blijvende vermogensverliezen wordt gelopen.</w:t>
      </w:r>
    </w:p>
    <w:p w:rsidR="001F25E9" w:rsidRDefault="001F25E9"/>
    <w:p w:rsidR="001F25E9" w:rsidRDefault="001F25E9">
      <w:pPr>
        <w:numPr>
          <w:ilvl w:val="0"/>
          <w:numId w:val="32"/>
        </w:numPr>
      </w:pPr>
      <w:r>
        <w:t>De aan de stichting toebehorende zaken worden, indien zij niet ten kantore worden gehouden, in bewaring gegeven bij een ingevolge de Wet Toezicht Kredietwezen geregistreerde instelling.</w:t>
      </w:r>
    </w:p>
    <w:p w:rsidR="001F25E9" w:rsidRDefault="001F25E9"/>
    <w:p w:rsidR="001F25E9" w:rsidRDefault="001F25E9">
      <w:pPr>
        <w:numPr>
          <w:ilvl w:val="0"/>
          <w:numId w:val="32"/>
        </w:numPr>
      </w:pPr>
      <w:r>
        <w:t>De kosten van beheer met betrekking tot een boekjaar komen ten laste van de rekening van baten en lasten over dat boekjaar.</w:t>
      </w:r>
    </w:p>
    <w:p w:rsidR="001F25E9" w:rsidRDefault="001F25E9"/>
    <w:p w:rsidR="001F25E9" w:rsidRDefault="001F25E9">
      <w:pPr>
        <w:numPr>
          <w:ilvl w:val="0"/>
          <w:numId w:val="32"/>
        </w:numPr>
      </w:pPr>
      <w:r>
        <w:t>Het bestuur kan zich terzake van het beheer laten adviseren.</w:t>
      </w:r>
    </w:p>
    <w:p w:rsidR="001F25E9" w:rsidRDefault="001F25E9"/>
    <w:p w:rsidR="001F25E9" w:rsidRDefault="001F25E9"/>
    <w:p w:rsidR="001F25E9" w:rsidRDefault="001F25E9">
      <w:pPr>
        <w:jc w:val="center"/>
        <w:rPr>
          <w:b/>
        </w:rPr>
      </w:pPr>
      <w:r>
        <w:rPr>
          <w:b/>
        </w:rPr>
        <w:t>Artikel 14</w:t>
      </w:r>
    </w:p>
    <w:p w:rsidR="001F25E9" w:rsidRDefault="001F25E9">
      <w:pPr>
        <w:jc w:val="center"/>
        <w:rPr>
          <w:b/>
        </w:rPr>
      </w:pPr>
    </w:p>
    <w:p w:rsidR="001F25E9" w:rsidRDefault="001F25E9">
      <w:pPr>
        <w:pStyle w:val="Heading1"/>
        <w:rPr>
          <w:rFonts w:ascii="Arial" w:hAnsi="Arial"/>
          <w:sz w:val="22"/>
          <w:szCs w:val="22"/>
        </w:rPr>
      </w:pPr>
      <w:r>
        <w:rPr>
          <w:rFonts w:ascii="Arial" w:hAnsi="Arial"/>
          <w:sz w:val="22"/>
          <w:szCs w:val="22"/>
        </w:rPr>
        <w:t>Boekjaar, begroting, accountant en jaarverslag</w:t>
      </w:r>
    </w:p>
    <w:p w:rsidR="001F25E9" w:rsidRDefault="001F25E9"/>
    <w:p w:rsidR="001F25E9" w:rsidRDefault="001F25E9">
      <w:pPr>
        <w:numPr>
          <w:ilvl w:val="0"/>
          <w:numId w:val="33"/>
        </w:numPr>
      </w:pPr>
      <w:r>
        <w:t>Het boekjaar van het fonds valt samen met het kalenderjaar.</w:t>
      </w:r>
    </w:p>
    <w:p w:rsidR="001F25E9" w:rsidRDefault="001F25E9"/>
    <w:p w:rsidR="001F25E9" w:rsidRDefault="001F25E9">
      <w:pPr>
        <w:numPr>
          <w:ilvl w:val="0"/>
          <w:numId w:val="33"/>
        </w:numPr>
      </w:pPr>
      <w:r>
        <w:t>Het bestuur stelt voor aanvang van het boekjaar een begroting op. De begroting van inkomsten en uitgaven moet zijn ingericht en gespecificeerd volgens de in artikel 3 genoemde bestedingsdoelen en behoeft de goedkeuring van de organisaties. Deze begroting is op aanvraag beschikbaar voor de organisaties. Ook wordt de begroting ten kantore van de stichting ter inzage gelegd van de bij de stichting betrokken werkgevers en werknemers. Op aanvraag wordt de begroting toegezonden aan de bij de stichting betrokken werkgevers en werknemers tegen betaling van de daaraan verbonden kosten.</w:t>
      </w:r>
    </w:p>
    <w:p w:rsidR="001F25E9" w:rsidRDefault="001F25E9"/>
    <w:p w:rsidR="001F25E9" w:rsidRDefault="001F25E9">
      <w:pPr>
        <w:numPr>
          <w:ilvl w:val="0"/>
          <w:numId w:val="33"/>
        </w:numPr>
      </w:pPr>
      <w:r>
        <w:t>Het saldo, zoals dit blijkt uit de laatstelijk vastgestelde balans wordt toegevoegd aan de middelen van het volgende boekjaar.</w:t>
      </w:r>
    </w:p>
    <w:p w:rsidR="001F25E9" w:rsidRDefault="001F25E9"/>
    <w:p w:rsidR="001F25E9" w:rsidRDefault="001F25E9">
      <w:pPr>
        <w:pStyle w:val="BodyTextIndent"/>
        <w:numPr>
          <w:ilvl w:val="0"/>
          <w:numId w:val="33"/>
        </w:numPr>
        <w:rPr>
          <w:rFonts w:ascii="Arial" w:hAnsi="Arial"/>
          <w:strike w:val="0"/>
          <w:sz w:val="22"/>
          <w:szCs w:val="22"/>
        </w:rPr>
      </w:pPr>
      <w:r>
        <w:rPr>
          <w:rFonts w:ascii="Arial" w:hAnsi="Arial"/>
          <w:strike w:val="0"/>
          <w:sz w:val="22"/>
          <w:szCs w:val="22"/>
        </w:rPr>
        <w:t>Het bestuur benoemt een externe accountant aan wie de controle van de jaarrekening wordt opgedragen.</w:t>
      </w:r>
    </w:p>
    <w:p w:rsidR="001F25E9" w:rsidRDefault="001F25E9">
      <w:pPr>
        <w:pStyle w:val="BodyTextIndent"/>
        <w:ind w:firstLine="120"/>
        <w:rPr>
          <w:rFonts w:ascii="Arial" w:hAnsi="Arial"/>
          <w:strike w:val="0"/>
          <w:sz w:val="22"/>
          <w:szCs w:val="22"/>
        </w:rPr>
      </w:pPr>
    </w:p>
    <w:p w:rsidR="001F25E9" w:rsidRDefault="001F25E9">
      <w:pPr>
        <w:numPr>
          <w:ilvl w:val="0"/>
          <w:numId w:val="33"/>
        </w:numPr>
      </w:pPr>
      <w:r>
        <w:t>De accountant is gerechtigd tot inzage van alle boeken en bescheiden van de stichting. De waarden van de stichting moeten hem desgevraagd worden getoond.</w:t>
      </w:r>
    </w:p>
    <w:p w:rsidR="001F25E9" w:rsidRDefault="001F25E9"/>
    <w:p w:rsidR="001F25E9" w:rsidRDefault="001F25E9">
      <w:pPr>
        <w:numPr>
          <w:ilvl w:val="0"/>
          <w:numId w:val="33"/>
        </w:numPr>
      </w:pPr>
      <w:r>
        <w:t>De accountant brengt tenminste jaarlijks een rapport uit over zijn bevindingen.</w:t>
      </w:r>
    </w:p>
    <w:p w:rsidR="001F25E9" w:rsidRDefault="001F25E9"/>
    <w:p w:rsidR="001F25E9" w:rsidRDefault="001F25E9">
      <w:pPr>
        <w:numPr>
          <w:ilvl w:val="0"/>
          <w:numId w:val="33"/>
        </w:numPr>
      </w:pPr>
      <w:r>
        <w:t xml:space="preserve">Het bestuur legt van zijn beleid jaarlijks binnen zes maanden na afloop van het boekjaar schriftelijk verantwoording af aan de organisaties door middel van een verslag. </w:t>
      </w:r>
    </w:p>
    <w:p w:rsidR="001F25E9" w:rsidRDefault="001F25E9" w:rsidP="00763AD0"/>
    <w:p w:rsidR="001F25E9" w:rsidRDefault="001F25E9">
      <w:pPr>
        <w:numPr>
          <w:ilvl w:val="0"/>
          <w:numId w:val="33"/>
        </w:numPr>
      </w:pPr>
      <w:r>
        <w:t>Het in het zevende lid bedoelde verslag bevat:</w:t>
      </w:r>
    </w:p>
    <w:p w:rsidR="001F25E9" w:rsidRDefault="001F25E9">
      <w:pPr>
        <w:numPr>
          <w:ilvl w:val="1"/>
          <w:numId w:val="33"/>
        </w:numPr>
      </w:pPr>
      <w:r>
        <w:t>een algemeen overzicht van de werkzaamheden van de stichting gedurende het afgelopen boekjaar;</w:t>
      </w:r>
    </w:p>
    <w:p w:rsidR="001F25E9" w:rsidRDefault="001F25E9">
      <w:pPr>
        <w:numPr>
          <w:ilvl w:val="1"/>
          <w:numId w:val="33"/>
        </w:numPr>
      </w:pPr>
      <w:r>
        <w:t>een overzicht van de specifieke werkzaamheden van de stichting per in artikel 3 genoemd bestedingsdoel;</w:t>
      </w:r>
    </w:p>
    <w:p w:rsidR="001F25E9" w:rsidRDefault="001F25E9">
      <w:pPr>
        <w:numPr>
          <w:ilvl w:val="1"/>
          <w:numId w:val="33"/>
        </w:numPr>
      </w:pPr>
      <w:r>
        <w:t>een rekening en verantwoording omtrent het beheer van de stichting, bestaande uit een balans en een rekening van baten en lasten, vergezeld van een verklaring van een accountant terzake van zijn bevindingen bij de controle opgedaan. In de rekening en verantwoording zal voor elk doel afzonderlijk vermeld worden welke middelen en welke uitgaven aan dat doel moeten worden toegerekend;</w:t>
      </w:r>
    </w:p>
    <w:p w:rsidR="001F25E9" w:rsidRDefault="001F25E9">
      <w:pPr>
        <w:numPr>
          <w:ilvl w:val="1"/>
          <w:numId w:val="33"/>
        </w:numPr>
      </w:pPr>
      <w:r>
        <w:t>in voorkomende gevallen mededelingen omtrent de wijzigingen die in de statuten en/of reglement(en) hebben plaatsgehad.</w:t>
      </w:r>
    </w:p>
    <w:p w:rsidR="001F25E9" w:rsidRDefault="001F25E9">
      <w:pPr>
        <w:ind w:left="567"/>
      </w:pPr>
      <w:r>
        <w:t>Het verslag moet zijn gespecificeerd en gecontroleerd door een accountant; uit die stukken moet blijken dat de uitgaven volgens de bestedingsdoelen genoemd in artikel 3 zijn gedaan.</w:t>
      </w:r>
    </w:p>
    <w:p w:rsidR="001F25E9" w:rsidRDefault="001F25E9"/>
    <w:p w:rsidR="001F25E9" w:rsidRDefault="001F25E9">
      <w:pPr>
        <w:numPr>
          <w:ilvl w:val="0"/>
          <w:numId w:val="33"/>
        </w:numPr>
      </w:pPr>
      <w:r>
        <w:t>Het jaarverslag wordt toegezonden aan de organisaties.</w:t>
      </w:r>
    </w:p>
    <w:p w:rsidR="001F25E9" w:rsidRDefault="001F25E9"/>
    <w:p w:rsidR="001F25E9" w:rsidRDefault="001F25E9">
      <w:pPr>
        <w:numPr>
          <w:ilvl w:val="0"/>
          <w:numId w:val="33"/>
        </w:numPr>
      </w:pPr>
      <w:r>
        <w:t>Het jaarverslag en de accountantsverklaring worden ter inzage van de bij het fonds betrokken werkgevers en werknemers gelegd: ten kantore van het fonds; op één of meer door de minister van Sociale Zaken en Werkgelegenheid aan te wijzen plaatsen.</w:t>
      </w:r>
    </w:p>
    <w:p w:rsidR="001F25E9" w:rsidRDefault="001F25E9"/>
    <w:p w:rsidR="001F25E9" w:rsidRDefault="001F25E9">
      <w:pPr>
        <w:numPr>
          <w:ilvl w:val="0"/>
          <w:numId w:val="33"/>
        </w:numPr>
      </w:pPr>
      <w:r>
        <w:t>Het jaarverslag en de accountantsverklaring worden op aanvraag van de bij het fonds betrokken werkgevers en werknemers toegezonden tegen betaling van de daaraan verbonden kosten.</w:t>
      </w:r>
    </w:p>
    <w:p w:rsidR="001F25E9" w:rsidRDefault="001F25E9"/>
    <w:p w:rsidR="001F25E9" w:rsidRDefault="001F25E9">
      <w:pPr>
        <w:numPr>
          <w:ilvl w:val="0"/>
          <w:numId w:val="33"/>
        </w:numPr>
      </w:pPr>
      <w:r>
        <w:t>Indien sprake is van subsidieverzoekende instellingen dienen deze instellingen een begroting in te dienen die moet zijn gespecificeerd volgens de bestedingsdoelen en activiteiten die zijn genoemd in artikel 3, sub a en b van de statuten.</w:t>
      </w:r>
    </w:p>
    <w:p w:rsidR="001F25E9" w:rsidRDefault="001F25E9"/>
    <w:p w:rsidR="001F25E9" w:rsidRDefault="001F25E9">
      <w:pPr>
        <w:numPr>
          <w:ilvl w:val="0"/>
          <w:numId w:val="33"/>
        </w:numPr>
      </w:pPr>
      <w:r>
        <w:t>De subsidie-ontvangende instellingen dienen jaarlijks een door een accountant gecontroleerde verklaring over te leggen over de besteding van de gelden. Deze verklaring moet (tenminste) zijn gespecificeerd volgens de in artikel 3, sub a en b genoemde bestedingsdoelen en activiteiten. Deze verklaring dient een geïntegreerd onderdeel uit te maken van het financiële jaarverslag van de Stichting.</w:t>
      </w:r>
    </w:p>
    <w:p w:rsidR="001F25E9" w:rsidRDefault="001F25E9"/>
    <w:p w:rsidR="001F25E9" w:rsidRDefault="001F25E9"/>
    <w:p w:rsidR="001F25E9" w:rsidRDefault="001F25E9">
      <w:pPr>
        <w:jc w:val="center"/>
        <w:rPr>
          <w:b/>
        </w:rPr>
      </w:pPr>
      <w:r>
        <w:rPr>
          <w:b/>
        </w:rPr>
        <w:t>Artikel 15</w:t>
      </w:r>
    </w:p>
    <w:p w:rsidR="001F25E9" w:rsidRDefault="001F25E9">
      <w:pPr>
        <w:jc w:val="center"/>
        <w:rPr>
          <w:b/>
        </w:rPr>
      </w:pPr>
    </w:p>
    <w:p w:rsidR="001F25E9" w:rsidRDefault="001F25E9">
      <w:pPr>
        <w:pStyle w:val="Heading1"/>
        <w:rPr>
          <w:rFonts w:ascii="Arial" w:hAnsi="Arial"/>
          <w:b w:val="0"/>
          <w:sz w:val="22"/>
          <w:szCs w:val="22"/>
        </w:rPr>
      </w:pPr>
      <w:r>
        <w:rPr>
          <w:rFonts w:ascii="Arial" w:hAnsi="Arial"/>
          <w:sz w:val="22"/>
          <w:szCs w:val="22"/>
        </w:rPr>
        <w:t>Reglementen</w:t>
      </w:r>
    </w:p>
    <w:p w:rsidR="001F25E9" w:rsidRDefault="001F25E9"/>
    <w:p w:rsidR="001F25E9" w:rsidRDefault="001F25E9">
      <w:pPr>
        <w:pStyle w:val="BodyTextIndent"/>
        <w:numPr>
          <w:ilvl w:val="0"/>
          <w:numId w:val="34"/>
        </w:numPr>
        <w:rPr>
          <w:rFonts w:ascii="Arial" w:hAnsi="Arial"/>
          <w:strike w:val="0"/>
          <w:sz w:val="22"/>
          <w:szCs w:val="22"/>
        </w:rPr>
      </w:pPr>
      <w:r>
        <w:rPr>
          <w:rFonts w:ascii="Arial" w:hAnsi="Arial"/>
          <w:strike w:val="0"/>
          <w:sz w:val="22"/>
          <w:szCs w:val="22"/>
        </w:rPr>
        <w:t>Het bestuur stelt één of meer reglementen vast als bedoeld in artikel 3 van de statuten, waarin wordt geregeld de wijze waarop het doel van de stichting zal worden bereikt, alsmede die zaken die nadere voorziening behoeven.</w:t>
      </w:r>
    </w:p>
    <w:p w:rsidR="001F25E9" w:rsidRDefault="001F25E9">
      <w:pPr>
        <w:pStyle w:val="BodyTextIndent"/>
        <w:rPr>
          <w:rFonts w:ascii="Arial" w:hAnsi="Arial"/>
          <w:strike w:val="0"/>
          <w:sz w:val="22"/>
          <w:szCs w:val="22"/>
        </w:rPr>
      </w:pPr>
    </w:p>
    <w:p w:rsidR="001F25E9" w:rsidRDefault="001F25E9">
      <w:pPr>
        <w:pStyle w:val="BodyTextIndent"/>
        <w:numPr>
          <w:ilvl w:val="0"/>
          <w:numId w:val="34"/>
        </w:numPr>
        <w:rPr>
          <w:rFonts w:ascii="Arial" w:hAnsi="Arial"/>
          <w:strike w:val="0"/>
          <w:sz w:val="22"/>
          <w:szCs w:val="22"/>
        </w:rPr>
      </w:pPr>
      <w:r>
        <w:rPr>
          <w:rFonts w:ascii="Arial" w:hAnsi="Arial"/>
          <w:strike w:val="0"/>
          <w:sz w:val="22"/>
          <w:szCs w:val="22"/>
        </w:rPr>
        <w:t>Het bestuur is zelfstandig bevoegd wijzigingen in een reglement aan te brengen. Het bestuur brengt een reglementswijziging ter kennis van de organisaties.</w:t>
      </w:r>
    </w:p>
    <w:p w:rsidR="001F25E9" w:rsidRDefault="001F25E9">
      <w:pPr>
        <w:pStyle w:val="BodyTextIndent"/>
        <w:rPr>
          <w:rFonts w:ascii="Arial" w:hAnsi="Arial"/>
          <w:strike w:val="0"/>
          <w:sz w:val="22"/>
          <w:szCs w:val="22"/>
        </w:rPr>
      </w:pPr>
    </w:p>
    <w:p w:rsidR="001F25E9" w:rsidRDefault="001F25E9">
      <w:pPr>
        <w:pStyle w:val="BodyTextIndent"/>
        <w:numPr>
          <w:ilvl w:val="0"/>
          <w:numId w:val="34"/>
        </w:numPr>
        <w:rPr>
          <w:rFonts w:ascii="Arial" w:hAnsi="Arial"/>
          <w:strike w:val="0"/>
          <w:sz w:val="22"/>
          <w:szCs w:val="22"/>
        </w:rPr>
      </w:pPr>
      <w:r>
        <w:rPr>
          <w:rFonts w:ascii="Arial" w:hAnsi="Arial"/>
          <w:strike w:val="0"/>
          <w:sz w:val="22"/>
          <w:szCs w:val="22"/>
        </w:rPr>
        <w:t>Een reglement, alsmede de in het reglement aangebrachte wijzigingen treden in werking op een door het bestuur te bepalen tijdstip.</w:t>
      </w:r>
    </w:p>
    <w:p w:rsidR="001F25E9" w:rsidRDefault="001F25E9">
      <w:pPr>
        <w:pStyle w:val="BodyTextIndent"/>
        <w:rPr>
          <w:rFonts w:ascii="Arial" w:hAnsi="Arial"/>
          <w:strike w:val="0"/>
          <w:sz w:val="22"/>
          <w:szCs w:val="22"/>
        </w:rPr>
      </w:pPr>
    </w:p>
    <w:p w:rsidR="001F25E9" w:rsidRDefault="001F25E9">
      <w:pPr>
        <w:pStyle w:val="BodyTextIndent"/>
        <w:numPr>
          <w:ilvl w:val="0"/>
          <w:numId w:val="34"/>
        </w:numPr>
        <w:rPr>
          <w:rFonts w:ascii="Arial" w:hAnsi="Arial"/>
          <w:strike w:val="0"/>
          <w:sz w:val="22"/>
          <w:szCs w:val="22"/>
        </w:rPr>
      </w:pPr>
      <w:r>
        <w:rPr>
          <w:rFonts w:ascii="Arial" w:hAnsi="Arial"/>
          <w:strike w:val="0"/>
          <w:sz w:val="22"/>
          <w:szCs w:val="22"/>
        </w:rPr>
        <w:t>Ten aanzien van de besluitvorming over de vaststelling of wijziging van een reglement is het bepaalde in artikel 16, van toepassing.</w:t>
      </w:r>
    </w:p>
    <w:p w:rsidR="001F25E9" w:rsidRDefault="001F25E9"/>
    <w:p w:rsidR="001F25E9" w:rsidRDefault="001F25E9">
      <w:pPr>
        <w:numPr>
          <w:ilvl w:val="0"/>
          <w:numId w:val="34"/>
        </w:numPr>
      </w:pPr>
      <w:r>
        <w:t xml:space="preserve">De bepalingen van de reglementen mogen niet in strijd zijn met de bepalingen van deze statuten of met de wet. </w:t>
      </w:r>
    </w:p>
    <w:p w:rsidR="001F25E9" w:rsidRDefault="001F25E9"/>
    <w:p w:rsidR="001F25E9" w:rsidRDefault="001F25E9">
      <w:pPr>
        <w:jc w:val="center"/>
      </w:pPr>
    </w:p>
    <w:p w:rsidR="001F25E9" w:rsidRDefault="001F25E9">
      <w:pPr>
        <w:jc w:val="center"/>
        <w:rPr>
          <w:b/>
        </w:rPr>
      </w:pPr>
      <w:r>
        <w:rPr>
          <w:b/>
        </w:rPr>
        <w:t>Artikel 16</w:t>
      </w:r>
    </w:p>
    <w:p w:rsidR="001F25E9" w:rsidRDefault="001F25E9">
      <w:pPr>
        <w:jc w:val="center"/>
        <w:rPr>
          <w:b/>
        </w:rPr>
      </w:pPr>
    </w:p>
    <w:p w:rsidR="001F25E9" w:rsidRDefault="001F25E9">
      <w:pPr>
        <w:pStyle w:val="Heading1"/>
        <w:rPr>
          <w:rFonts w:ascii="Arial" w:hAnsi="Arial"/>
          <w:sz w:val="22"/>
          <w:szCs w:val="22"/>
        </w:rPr>
      </w:pPr>
      <w:r>
        <w:rPr>
          <w:rFonts w:ascii="Arial" w:hAnsi="Arial"/>
          <w:sz w:val="22"/>
          <w:szCs w:val="22"/>
        </w:rPr>
        <w:t>Wijziging van statuten en reglementen</w:t>
      </w:r>
    </w:p>
    <w:p w:rsidR="001F25E9" w:rsidRDefault="001F25E9">
      <w:pPr>
        <w:tabs>
          <w:tab w:val="left" w:pos="1440"/>
        </w:tabs>
        <w:ind w:right="496"/>
      </w:pPr>
    </w:p>
    <w:p w:rsidR="001F25E9" w:rsidRDefault="001F25E9">
      <w:pPr>
        <w:numPr>
          <w:ilvl w:val="0"/>
          <w:numId w:val="35"/>
        </w:numPr>
        <w:tabs>
          <w:tab w:val="left" w:pos="1440"/>
        </w:tabs>
        <w:ind w:right="496"/>
        <w:rPr>
          <w:snapToGrid w:val="0"/>
        </w:rPr>
      </w:pPr>
      <w:r>
        <w:rPr>
          <w:snapToGrid w:val="0"/>
        </w:rPr>
        <w:t xml:space="preserve">Het bestuur is zelfstandig bevoegd deze statuten te wijzigen. Het bestuur brengt een statutenwijziging ter kennis van de organisaties. </w:t>
      </w:r>
    </w:p>
    <w:p w:rsidR="001F25E9" w:rsidRDefault="001F25E9">
      <w:pPr>
        <w:pStyle w:val="BodyText3"/>
        <w:tabs>
          <w:tab w:val="left" w:pos="1440"/>
        </w:tabs>
        <w:spacing w:after="0"/>
        <w:ind w:right="496"/>
        <w:rPr>
          <w:snapToGrid w:val="0"/>
          <w:sz w:val="22"/>
          <w:szCs w:val="22"/>
        </w:rPr>
      </w:pPr>
    </w:p>
    <w:p w:rsidR="001F25E9" w:rsidRDefault="001F25E9">
      <w:pPr>
        <w:pStyle w:val="BodyText3"/>
        <w:numPr>
          <w:ilvl w:val="0"/>
          <w:numId w:val="35"/>
        </w:numPr>
        <w:tabs>
          <w:tab w:val="left" w:pos="1440"/>
        </w:tabs>
        <w:spacing w:after="0"/>
        <w:ind w:right="496"/>
        <w:rPr>
          <w:sz w:val="22"/>
          <w:szCs w:val="22"/>
        </w:rPr>
      </w:pPr>
      <w:r>
        <w:rPr>
          <w:sz w:val="22"/>
          <w:szCs w:val="22"/>
        </w:rPr>
        <w:t>Een besluit tot statutenwijziging moet worden genomen in een bijzondere daartoe uitgeschreven vergadering, waarop ten minste de helft van de werkgevers- en ten minste de helft van de werknemersleden van het bestuur aanwezig zijn. De uitnodiging voor deze vergadering moet met het voorstel uiterlijk veertien dagen voor de vergadering aan de bestuursleden worden toegezonden.</w:t>
      </w:r>
    </w:p>
    <w:p w:rsidR="001F25E9" w:rsidRDefault="001F25E9">
      <w:pPr>
        <w:pStyle w:val="BodyText3"/>
        <w:tabs>
          <w:tab w:val="left" w:pos="1440"/>
        </w:tabs>
        <w:spacing w:after="0"/>
        <w:ind w:right="496"/>
        <w:rPr>
          <w:snapToGrid w:val="0"/>
          <w:sz w:val="22"/>
          <w:szCs w:val="22"/>
        </w:rPr>
      </w:pPr>
    </w:p>
    <w:p w:rsidR="001F25E9" w:rsidRDefault="001F25E9">
      <w:pPr>
        <w:numPr>
          <w:ilvl w:val="0"/>
          <w:numId w:val="35"/>
        </w:numPr>
        <w:tabs>
          <w:tab w:val="left" w:pos="1440"/>
        </w:tabs>
        <w:ind w:right="496"/>
        <w:rPr>
          <w:snapToGrid w:val="0"/>
        </w:rPr>
      </w:pPr>
      <w:r>
        <w:rPr>
          <w:snapToGrid w:val="0"/>
        </w:rPr>
        <w:t>Indien in een vergadering, waar een statutenwijziging zal worden behandeld, niet het voor het nemen van een besluit vereiste aantal leden aanwezig is, zal binnen een maand nadien een tweede vergadering worden gehouden, op te roepen met inachtneming van de voor oproeping gestelde termijn, die ongeacht het ter vergadering aanwezige aantal leden tot het nemen van een besluit bevoegd zal zijn.</w:t>
      </w:r>
    </w:p>
    <w:p w:rsidR="001F25E9" w:rsidRDefault="001F25E9">
      <w:pPr>
        <w:tabs>
          <w:tab w:val="left" w:pos="1440"/>
        </w:tabs>
        <w:ind w:right="496"/>
        <w:rPr>
          <w:snapToGrid w:val="0"/>
        </w:rPr>
      </w:pPr>
    </w:p>
    <w:p w:rsidR="001F25E9" w:rsidRDefault="001F25E9">
      <w:pPr>
        <w:numPr>
          <w:ilvl w:val="0"/>
          <w:numId w:val="35"/>
        </w:numPr>
        <w:tabs>
          <w:tab w:val="left" w:pos="1440"/>
        </w:tabs>
        <w:ind w:right="496"/>
        <w:rPr>
          <w:snapToGrid w:val="0"/>
        </w:rPr>
      </w:pPr>
      <w:r>
        <w:rPr>
          <w:snapToGrid w:val="0"/>
        </w:rPr>
        <w:t>Een besluit tot statutenwijziging moet worden genomen met minimaal drie uitgebrachte geldige stemmen.</w:t>
      </w:r>
    </w:p>
    <w:p w:rsidR="001F25E9" w:rsidRDefault="001F25E9">
      <w:pPr>
        <w:tabs>
          <w:tab w:val="left" w:pos="1440"/>
        </w:tabs>
        <w:ind w:right="496"/>
        <w:rPr>
          <w:snapToGrid w:val="0"/>
        </w:rPr>
      </w:pPr>
    </w:p>
    <w:p w:rsidR="001F25E9" w:rsidRDefault="001F25E9" w:rsidP="00B60F39">
      <w:pPr>
        <w:pStyle w:val="BodyTextIndent"/>
        <w:numPr>
          <w:ilvl w:val="0"/>
          <w:numId w:val="35"/>
        </w:numPr>
        <w:rPr>
          <w:rFonts w:ascii="Arial" w:hAnsi="Arial"/>
          <w:strike w:val="0"/>
          <w:sz w:val="22"/>
          <w:szCs w:val="22"/>
        </w:rPr>
      </w:pPr>
      <w:r>
        <w:rPr>
          <w:rFonts w:ascii="Arial" w:hAnsi="Arial"/>
          <w:strike w:val="0"/>
          <w:snapToGrid w:val="0"/>
          <w:sz w:val="22"/>
          <w:szCs w:val="22"/>
        </w:rPr>
        <w:t xml:space="preserve">Een statutenwijziging treedt in werking </w:t>
      </w:r>
      <w:r>
        <w:rPr>
          <w:rFonts w:ascii="Arial" w:hAnsi="Arial"/>
          <w:strike w:val="0"/>
          <w:sz w:val="22"/>
          <w:szCs w:val="22"/>
        </w:rPr>
        <w:t>op een door het bestuur te bepalen tijdstip.</w:t>
      </w:r>
    </w:p>
    <w:p w:rsidR="001F25E9" w:rsidRDefault="001F25E9">
      <w:pPr>
        <w:tabs>
          <w:tab w:val="left" w:pos="1440"/>
        </w:tabs>
        <w:ind w:right="496"/>
        <w:rPr>
          <w:snapToGrid w:val="0"/>
        </w:rPr>
      </w:pPr>
    </w:p>
    <w:p w:rsidR="001F25E9" w:rsidRDefault="001F25E9">
      <w:pPr>
        <w:numPr>
          <w:ilvl w:val="0"/>
          <w:numId w:val="35"/>
        </w:numPr>
      </w:pPr>
      <w:r>
        <w:rPr>
          <w:snapToGrid w:val="0"/>
        </w:rPr>
        <w:t>Het bestuur is verplicht een authentiek afschrift van de wijziging, alsmede de gewijzigde statuten neer te leggen ten kantore van het Handelsregister, gehouden bij de Kamer van Koophandel en Fabrieken te Amsterdam.</w:t>
      </w:r>
    </w:p>
    <w:p w:rsidR="001F25E9" w:rsidRDefault="001F25E9"/>
    <w:p w:rsidR="001F25E9" w:rsidRDefault="001F25E9"/>
    <w:p w:rsidR="001F25E9" w:rsidRDefault="001F25E9">
      <w:pPr>
        <w:jc w:val="center"/>
        <w:rPr>
          <w:b/>
        </w:rPr>
      </w:pPr>
      <w:r>
        <w:rPr>
          <w:b/>
        </w:rPr>
        <w:t>Artikel 17</w:t>
      </w:r>
    </w:p>
    <w:p w:rsidR="001F25E9" w:rsidRDefault="001F25E9">
      <w:pPr>
        <w:jc w:val="center"/>
        <w:rPr>
          <w:b/>
        </w:rPr>
      </w:pPr>
    </w:p>
    <w:p w:rsidR="001F25E9" w:rsidRDefault="001F25E9">
      <w:pPr>
        <w:pStyle w:val="Heading1"/>
        <w:rPr>
          <w:rFonts w:ascii="Arial" w:hAnsi="Arial"/>
          <w:b w:val="0"/>
          <w:sz w:val="22"/>
          <w:szCs w:val="22"/>
        </w:rPr>
      </w:pPr>
      <w:r>
        <w:rPr>
          <w:rFonts w:ascii="Arial" w:hAnsi="Arial"/>
          <w:sz w:val="22"/>
          <w:szCs w:val="22"/>
        </w:rPr>
        <w:t>Ontbinding</w:t>
      </w:r>
    </w:p>
    <w:p w:rsidR="001F25E9" w:rsidRDefault="001F25E9"/>
    <w:p w:rsidR="001F25E9" w:rsidRDefault="001F25E9">
      <w:pPr>
        <w:numPr>
          <w:ilvl w:val="0"/>
          <w:numId w:val="36"/>
        </w:numPr>
      </w:pPr>
      <w:r>
        <w:t xml:space="preserve">Voor een besluit tot ontbinding van de stichting gelden dezelfde bepalingen als voor een besluit tot wijziging van de statuten. </w:t>
      </w:r>
    </w:p>
    <w:p w:rsidR="001F25E9" w:rsidRDefault="001F25E9"/>
    <w:p w:rsidR="001F25E9" w:rsidRDefault="001F25E9">
      <w:pPr>
        <w:numPr>
          <w:ilvl w:val="0"/>
          <w:numId w:val="36"/>
        </w:numPr>
      </w:pPr>
      <w:r>
        <w:t>In geval van ontbinding zal, tenzij partijen een ander besluit nemen, het bestuur met de liquidatie zijn belast.</w:t>
      </w:r>
    </w:p>
    <w:p w:rsidR="001F25E9" w:rsidRDefault="001F25E9"/>
    <w:p w:rsidR="001F25E9" w:rsidRDefault="001F25E9">
      <w:pPr>
        <w:numPr>
          <w:ilvl w:val="0"/>
          <w:numId w:val="36"/>
        </w:numPr>
      </w:pPr>
      <w:r>
        <w:t>Het bestuur beslist over de bestemming van een batig saldo. Een batig saldo moet worden bestemd voor een doel dat het meest overeenkomt met het doel van de stichting. Een eventueel nadelig saldo dient door de werkgevers en werknemers ieder voor de helft te worden opgebracht.</w:t>
      </w:r>
    </w:p>
    <w:p w:rsidR="001F25E9" w:rsidRDefault="001F25E9">
      <w:pPr>
        <w:jc w:val="center"/>
      </w:pPr>
    </w:p>
    <w:p w:rsidR="001F25E9" w:rsidRDefault="001F25E9">
      <w:pPr>
        <w:jc w:val="center"/>
      </w:pPr>
    </w:p>
    <w:p w:rsidR="001F25E9" w:rsidRDefault="001F25E9">
      <w:pPr>
        <w:jc w:val="center"/>
        <w:rPr>
          <w:b/>
        </w:rPr>
      </w:pPr>
      <w:r>
        <w:rPr>
          <w:b/>
        </w:rPr>
        <w:t>Artikel 18</w:t>
      </w:r>
    </w:p>
    <w:p w:rsidR="001F25E9" w:rsidRDefault="001F25E9">
      <w:pPr>
        <w:jc w:val="center"/>
        <w:rPr>
          <w:b/>
        </w:rPr>
      </w:pPr>
    </w:p>
    <w:p w:rsidR="001F25E9" w:rsidRDefault="001F25E9">
      <w:pPr>
        <w:pStyle w:val="Heading1"/>
        <w:rPr>
          <w:rFonts w:ascii="Arial" w:hAnsi="Arial"/>
          <w:b w:val="0"/>
          <w:sz w:val="22"/>
          <w:szCs w:val="22"/>
        </w:rPr>
      </w:pPr>
      <w:r>
        <w:rPr>
          <w:rFonts w:ascii="Arial" w:hAnsi="Arial"/>
          <w:sz w:val="22"/>
          <w:szCs w:val="22"/>
        </w:rPr>
        <w:t>Slotbepalingen</w:t>
      </w:r>
    </w:p>
    <w:p w:rsidR="001F25E9" w:rsidRDefault="001F25E9"/>
    <w:p w:rsidR="001F25E9" w:rsidRDefault="001F25E9" w:rsidP="00355E6B">
      <w:pPr>
        <w:pStyle w:val="BodyTextIndent"/>
        <w:tabs>
          <w:tab w:val="left" w:pos="567"/>
        </w:tabs>
        <w:ind w:left="567" w:hanging="567"/>
        <w:rPr>
          <w:rFonts w:ascii="Arial" w:hAnsi="Arial"/>
          <w:strike w:val="0"/>
          <w:sz w:val="22"/>
          <w:szCs w:val="22"/>
        </w:rPr>
      </w:pPr>
      <w:r>
        <w:rPr>
          <w:rFonts w:ascii="Arial" w:hAnsi="Arial"/>
          <w:strike w:val="0"/>
          <w:sz w:val="22"/>
          <w:szCs w:val="22"/>
        </w:rPr>
        <w:tab/>
        <w:t>In alle gevallen waarin niet door de wet, deze statuten of de reglementen van de stichting is voorzien, beslist het bestuur.</w:t>
      </w:r>
    </w:p>
    <w:p w:rsidR="001F25E9" w:rsidRDefault="001F25E9"/>
    <w:p w:rsidR="001F25E9" w:rsidRDefault="001F25E9" w:rsidP="00355E6B"/>
    <w:p w:rsidR="001F25E9" w:rsidRDefault="001F25E9">
      <w:pPr>
        <w:ind w:left="567" w:hanging="567"/>
        <w:rPr>
          <w:rFonts w:cs="Courier New"/>
          <w:b/>
        </w:rPr>
      </w:pPr>
      <w:r>
        <w:br w:type="page"/>
      </w:r>
      <w:r>
        <w:rPr>
          <w:b/>
        </w:rPr>
        <w:t>3.1.1.</w:t>
      </w:r>
      <w:r>
        <w:rPr>
          <w:b/>
        </w:rPr>
        <w:tab/>
      </w:r>
      <w:r>
        <w:tab/>
      </w:r>
      <w:r>
        <w:rPr>
          <w:rFonts w:cs="Courier New"/>
          <w:b/>
          <w:bCs/>
        </w:rPr>
        <w:t xml:space="preserve">Financieringsreglement op basis van artikel 6 van de statuten van de Stichting </w:t>
      </w:r>
      <w:r>
        <w:rPr>
          <w:rFonts w:cs="Courier New"/>
          <w:b/>
          <w:bCs/>
        </w:rPr>
        <w:tab/>
        <w:t>Sociaal Fonds voor het Natuursteenbedrijf</w:t>
      </w:r>
    </w:p>
    <w:p w:rsidR="001F25E9" w:rsidRDefault="001F25E9">
      <w:pPr>
        <w:rPr>
          <w:rFonts w:cs="Courier New"/>
          <w:b/>
        </w:rPr>
      </w:pPr>
    </w:p>
    <w:p w:rsidR="001F25E9" w:rsidRDefault="001F25E9">
      <w:pPr>
        <w:rPr>
          <w:rFonts w:cs="Courier New"/>
          <w:b/>
        </w:rPr>
      </w:pPr>
    </w:p>
    <w:p w:rsidR="001F25E9" w:rsidRDefault="001F25E9">
      <w:pPr>
        <w:rPr>
          <w:rFonts w:cs="Courier New"/>
          <w:b/>
        </w:rPr>
      </w:pPr>
    </w:p>
    <w:p w:rsidR="001F25E9" w:rsidRDefault="001F25E9">
      <w:pPr>
        <w:jc w:val="center"/>
        <w:rPr>
          <w:rFonts w:cs="Courier New"/>
          <w:b/>
        </w:rPr>
      </w:pPr>
      <w:r>
        <w:rPr>
          <w:rFonts w:cs="Courier New"/>
          <w:b/>
        </w:rPr>
        <w:t>Artikel 1</w:t>
      </w:r>
    </w:p>
    <w:p w:rsidR="001F25E9" w:rsidRDefault="001F25E9">
      <w:pPr>
        <w:jc w:val="center"/>
        <w:rPr>
          <w:rFonts w:cs="Courier New"/>
          <w:b/>
        </w:rPr>
      </w:pPr>
    </w:p>
    <w:p w:rsidR="001F25E9" w:rsidRDefault="001F25E9">
      <w:pPr>
        <w:jc w:val="center"/>
        <w:rPr>
          <w:rFonts w:cs="Courier New"/>
        </w:rPr>
      </w:pPr>
      <w:r>
        <w:rPr>
          <w:rFonts w:cs="Courier New"/>
          <w:b/>
        </w:rPr>
        <w:t>Definities</w:t>
      </w:r>
    </w:p>
    <w:p w:rsidR="001F25E9" w:rsidRDefault="001F25E9">
      <w:pPr>
        <w:jc w:val="center"/>
        <w:rPr>
          <w:rFonts w:cs="Courier New"/>
        </w:rPr>
      </w:pPr>
    </w:p>
    <w:p w:rsidR="001F25E9" w:rsidRDefault="001F25E9">
      <w:pPr>
        <w:rPr>
          <w:snapToGrid w:val="0"/>
        </w:rPr>
      </w:pPr>
      <w:r>
        <w:rPr>
          <w:snapToGrid w:val="0"/>
        </w:rPr>
        <w:t>In dit reglement gelden de definities die zijn opgenomen in de CAO en de statuten.</w:t>
      </w:r>
    </w:p>
    <w:p w:rsidR="001F25E9" w:rsidRDefault="001F25E9">
      <w:pPr>
        <w:jc w:val="center"/>
        <w:rPr>
          <w:rFonts w:cs="Courier New"/>
        </w:rPr>
      </w:pPr>
    </w:p>
    <w:p w:rsidR="001F25E9" w:rsidRDefault="001F25E9">
      <w:pPr>
        <w:jc w:val="center"/>
        <w:rPr>
          <w:rFonts w:cs="Courier New"/>
          <w:b/>
        </w:rPr>
      </w:pPr>
      <w:r>
        <w:rPr>
          <w:rFonts w:cs="Courier New"/>
          <w:b/>
        </w:rPr>
        <w:t>Artikel 2</w:t>
      </w:r>
    </w:p>
    <w:p w:rsidR="001F25E9" w:rsidRDefault="001F25E9">
      <w:pPr>
        <w:jc w:val="center"/>
        <w:rPr>
          <w:rFonts w:cs="Courier New"/>
          <w:b/>
        </w:rPr>
      </w:pPr>
    </w:p>
    <w:p w:rsidR="001F25E9" w:rsidRDefault="001F25E9">
      <w:pPr>
        <w:jc w:val="center"/>
        <w:rPr>
          <w:rFonts w:cs="Courier New"/>
        </w:rPr>
      </w:pPr>
      <w:r>
        <w:rPr>
          <w:rFonts w:cs="Courier New"/>
          <w:b/>
          <w:bCs/>
        </w:rPr>
        <w:t>Bijdrageverplichting</w:t>
      </w:r>
    </w:p>
    <w:p w:rsidR="001F25E9" w:rsidRDefault="001F25E9">
      <w:pPr>
        <w:rPr>
          <w:rFonts w:cs="Courier New"/>
        </w:rPr>
      </w:pPr>
    </w:p>
    <w:p w:rsidR="001F25E9" w:rsidRDefault="001F25E9">
      <w:pPr>
        <w:tabs>
          <w:tab w:val="num" w:pos="-2977"/>
        </w:tabs>
        <w:ind w:left="567" w:hanging="567"/>
        <w:rPr>
          <w:rFonts w:cs="Courier New"/>
        </w:rPr>
      </w:pPr>
      <w:r>
        <w:rPr>
          <w:rFonts w:cs="Courier New"/>
        </w:rPr>
        <w:t>1.</w:t>
      </w:r>
      <w:r>
        <w:rPr>
          <w:rFonts w:cs="Courier New"/>
        </w:rPr>
        <w:tab/>
        <w:t xml:space="preserve">De werkgever is aan de stichting een bijdrage verschuldigd voor de financiering van de in de </w:t>
      </w:r>
    </w:p>
    <w:p w:rsidR="001F25E9" w:rsidRDefault="001F25E9">
      <w:pPr>
        <w:tabs>
          <w:tab w:val="num" w:pos="-2977"/>
        </w:tabs>
        <w:ind w:left="567" w:hanging="567"/>
        <w:rPr>
          <w:rFonts w:cs="Courier New"/>
        </w:rPr>
      </w:pPr>
      <w:r>
        <w:rPr>
          <w:rFonts w:cs="Courier New"/>
        </w:rPr>
        <w:tab/>
        <w:t>statuten omschreven doelstellingen, tenzij in de CAO een andere afspraak is opgenomen en het bestuur instemt met een andere wijze van financiering.</w:t>
      </w:r>
    </w:p>
    <w:p w:rsidR="001F25E9" w:rsidRDefault="001F25E9">
      <w:pPr>
        <w:rPr>
          <w:rFonts w:cs="Courier New"/>
        </w:rPr>
      </w:pPr>
    </w:p>
    <w:p w:rsidR="001F25E9" w:rsidRDefault="001F25E9">
      <w:pPr>
        <w:ind w:left="567" w:hanging="567"/>
        <w:rPr>
          <w:rFonts w:cs="Courier New"/>
        </w:rPr>
      </w:pPr>
      <w:r>
        <w:rPr>
          <w:rFonts w:cs="Courier New"/>
        </w:rPr>
        <w:t>2.</w:t>
      </w:r>
      <w:r>
        <w:rPr>
          <w:rFonts w:cs="Courier New"/>
        </w:rPr>
        <w:tab/>
        <w:t xml:space="preserve">De bijdrage wordt vastgesteld in de vorm van een percentage van het door de werkgever aan zijn werknemers uitbetaalde brutoloon SV, met als bovengrens het maximumpremieloon </w:t>
      </w:r>
    </w:p>
    <w:p w:rsidR="001F25E9" w:rsidRDefault="001F25E9">
      <w:pPr>
        <w:tabs>
          <w:tab w:val="num" w:pos="-2977"/>
        </w:tabs>
        <w:ind w:left="567" w:hanging="567"/>
        <w:rPr>
          <w:rFonts w:cs="Courier New"/>
        </w:rPr>
      </w:pPr>
      <w:r>
        <w:rPr>
          <w:rFonts w:cs="Courier New"/>
        </w:rPr>
        <w:tab/>
        <w:t xml:space="preserve">werknemersverzekeringen. </w:t>
      </w:r>
    </w:p>
    <w:p w:rsidR="001F25E9" w:rsidRDefault="001F25E9">
      <w:pPr>
        <w:rPr>
          <w:rFonts w:cs="Courier New"/>
        </w:rPr>
      </w:pPr>
    </w:p>
    <w:p w:rsidR="001F25E9" w:rsidRDefault="001F25E9" w:rsidP="00763AD0">
      <w:pPr>
        <w:tabs>
          <w:tab w:val="num" w:pos="-2977"/>
        </w:tabs>
        <w:ind w:left="567" w:hanging="567"/>
        <w:rPr>
          <w:rFonts w:cs="Courier New"/>
        </w:rPr>
      </w:pPr>
      <w:r>
        <w:rPr>
          <w:rFonts w:cs="Courier New"/>
        </w:rPr>
        <w:t>3.</w:t>
      </w:r>
      <w:r>
        <w:rPr>
          <w:rFonts w:cs="Courier New"/>
        </w:rPr>
        <w:tab/>
        <w:t>Het bestuur overlegt ieder jaar met CAO-partijen en stelt daarna de hoogte van de in lid 1 bedoelde bijdrage en de verdeling over de bestedingsdoelen en activiteiten als genoemd in artikel 3, lid 1 van de statuten vast. Bij de vaststelling van de bijdrage houdt het bestuur rekening met overschotten of tekorten die uit de balans van het voorgaande jaar blijken.</w:t>
      </w:r>
    </w:p>
    <w:p w:rsidR="001F25E9" w:rsidRDefault="001F25E9">
      <w:pPr>
        <w:rPr>
          <w:rFonts w:cs="Courier New"/>
        </w:rPr>
      </w:pPr>
    </w:p>
    <w:p w:rsidR="001F25E9" w:rsidRDefault="001F25E9">
      <w:pPr>
        <w:tabs>
          <w:tab w:val="num" w:pos="567"/>
        </w:tabs>
        <w:ind w:left="567" w:hanging="567"/>
        <w:rPr>
          <w:rFonts w:cs="Courier New"/>
        </w:rPr>
      </w:pPr>
      <w:r>
        <w:rPr>
          <w:rFonts w:cs="Courier New"/>
        </w:rPr>
        <w:t>4.</w:t>
      </w:r>
      <w:r>
        <w:rPr>
          <w:rFonts w:cs="Courier New"/>
        </w:rPr>
        <w:tab/>
        <w:t xml:space="preserve">De bijdrage voor de bestedingsdoelen en activiteiten genoemd in artikel 3 lid 1 van de statuten is vastgesteld op: </w:t>
      </w:r>
      <w:r w:rsidRPr="00A30827">
        <w:rPr>
          <w:rFonts w:cs="Courier New"/>
          <w:b/>
        </w:rPr>
        <w:t>1,</w:t>
      </w:r>
      <w:r>
        <w:rPr>
          <w:rFonts w:cs="Courier New"/>
          <w:b/>
        </w:rPr>
        <w:t>6</w:t>
      </w:r>
      <w:r w:rsidRPr="00A30827">
        <w:rPr>
          <w:rFonts w:cs="Courier New"/>
          <w:b/>
        </w:rPr>
        <w:t>%</w:t>
      </w:r>
    </w:p>
    <w:p w:rsidR="001F25E9" w:rsidRDefault="001F25E9">
      <w:pPr>
        <w:ind w:left="567" w:right="72"/>
        <w:rPr>
          <w:rFonts w:cs="Courier New"/>
        </w:rPr>
      </w:pPr>
    </w:p>
    <w:p w:rsidR="001F25E9" w:rsidRDefault="001F25E9" w:rsidP="008B11DB">
      <w:pPr>
        <w:ind w:left="567" w:right="72" w:hanging="567"/>
        <w:rPr>
          <w:rFonts w:cs="Courier New"/>
        </w:rPr>
      </w:pPr>
      <w:r>
        <w:rPr>
          <w:rFonts w:cs="Courier New"/>
        </w:rPr>
        <w:tab/>
      </w:r>
    </w:p>
    <w:p w:rsidR="001F25E9" w:rsidRDefault="001F25E9">
      <w:pPr>
        <w:rPr>
          <w:rFonts w:cs="Courier New"/>
        </w:rPr>
      </w:pPr>
    </w:p>
    <w:p w:rsidR="001F25E9" w:rsidRDefault="001F25E9">
      <w:pPr>
        <w:jc w:val="center"/>
        <w:rPr>
          <w:rFonts w:cs="Courier New"/>
          <w:b/>
        </w:rPr>
      </w:pPr>
      <w:r>
        <w:rPr>
          <w:rFonts w:cs="Courier New"/>
          <w:b/>
        </w:rPr>
        <w:t>Artikel 3</w:t>
      </w:r>
    </w:p>
    <w:p w:rsidR="001F25E9" w:rsidRDefault="001F25E9">
      <w:pPr>
        <w:jc w:val="center"/>
        <w:rPr>
          <w:rFonts w:cs="Courier New"/>
          <w:b/>
        </w:rPr>
      </w:pPr>
    </w:p>
    <w:p w:rsidR="001F25E9" w:rsidRDefault="001F25E9">
      <w:pPr>
        <w:jc w:val="center"/>
        <w:rPr>
          <w:rFonts w:cs="Courier New"/>
          <w:b/>
        </w:rPr>
      </w:pPr>
      <w:r>
        <w:rPr>
          <w:rFonts w:cs="Courier New"/>
          <w:b/>
        </w:rPr>
        <w:t>Inwerkingtreding</w:t>
      </w:r>
    </w:p>
    <w:p w:rsidR="001F25E9" w:rsidRDefault="001F25E9">
      <w:pPr>
        <w:jc w:val="center"/>
        <w:rPr>
          <w:rFonts w:cs="Courier New"/>
        </w:rPr>
      </w:pPr>
    </w:p>
    <w:p w:rsidR="001F25E9" w:rsidRDefault="001F25E9">
      <w:pPr>
        <w:rPr>
          <w:rFonts w:cs="Courier New"/>
        </w:rPr>
      </w:pPr>
      <w:r>
        <w:rPr>
          <w:rFonts w:cs="Courier New"/>
        </w:rPr>
        <w:t>Dit reglement treedt in werking op 1 januari 2007.</w:t>
      </w:r>
    </w:p>
    <w:p w:rsidR="001F25E9" w:rsidRDefault="001F25E9">
      <w:pPr>
        <w:ind w:left="567" w:hanging="567"/>
        <w:rPr>
          <w:rFonts w:cs="Arial"/>
          <w:b/>
        </w:rPr>
      </w:pPr>
      <w:r>
        <w:rPr>
          <w:rFonts w:cs="Courier New"/>
        </w:rPr>
        <w:br w:type="page"/>
      </w:r>
      <w:r>
        <w:rPr>
          <w:rFonts w:cs="Courier New"/>
          <w:b/>
        </w:rPr>
        <w:t>3.1.2.</w:t>
      </w:r>
      <w:r>
        <w:rPr>
          <w:rFonts w:cs="Courier New"/>
          <w:b/>
        </w:rPr>
        <w:tab/>
      </w:r>
      <w:r>
        <w:rPr>
          <w:rFonts w:cs="Courier New"/>
        </w:rPr>
        <w:tab/>
      </w:r>
      <w:r>
        <w:rPr>
          <w:rFonts w:cs="Arial"/>
          <w:b/>
          <w:bCs/>
        </w:rPr>
        <w:t xml:space="preserve">Reglement Scholing, Opleiding, Ontwikkeling, Werkgelegenheid en </w:t>
      </w:r>
      <w:r>
        <w:rPr>
          <w:rFonts w:cs="Arial"/>
          <w:b/>
          <w:bCs/>
        </w:rPr>
        <w:tab/>
        <w:t xml:space="preserve">Arbeidsomstandigheden op basis van artikel 3 van de statuten van de </w:t>
      </w:r>
      <w:r>
        <w:rPr>
          <w:rFonts w:cs="Arial"/>
          <w:b/>
          <w:bCs/>
        </w:rPr>
        <w:tab/>
        <w:t>Stichting Sociaal Fonds voor het Natuursteenbedrijf</w:t>
      </w:r>
    </w:p>
    <w:p w:rsidR="001F25E9" w:rsidRDefault="001F25E9">
      <w:pPr>
        <w:rPr>
          <w:rFonts w:cs="Arial"/>
          <w:b/>
        </w:rPr>
      </w:pPr>
    </w:p>
    <w:p w:rsidR="001F25E9" w:rsidRDefault="001F25E9">
      <w:pPr>
        <w:rPr>
          <w:rFonts w:cs="Arial"/>
          <w:b/>
        </w:rPr>
      </w:pPr>
    </w:p>
    <w:p w:rsidR="001F25E9" w:rsidRDefault="001F25E9">
      <w:pPr>
        <w:rPr>
          <w:rFonts w:cs="Courier New"/>
          <w:b/>
        </w:rPr>
      </w:pPr>
    </w:p>
    <w:p w:rsidR="001F25E9" w:rsidRDefault="001F25E9">
      <w:pPr>
        <w:jc w:val="center"/>
        <w:rPr>
          <w:rFonts w:cs="Arial"/>
          <w:b/>
        </w:rPr>
      </w:pPr>
      <w:r>
        <w:rPr>
          <w:rFonts w:cs="Arial"/>
          <w:b/>
        </w:rPr>
        <w:t>Artikel 1</w:t>
      </w:r>
    </w:p>
    <w:p w:rsidR="001F25E9" w:rsidRDefault="001F25E9">
      <w:pPr>
        <w:jc w:val="center"/>
        <w:rPr>
          <w:rFonts w:cs="Arial"/>
          <w:b/>
          <w:highlight w:val="lightGray"/>
        </w:rPr>
      </w:pPr>
    </w:p>
    <w:p w:rsidR="001F25E9" w:rsidRDefault="001F25E9">
      <w:pPr>
        <w:jc w:val="center"/>
        <w:rPr>
          <w:rFonts w:cs="Arial"/>
          <w:b/>
          <w:bCs/>
        </w:rPr>
      </w:pPr>
      <w:r>
        <w:rPr>
          <w:rFonts w:cs="Arial"/>
          <w:b/>
          <w:bCs/>
        </w:rPr>
        <w:t>Definities</w:t>
      </w:r>
    </w:p>
    <w:p w:rsidR="001F25E9" w:rsidRDefault="001F25E9">
      <w:pPr>
        <w:rPr>
          <w:rFonts w:cs="Arial"/>
          <w:b/>
          <w:bCs/>
        </w:rPr>
      </w:pPr>
    </w:p>
    <w:p w:rsidR="001F25E9" w:rsidRDefault="001F25E9">
      <w:pPr>
        <w:rPr>
          <w:snapToGrid w:val="0"/>
        </w:rPr>
      </w:pPr>
      <w:r>
        <w:rPr>
          <w:snapToGrid w:val="0"/>
        </w:rPr>
        <w:t>In dit reglement gelden de definities die zijn opgenomen in de CAO en de statuten. Verder wordt verstaan onder:</w:t>
      </w:r>
    </w:p>
    <w:p w:rsidR="001F25E9" w:rsidRDefault="001F25E9">
      <w:pPr>
        <w:rPr>
          <w:snapToGrid w:val="0"/>
        </w:rPr>
      </w:pPr>
    </w:p>
    <w:p w:rsidR="001F25E9" w:rsidRDefault="001F25E9">
      <w:pPr>
        <w:tabs>
          <w:tab w:val="num" w:pos="-2977"/>
        </w:tabs>
        <w:ind w:left="567" w:hanging="567"/>
        <w:rPr>
          <w:snapToGrid w:val="0"/>
        </w:rPr>
      </w:pPr>
      <w:r>
        <w:rPr>
          <w:snapToGrid w:val="0"/>
        </w:rPr>
        <w:t>1.</w:t>
      </w:r>
      <w:r>
        <w:rPr>
          <w:snapToGrid w:val="0"/>
        </w:rPr>
        <w:tab/>
        <w:t>UTA-personeel: leidinggevend en toezichthoudend personeel, tekenkamerpersoneel, administratief personeel en vertegenwoordigers.</w:t>
      </w:r>
    </w:p>
    <w:p w:rsidR="001F25E9" w:rsidRDefault="001F25E9">
      <w:pPr>
        <w:rPr>
          <w:snapToGrid w:val="0"/>
        </w:rPr>
      </w:pPr>
    </w:p>
    <w:p w:rsidR="001F25E9" w:rsidRDefault="001F25E9">
      <w:pPr>
        <w:ind w:left="567" w:hanging="567"/>
        <w:rPr>
          <w:rFonts w:cs="Arial"/>
        </w:rPr>
      </w:pPr>
      <w:r>
        <w:rPr>
          <w:snapToGrid w:val="0"/>
        </w:rPr>
        <w:t>2.</w:t>
      </w:r>
      <w:r>
        <w:rPr>
          <w:snapToGrid w:val="0"/>
        </w:rPr>
        <w:tab/>
        <w:t xml:space="preserve">Subsidie: </w:t>
      </w:r>
      <w:r>
        <w:rPr>
          <w:rFonts w:cs="Arial"/>
        </w:rPr>
        <w:t>de geldelijke vergoeding die door de stichting wordt verstrekt aan natuurlijke of rechtspersonen die door het bestuur goedgekeurde activiteiten verrichten als bedoeld in artikel 3 van de statuten en nader uitgewerkt in artikel 3 van dit reglement.</w:t>
      </w:r>
    </w:p>
    <w:p w:rsidR="001F25E9" w:rsidRDefault="001F25E9">
      <w:pPr>
        <w:ind w:left="567" w:hanging="567"/>
        <w:rPr>
          <w:rFonts w:cs="Arial"/>
        </w:rPr>
      </w:pPr>
    </w:p>
    <w:p w:rsidR="001F25E9" w:rsidRDefault="001F25E9" w:rsidP="0028703A">
      <w:pPr>
        <w:ind w:left="567" w:hanging="567"/>
        <w:rPr>
          <w:rFonts w:cs="Courier New"/>
        </w:rPr>
      </w:pPr>
      <w:r>
        <w:rPr>
          <w:rFonts w:cs="Courier New"/>
        </w:rPr>
        <w:t>3.</w:t>
      </w:r>
      <w:r>
        <w:rPr>
          <w:rFonts w:cs="Courier New"/>
        </w:rPr>
        <w:tab/>
        <w:t>Het loon: het individueel overeengekomen brutoloon waarop werknemer krachtens zijn arbeidsovereenkomst recht heeft;</w:t>
      </w:r>
    </w:p>
    <w:p w:rsidR="001F25E9" w:rsidRDefault="001F25E9" w:rsidP="0028703A">
      <w:pPr>
        <w:rPr>
          <w:rFonts w:cs="Courier New"/>
        </w:rPr>
      </w:pPr>
    </w:p>
    <w:p w:rsidR="001F25E9" w:rsidRDefault="001F25E9" w:rsidP="0028703A">
      <w:pPr>
        <w:ind w:left="567" w:hanging="567"/>
        <w:rPr>
          <w:rFonts w:cs="Courier New"/>
        </w:rPr>
      </w:pPr>
      <w:r>
        <w:rPr>
          <w:rFonts w:cs="Courier New"/>
        </w:rPr>
        <w:t>4.</w:t>
      </w:r>
      <w:r>
        <w:rPr>
          <w:rFonts w:cs="Courier New"/>
        </w:rPr>
        <w:tab/>
        <w:t>Verletkosten: het loon, alsmede de over dat loon door de werkgever verschuldigde</w:t>
      </w:r>
    </w:p>
    <w:p w:rsidR="001F25E9" w:rsidRDefault="001F25E9" w:rsidP="0028703A">
      <w:pPr>
        <w:ind w:firstLine="567"/>
        <w:rPr>
          <w:rFonts w:cs="Courier New"/>
        </w:rPr>
      </w:pPr>
      <w:r>
        <w:rPr>
          <w:rFonts w:cs="Courier New"/>
        </w:rPr>
        <w:t xml:space="preserve"> SV-premies en op basis van deze CAO verschuldigde bijdragen.</w:t>
      </w:r>
    </w:p>
    <w:p w:rsidR="001F25E9" w:rsidRDefault="001F25E9" w:rsidP="0028703A">
      <w:pPr>
        <w:rPr>
          <w:rFonts w:cs="Courier New"/>
        </w:rPr>
      </w:pPr>
    </w:p>
    <w:p w:rsidR="001F25E9" w:rsidRDefault="001F25E9">
      <w:pPr>
        <w:ind w:left="567" w:hanging="567"/>
        <w:rPr>
          <w:rFonts w:cs="Arial"/>
        </w:rPr>
      </w:pPr>
    </w:p>
    <w:p w:rsidR="001F25E9" w:rsidRDefault="001F25E9">
      <w:pPr>
        <w:tabs>
          <w:tab w:val="left" w:pos="11111"/>
        </w:tabs>
        <w:suppressAutoHyphens/>
        <w:rPr>
          <w:rFonts w:cs="Arial"/>
        </w:rPr>
      </w:pPr>
    </w:p>
    <w:p w:rsidR="001F25E9" w:rsidRDefault="001F25E9">
      <w:pPr>
        <w:tabs>
          <w:tab w:val="left" w:pos="11111"/>
        </w:tabs>
        <w:suppressAutoHyphens/>
        <w:jc w:val="center"/>
        <w:rPr>
          <w:rFonts w:cs="Arial"/>
          <w:b/>
        </w:rPr>
      </w:pPr>
      <w:r>
        <w:rPr>
          <w:rFonts w:cs="Arial"/>
          <w:b/>
        </w:rPr>
        <w:t>Artikel 2</w:t>
      </w:r>
    </w:p>
    <w:p w:rsidR="001F25E9" w:rsidRDefault="001F25E9">
      <w:pPr>
        <w:tabs>
          <w:tab w:val="left" w:pos="11111"/>
        </w:tabs>
        <w:suppressAutoHyphens/>
        <w:jc w:val="center"/>
        <w:rPr>
          <w:rFonts w:cs="Arial"/>
          <w:b/>
        </w:rPr>
      </w:pPr>
    </w:p>
    <w:p w:rsidR="001F25E9" w:rsidRDefault="001F25E9">
      <w:pPr>
        <w:tabs>
          <w:tab w:val="left" w:pos="11111"/>
        </w:tabs>
        <w:suppressAutoHyphens/>
        <w:jc w:val="center"/>
        <w:rPr>
          <w:rFonts w:cs="Arial"/>
        </w:rPr>
      </w:pPr>
      <w:r>
        <w:rPr>
          <w:rFonts w:cs="Arial"/>
          <w:b/>
        </w:rPr>
        <w:t>Werkingssfeer</w:t>
      </w:r>
    </w:p>
    <w:p w:rsidR="001F25E9" w:rsidRDefault="001F25E9">
      <w:pPr>
        <w:tabs>
          <w:tab w:val="left" w:pos="11111"/>
        </w:tabs>
        <w:suppressAutoHyphens/>
        <w:jc w:val="center"/>
        <w:rPr>
          <w:rFonts w:cs="Arial"/>
        </w:rPr>
      </w:pPr>
    </w:p>
    <w:p w:rsidR="001F25E9" w:rsidRDefault="001F25E9">
      <w:pPr>
        <w:tabs>
          <w:tab w:val="left" w:pos="11111"/>
        </w:tabs>
        <w:suppressAutoHyphens/>
        <w:rPr>
          <w:rFonts w:cs="Arial"/>
        </w:rPr>
      </w:pPr>
      <w:r>
        <w:rPr>
          <w:rFonts w:cs="Arial"/>
        </w:rPr>
        <w:t>Voor financiering dan wel subsidiëring komen niet in aanmerking beroepsopleidingen voor</w:t>
      </w:r>
    </w:p>
    <w:p w:rsidR="001F25E9" w:rsidRDefault="001F25E9">
      <w:pPr>
        <w:tabs>
          <w:tab w:val="left" w:pos="11111"/>
        </w:tabs>
        <w:suppressAutoHyphens/>
        <w:rPr>
          <w:rFonts w:cs="Arial"/>
        </w:rPr>
      </w:pPr>
      <w:r>
        <w:rPr>
          <w:rFonts w:cs="Arial"/>
        </w:rPr>
        <w:t>UTA-personeel. De verletkostenregeling geldt niet voor UTA-personeel.</w:t>
      </w:r>
    </w:p>
    <w:p w:rsidR="001F25E9" w:rsidRDefault="001F25E9">
      <w:pPr>
        <w:tabs>
          <w:tab w:val="left" w:pos="11111"/>
        </w:tabs>
        <w:suppressAutoHyphens/>
        <w:rPr>
          <w:rFonts w:cs="Arial"/>
        </w:rPr>
      </w:pPr>
    </w:p>
    <w:p w:rsidR="001F25E9" w:rsidRDefault="001F25E9">
      <w:pPr>
        <w:tabs>
          <w:tab w:val="left" w:pos="11111"/>
        </w:tabs>
        <w:suppressAutoHyphens/>
        <w:jc w:val="center"/>
        <w:rPr>
          <w:rFonts w:cs="Arial"/>
          <w:b/>
        </w:rPr>
      </w:pPr>
      <w:r>
        <w:rPr>
          <w:rFonts w:cs="Arial"/>
          <w:b/>
        </w:rPr>
        <w:t>Artikel 3</w:t>
      </w:r>
    </w:p>
    <w:p w:rsidR="001F25E9" w:rsidRDefault="001F25E9">
      <w:pPr>
        <w:tabs>
          <w:tab w:val="left" w:pos="11111"/>
        </w:tabs>
        <w:suppressAutoHyphens/>
        <w:jc w:val="center"/>
        <w:rPr>
          <w:rFonts w:cs="Arial"/>
          <w:b/>
        </w:rPr>
      </w:pPr>
    </w:p>
    <w:p w:rsidR="001F25E9" w:rsidRDefault="001F25E9">
      <w:pPr>
        <w:tabs>
          <w:tab w:val="left" w:pos="11111"/>
        </w:tabs>
        <w:suppressAutoHyphens/>
        <w:jc w:val="center"/>
        <w:rPr>
          <w:rFonts w:cs="Arial"/>
          <w:b/>
        </w:rPr>
      </w:pPr>
      <w:r>
        <w:rPr>
          <w:rFonts w:cs="Arial"/>
          <w:b/>
        </w:rPr>
        <w:t>Te financieren en subsidiëren activiteiten</w:t>
      </w:r>
    </w:p>
    <w:p w:rsidR="001F25E9" w:rsidRDefault="001F25E9">
      <w:pPr>
        <w:tabs>
          <w:tab w:val="left" w:pos="11111"/>
        </w:tabs>
        <w:suppressAutoHyphens/>
        <w:rPr>
          <w:rFonts w:cs="Arial"/>
        </w:rPr>
      </w:pPr>
    </w:p>
    <w:p w:rsidR="001F25E9" w:rsidRDefault="001F25E9" w:rsidP="004A50B9">
      <w:pPr>
        <w:tabs>
          <w:tab w:val="left" w:pos="11111"/>
        </w:tabs>
        <w:suppressAutoHyphens/>
        <w:rPr>
          <w:rFonts w:cs="Arial"/>
        </w:rPr>
      </w:pPr>
      <w:r>
        <w:rPr>
          <w:rFonts w:cs="Arial"/>
        </w:rPr>
        <w:t>De middelen van de stichting worden aangewend voor de financiering dan wel subsidiëring van:</w:t>
      </w:r>
    </w:p>
    <w:p w:rsidR="001F25E9" w:rsidRDefault="001F25E9" w:rsidP="00AD1A2B">
      <w:pPr>
        <w:tabs>
          <w:tab w:val="num" w:pos="-142"/>
          <w:tab w:val="left" w:pos="11111"/>
        </w:tabs>
        <w:suppressAutoHyphens/>
        <w:ind w:left="567" w:hanging="567"/>
        <w:rPr>
          <w:rFonts w:cs="Arial"/>
        </w:rPr>
      </w:pPr>
      <w:r>
        <w:rPr>
          <w:rFonts w:cs="Arial"/>
        </w:rPr>
        <w:tab/>
        <w:t>a. verletkosten van in opleiding zijnde werknemers;</w:t>
      </w:r>
    </w:p>
    <w:p w:rsidR="001F25E9" w:rsidRDefault="001F25E9">
      <w:pPr>
        <w:numPr>
          <w:ilvl w:val="1"/>
          <w:numId w:val="0"/>
        </w:numPr>
        <w:tabs>
          <w:tab w:val="num" w:pos="1134"/>
          <w:tab w:val="left" w:pos="11111"/>
        </w:tabs>
        <w:suppressAutoHyphens/>
        <w:ind w:left="1134" w:hanging="567"/>
        <w:rPr>
          <w:rFonts w:cs="Arial"/>
        </w:rPr>
      </w:pPr>
      <w:r>
        <w:rPr>
          <w:rFonts w:cs="Arial"/>
        </w:rPr>
        <w:t>b. beroepsopleidingen in of voor het natuursteenbedrijf;</w:t>
      </w:r>
    </w:p>
    <w:p w:rsidR="001F25E9" w:rsidRDefault="001F25E9">
      <w:pPr>
        <w:numPr>
          <w:ilvl w:val="1"/>
          <w:numId w:val="0"/>
        </w:numPr>
        <w:tabs>
          <w:tab w:val="num" w:pos="-2977"/>
          <w:tab w:val="left" w:pos="11111"/>
        </w:tabs>
        <w:suppressAutoHyphens/>
        <w:ind w:left="567" w:hanging="567"/>
        <w:rPr>
          <w:rFonts w:cs="Arial"/>
        </w:rPr>
      </w:pPr>
      <w:r>
        <w:rPr>
          <w:rFonts w:cs="Arial"/>
        </w:rPr>
        <w:tab/>
        <w:t>c. het verrichten van onderzoek naar de verwachte behoefte in de toekomst aan werknemers met een bepaalde scholing in het natuursteenbedrijf en het op basis daarvan bepalen van de gewenste aard en omvang van de opleidingen;</w:t>
      </w:r>
    </w:p>
    <w:p w:rsidR="001F25E9" w:rsidRDefault="001F25E9" w:rsidP="004E3CB5">
      <w:pPr>
        <w:numPr>
          <w:ilvl w:val="1"/>
          <w:numId w:val="0"/>
        </w:numPr>
        <w:tabs>
          <w:tab w:val="left" w:pos="11111"/>
        </w:tabs>
        <w:suppressAutoHyphens/>
        <w:ind w:left="567" w:hanging="567"/>
        <w:rPr>
          <w:rFonts w:cs="Arial"/>
        </w:rPr>
      </w:pPr>
      <w:r>
        <w:rPr>
          <w:rFonts w:cs="Arial"/>
        </w:rPr>
        <w:tab/>
        <w:t>d. onderzoek in verband met de actualisatie van opleidingen en cursussen;</w:t>
      </w:r>
    </w:p>
    <w:p w:rsidR="001F25E9" w:rsidRDefault="001F25E9">
      <w:pPr>
        <w:numPr>
          <w:ilvl w:val="1"/>
          <w:numId w:val="0"/>
        </w:numPr>
        <w:tabs>
          <w:tab w:val="num" w:pos="-2977"/>
          <w:tab w:val="left" w:pos="11111"/>
        </w:tabs>
        <w:suppressAutoHyphens/>
        <w:ind w:left="567" w:hanging="567"/>
        <w:rPr>
          <w:rFonts w:cs="Arial"/>
        </w:rPr>
      </w:pPr>
      <w:r>
        <w:rPr>
          <w:rFonts w:cs="Arial"/>
        </w:rPr>
        <w:tab/>
        <w:t>e. het bevorderen van schriftelijke en mondelinge voorlichting en promotie over werken in het natuursteenbedrijf;</w:t>
      </w:r>
    </w:p>
    <w:p w:rsidR="001F25E9" w:rsidRDefault="001F25E9">
      <w:pPr>
        <w:numPr>
          <w:ilvl w:val="1"/>
          <w:numId w:val="0"/>
        </w:numPr>
        <w:tabs>
          <w:tab w:val="num" w:pos="-3119"/>
          <w:tab w:val="left" w:pos="11111"/>
        </w:tabs>
        <w:suppressAutoHyphens/>
        <w:ind w:left="567" w:hanging="567"/>
        <w:rPr>
          <w:rFonts w:cs="Arial"/>
        </w:rPr>
      </w:pPr>
      <w:r>
        <w:rPr>
          <w:rFonts w:cs="Arial"/>
        </w:rPr>
        <w:tab/>
        <w:t>f. projecten in het kader van de ontwikkeling van arbeidsmarktbeleid en de daarop door organisaties afgestemde projecten voor ex-werknemers door middel van het verzorgen van werkgelegenheidsprojecten;</w:t>
      </w:r>
    </w:p>
    <w:p w:rsidR="001F25E9" w:rsidRDefault="001F25E9">
      <w:pPr>
        <w:numPr>
          <w:ilvl w:val="1"/>
          <w:numId w:val="0"/>
        </w:numPr>
        <w:tabs>
          <w:tab w:val="num" w:pos="-2977"/>
          <w:tab w:val="left" w:pos="11111"/>
        </w:tabs>
        <w:suppressAutoHyphens/>
        <w:ind w:left="567" w:hanging="567"/>
        <w:rPr>
          <w:rFonts w:cs="Arial"/>
        </w:rPr>
      </w:pPr>
      <w:r>
        <w:rPr>
          <w:rFonts w:cs="Arial"/>
        </w:rPr>
        <w:tab/>
        <w:t>g. activiteiten in het kader van voorlichting, advisering en evaluatie die leiden tot een grotere bewustwording en naleving van veiligheids- en gezondheidsbevorderende regels, verbetering van de arbeidsomstandigheden, afname van het ziekteverzuim en de  arbeidsongeschiktheidsrisico’s en een vermindering van het aantal bedrijfsongevallen.</w:t>
      </w:r>
    </w:p>
    <w:p w:rsidR="001F25E9" w:rsidRDefault="001F25E9">
      <w:pPr>
        <w:numPr>
          <w:ilvl w:val="1"/>
          <w:numId w:val="0"/>
        </w:numPr>
        <w:tabs>
          <w:tab w:val="num" w:pos="-2977"/>
          <w:tab w:val="left" w:pos="11111"/>
        </w:tabs>
        <w:suppressAutoHyphens/>
        <w:ind w:left="567" w:hanging="567"/>
        <w:rPr>
          <w:rFonts w:cs="Arial"/>
        </w:rPr>
      </w:pPr>
    </w:p>
    <w:p w:rsidR="001F25E9" w:rsidRDefault="001F25E9">
      <w:pPr>
        <w:numPr>
          <w:ilvl w:val="1"/>
          <w:numId w:val="0"/>
        </w:numPr>
        <w:tabs>
          <w:tab w:val="num" w:pos="-2977"/>
          <w:tab w:val="left" w:pos="11111"/>
        </w:tabs>
        <w:suppressAutoHyphens/>
        <w:ind w:left="567" w:hanging="567"/>
        <w:rPr>
          <w:rFonts w:cs="Arial"/>
        </w:rPr>
      </w:pPr>
    </w:p>
    <w:p w:rsidR="001F25E9" w:rsidRDefault="001F25E9">
      <w:pPr>
        <w:tabs>
          <w:tab w:val="left" w:pos="11111"/>
        </w:tabs>
        <w:suppressAutoHyphens/>
        <w:jc w:val="center"/>
        <w:rPr>
          <w:rFonts w:cs="Arial"/>
          <w:b/>
        </w:rPr>
      </w:pPr>
      <w:r>
        <w:rPr>
          <w:rFonts w:cs="Arial"/>
          <w:b/>
        </w:rPr>
        <w:t>Artikel 4</w:t>
      </w:r>
    </w:p>
    <w:p w:rsidR="001F25E9" w:rsidRDefault="001F25E9">
      <w:pPr>
        <w:tabs>
          <w:tab w:val="left" w:pos="11111"/>
        </w:tabs>
        <w:suppressAutoHyphens/>
        <w:jc w:val="center"/>
        <w:rPr>
          <w:rFonts w:cs="Arial"/>
          <w:b/>
        </w:rPr>
      </w:pPr>
    </w:p>
    <w:p w:rsidR="001F25E9" w:rsidRDefault="001F25E9">
      <w:pPr>
        <w:tabs>
          <w:tab w:val="left" w:pos="11111"/>
        </w:tabs>
        <w:suppressAutoHyphens/>
        <w:jc w:val="center"/>
        <w:rPr>
          <w:rFonts w:cs="Arial"/>
        </w:rPr>
      </w:pPr>
      <w:r>
        <w:rPr>
          <w:rFonts w:cs="Arial"/>
          <w:b/>
        </w:rPr>
        <w:t>Voorwaarden rond subsidieaanvragen</w:t>
      </w:r>
    </w:p>
    <w:p w:rsidR="001F25E9" w:rsidRDefault="001F25E9">
      <w:pPr>
        <w:tabs>
          <w:tab w:val="left" w:pos="11111"/>
        </w:tabs>
        <w:suppressAutoHyphens/>
        <w:jc w:val="center"/>
        <w:rPr>
          <w:rFonts w:cs="Arial"/>
        </w:rPr>
      </w:pPr>
    </w:p>
    <w:p w:rsidR="001F25E9" w:rsidRDefault="001F25E9">
      <w:pPr>
        <w:tabs>
          <w:tab w:val="num" w:pos="-3119"/>
          <w:tab w:val="left" w:pos="11111"/>
        </w:tabs>
        <w:suppressAutoHyphens/>
        <w:ind w:left="567" w:hanging="567"/>
        <w:rPr>
          <w:rFonts w:cs="Arial"/>
        </w:rPr>
      </w:pPr>
      <w:r>
        <w:rPr>
          <w:rFonts w:cs="Arial"/>
        </w:rPr>
        <w:t>1. Incidentele aanvraag:</w:t>
      </w:r>
    </w:p>
    <w:p w:rsidR="001F25E9" w:rsidRDefault="001F25E9">
      <w:pPr>
        <w:tabs>
          <w:tab w:val="left" w:pos="11111"/>
        </w:tabs>
        <w:suppressAutoHyphens/>
        <w:rPr>
          <w:rFonts w:cs="Arial"/>
        </w:rPr>
      </w:pPr>
    </w:p>
    <w:p w:rsidR="001F25E9" w:rsidRDefault="001F25E9">
      <w:pPr>
        <w:numPr>
          <w:ilvl w:val="1"/>
          <w:numId w:val="0"/>
        </w:numPr>
        <w:tabs>
          <w:tab w:val="left" w:pos="11111"/>
        </w:tabs>
        <w:suppressAutoHyphens/>
        <w:ind w:left="567" w:hanging="567"/>
        <w:rPr>
          <w:rFonts w:cs="Arial"/>
        </w:rPr>
      </w:pPr>
      <w:r>
        <w:rPr>
          <w:rFonts w:cs="Arial"/>
        </w:rPr>
        <w:tab/>
        <w:t>a. Tijdstip van indiening</w:t>
      </w:r>
    </w:p>
    <w:p w:rsidR="001F25E9" w:rsidRDefault="001F25E9">
      <w:pPr>
        <w:tabs>
          <w:tab w:val="left" w:pos="-2977"/>
          <w:tab w:val="left" w:pos="11111"/>
        </w:tabs>
        <w:suppressAutoHyphens/>
        <w:ind w:left="567" w:hanging="567"/>
        <w:rPr>
          <w:rFonts w:cs="Arial"/>
        </w:rPr>
      </w:pPr>
      <w:r>
        <w:rPr>
          <w:rFonts w:cs="Arial"/>
        </w:rPr>
        <w:tab/>
        <w:t xml:space="preserve">Een aanvraag voor subsidiëring van projecten dient vóór 30 november voorafgaand aan het kalenderjaar waarvoor subsidiëring wordt gevraagd, te zijn ingediend. </w:t>
      </w:r>
    </w:p>
    <w:p w:rsidR="001F25E9" w:rsidRDefault="001F25E9">
      <w:pPr>
        <w:tabs>
          <w:tab w:val="left" w:pos="11111"/>
        </w:tabs>
        <w:suppressAutoHyphens/>
        <w:rPr>
          <w:rFonts w:cs="Arial"/>
        </w:rPr>
      </w:pPr>
    </w:p>
    <w:p w:rsidR="001F25E9" w:rsidRDefault="001F25E9">
      <w:pPr>
        <w:numPr>
          <w:ilvl w:val="1"/>
          <w:numId w:val="0"/>
        </w:numPr>
        <w:tabs>
          <w:tab w:val="num" w:pos="-2977"/>
          <w:tab w:val="left" w:pos="11111"/>
        </w:tabs>
        <w:suppressAutoHyphens/>
        <w:ind w:left="567" w:hanging="567"/>
        <w:rPr>
          <w:rFonts w:cs="Arial"/>
        </w:rPr>
      </w:pPr>
      <w:r>
        <w:rPr>
          <w:rFonts w:cs="Arial"/>
        </w:rPr>
        <w:tab/>
        <w:t>b. Vermelding van gegevens in de subsidieaanvraag</w:t>
      </w:r>
    </w:p>
    <w:p w:rsidR="001F25E9" w:rsidRDefault="001F25E9">
      <w:pPr>
        <w:tabs>
          <w:tab w:val="left" w:pos="-2977"/>
          <w:tab w:val="left" w:pos="11111"/>
        </w:tabs>
        <w:suppressAutoHyphens/>
        <w:ind w:left="567" w:hanging="567"/>
        <w:rPr>
          <w:rFonts w:cs="Arial"/>
        </w:rPr>
      </w:pPr>
      <w:r>
        <w:rPr>
          <w:rFonts w:cs="Arial"/>
        </w:rPr>
        <w:tab/>
        <w:t>Het subsidieverzoek moet in ieder geval de volgende gegevens bevatten: omschrijving en doelstelling van de activiteiten; de concrete activiteiten; aanvangsdatum en doorlooptijd; uitvoerende personen c.q. instelling; gewenste wijze van bevoorschotting en geraamde kosten, gespecificeerd in:</w:t>
      </w:r>
    </w:p>
    <w:p w:rsidR="001F25E9" w:rsidRDefault="001F25E9">
      <w:pPr>
        <w:numPr>
          <w:ilvl w:val="2"/>
          <w:numId w:val="0"/>
        </w:numPr>
        <w:tabs>
          <w:tab w:val="num" w:pos="-3119"/>
          <w:tab w:val="left" w:pos="-2977"/>
          <w:tab w:val="left" w:pos="11111"/>
        </w:tabs>
        <w:suppressAutoHyphens/>
        <w:ind w:left="567" w:hanging="567"/>
        <w:rPr>
          <w:rFonts w:cs="Arial"/>
        </w:rPr>
      </w:pPr>
      <w:r>
        <w:rPr>
          <w:rFonts w:cs="Arial"/>
        </w:rPr>
        <w:tab/>
        <w:t>- voorbereidende kosten;</w:t>
      </w:r>
    </w:p>
    <w:p w:rsidR="001F25E9" w:rsidRDefault="001F25E9">
      <w:pPr>
        <w:numPr>
          <w:ilvl w:val="2"/>
          <w:numId w:val="0"/>
        </w:numPr>
        <w:tabs>
          <w:tab w:val="num" w:pos="-2977"/>
          <w:tab w:val="left" w:pos="11111"/>
        </w:tabs>
        <w:suppressAutoHyphens/>
        <w:ind w:left="567" w:hanging="567"/>
        <w:rPr>
          <w:rFonts w:cs="Arial"/>
        </w:rPr>
      </w:pPr>
      <w:r>
        <w:rPr>
          <w:rFonts w:cs="Arial"/>
        </w:rPr>
        <w:tab/>
        <w:t>- tarieven, mandagen, uren e.d.;</w:t>
      </w:r>
    </w:p>
    <w:p w:rsidR="001F25E9" w:rsidRDefault="001F25E9">
      <w:pPr>
        <w:numPr>
          <w:ilvl w:val="2"/>
          <w:numId w:val="0"/>
        </w:numPr>
        <w:tabs>
          <w:tab w:val="left" w:pos="-3119"/>
          <w:tab w:val="num" w:pos="-2977"/>
          <w:tab w:val="left" w:pos="11111"/>
        </w:tabs>
        <w:suppressAutoHyphens/>
        <w:ind w:left="567" w:hanging="567"/>
        <w:rPr>
          <w:rFonts w:cs="Arial"/>
        </w:rPr>
      </w:pPr>
      <w:r>
        <w:rPr>
          <w:rFonts w:cs="Arial"/>
        </w:rPr>
        <w:tab/>
        <w:t>- werkzaamheden derden.</w:t>
      </w:r>
    </w:p>
    <w:p w:rsidR="001F25E9" w:rsidRDefault="001F25E9">
      <w:pPr>
        <w:tabs>
          <w:tab w:val="left" w:pos="11111"/>
        </w:tabs>
        <w:suppressAutoHyphens/>
        <w:rPr>
          <w:rFonts w:cs="Arial"/>
        </w:rPr>
      </w:pPr>
    </w:p>
    <w:p w:rsidR="001F25E9" w:rsidRDefault="001F25E9">
      <w:pPr>
        <w:tabs>
          <w:tab w:val="num" w:pos="-2977"/>
          <w:tab w:val="left" w:pos="11111"/>
        </w:tabs>
        <w:suppressAutoHyphens/>
        <w:ind w:left="567" w:hanging="567"/>
        <w:rPr>
          <w:rFonts w:cs="Arial"/>
        </w:rPr>
      </w:pPr>
      <w:r>
        <w:rPr>
          <w:rFonts w:cs="Arial"/>
        </w:rPr>
        <w:t>2. Doorlopende aanvraag:</w:t>
      </w:r>
    </w:p>
    <w:p w:rsidR="001F25E9" w:rsidRDefault="001F25E9">
      <w:pPr>
        <w:tabs>
          <w:tab w:val="left" w:pos="11111"/>
        </w:tabs>
        <w:suppressAutoHyphens/>
        <w:rPr>
          <w:rFonts w:cs="Arial"/>
        </w:rPr>
      </w:pPr>
    </w:p>
    <w:p w:rsidR="001F25E9" w:rsidRDefault="001F25E9">
      <w:pPr>
        <w:numPr>
          <w:ilvl w:val="1"/>
          <w:numId w:val="0"/>
        </w:numPr>
        <w:tabs>
          <w:tab w:val="num" w:pos="-3119"/>
          <w:tab w:val="left" w:pos="11111"/>
        </w:tabs>
        <w:suppressAutoHyphens/>
        <w:ind w:left="567" w:hanging="567"/>
        <w:rPr>
          <w:rFonts w:cs="Arial"/>
        </w:rPr>
      </w:pPr>
      <w:r>
        <w:rPr>
          <w:rFonts w:cs="Arial"/>
        </w:rPr>
        <w:tab/>
        <w:t>a. Tijdstip van indiening begroting</w:t>
      </w:r>
    </w:p>
    <w:p w:rsidR="001F25E9" w:rsidRDefault="001F25E9">
      <w:pPr>
        <w:tabs>
          <w:tab w:val="left" w:pos="11111"/>
        </w:tabs>
        <w:suppressAutoHyphens/>
        <w:ind w:left="567" w:hanging="567"/>
        <w:rPr>
          <w:rFonts w:cs="Arial"/>
        </w:rPr>
      </w:pPr>
      <w:r>
        <w:rPr>
          <w:rFonts w:cs="Arial"/>
        </w:rPr>
        <w:tab/>
        <w:t>De instelling dient per kalenderjaar een begroting van de kosten van de uit te voeren en de te subsidiëren activiteiten op te stellen. Deze jaarbegroting dient voor</w:t>
      </w:r>
    </w:p>
    <w:p w:rsidR="001F25E9" w:rsidRDefault="001F25E9">
      <w:pPr>
        <w:tabs>
          <w:tab w:val="left" w:pos="-2977"/>
          <w:tab w:val="left" w:pos="11111"/>
        </w:tabs>
        <w:suppressAutoHyphens/>
        <w:ind w:left="567" w:hanging="567"/>
        <w:rPr>
          <w:rFonts w:cs="Arial"/>
        </w:rPr>
      </w:pPr>
      <w:r>
        <w:rPr>
          <w:rFonts w:cs="Arial"/>
        </w:rPr>
        <w:tab/>
        <w:t>1 november voorafgaande aan het kalenderjaar waarop de begroting betrekking heeft, te zijn ingediend.</w:t>
      </w:r>
    </w:p>
    <w:p w:rsidR="001F25E9" w:rsidRDefault="001F25E9">
      <w:pPr>
        <w:tabs>
          <w:tab w:val="left" w:pos="11111"/>
        </w:tabs>
        <w:suppressAutoHyphens/>
        <w:rPr>
          <w:rFonts w:cs="Arial"/>
        </w:rPr>
      </w:pPr>
    </w:p>
    <w:p w:rsidR="001F25E9" w:rsidRDefault="001F25E9">
      <w:pPr>
        <w:numPr>
          <w:ilvl w:val="1"/>
          <w:numId w:val="0"/>
        </w:numPr>
        <w:tabs>
          <w:tab w:val="num" w:pos="-2977"/>
          <w:tab w:val="left" w:pos="11111"/>
        </w:tabs>
        <w:suppressAutoHyphens/>
        <w:ind w:left="567" w:hanging="567"/>
        <w:rPr>
          <w:rFonts w:cs="Arial"/>
        </w:rPr>
      </w:pPr>
      <w:r>
        <w:rPr>
          <w:rFonts w:cs="Arial"/>
        </w:rPr>
        <w:tab/>
        <w:t>b. Samenstelling begroting</w:t>
      </w:r>
    </w:p>
    <w:p w:rsidR="001F25E9" w:rsidRDefault="001F25E9">
      <w:pPr>
        <w:tabs>
          <w:tab w:val="left" w:pos="-2977"/>
          <w:tab w:val="left" w:pos="11111"/>
        </w:tabs>
        <w:suppressAutoHyphens/>
        <w:ind w:left="567" w:hanging="567"/>
        <w:rPr>
          <w:rFonts w:cs="Arial"/>
        </w:rPr>
      </w:pPr>
      <w:r>
        <w:rPr>
          <w:rFonts w:cs="Arial"/>
        </w:rPr>
        <w:tab/>
        <w:t>De begroting dient inzicht te geven in de kostensoorten als genoemd in lid 1, sub b met zo nodig een specificatie per deelpost op de begroting en een toelichting.</w:t>
      </w:r>
    </w:p>
    <w:p w:rsidR="001F25E9" w:rsidRDefault="001F25E9">
      <w:pPr>
        <w:tabs>
          <w:tab w:val="left" w:pos="11111"/>
        </w:tabs>
        <w:suppressAutoHyphens/>
        <w:rPr>
          <w:rFonts w:cs="Arial"/>
        </w:rPr>
      </w:pPr>
    </w:p>
    <w:p w:rsidR="001F25E9" w:rsidRDefault="001F25E9">
      <w:pPr>
        <w:tabs>
          <w:tab w:val="num" w:pos="567"/>
          <w:tab w:val="left" w:pos="11111"/>
        </w:tabs>
        <w:suppressAutoHyphens/>
        <w:ind w:left="567" w:hanging="567"/>
        <w:rPr>
          <w:rFonts w:cs="Arial"/>
        </w:rPr>
      </w:pPr>
      <w:r>
        <w:rPr>
          <w:rFonts w:cs="Arial"/>
        </w:rPr>
        <w:t>3. Voortgangsrapportage:</w:t>
      </w:r>
    </w:p>
    <w:p w:rsidR="001F25E9" w:rsidRDefault="001F25E9">
      <w:pPr>
        <w:tabs>
          <w:tab w:val="left" w:pos="11111"/>
        </w:tabs>
        <w:suppressAutoHyphens/>
        <w:rPr>
          <w:rFonts w:cs="Arial"/>
        </w:rPr>
      </w:pPr>
    </w:p>
    <w:p w:rsidR="001F25E9" w:rsidRDefault="001F25E9">
      <w:pPr>
        <w:tabs>
          <w:tab w:val="left" w:pos="11111"/>
        </w:tabs>
        <w:suppressAutoHyphens/>
        <w:ind w:left="567" w:hanging="567"/>
        <w:rPr>
          <w:rFonts w:cs="Arial"/>
        </w:rPr>
      </w:pPr>
      <w:r>
        <w:rPr>
          <w:rFonts w:cs="Arial"/>
        </w:rPr>
        <w:tab/>
        <w:t>De subsidieontvangende instelling dient ieder kwartaal informatie te verstrekken waaruit per concrete activiteit moet blijken:</w:t>
      </w:r>
    </w:p>
    <w:p w:rsidR="001F25E9" w:rsidRDefault="001F25E9">
      <w:pPr>
        <w:numPr>
          <w:ilvl w:val="3"/>
          <w:numId w:val="0"/>
        </w:numPr>
        <w:tabs>
          <w:tab w:val="num" w:pos="-2977"/>
          <w:tab w:val="left" w:pos="11111"/>
        </w:tabs>
        <w:suppressAutoHyphens/>
        <w:ind w:left="567" w:hanging="567"/>
        <w:rPr>
          <w:rFonts w:cs="Arial"/>
        </w:rPr>
      </w:pPr>
      <w:r>
        <w:rPr>
          <w:rFonts w:cs="Arial"/>
        </w:rPr>
        <w:tab/>
        <w:t>- de begrootte cijfers;</w:t>
      </w:r>
    </w:p>
    <w:p w:rsidR="001F25E9" w:rsidRDefault="001F25E9">
      <w:pPr>
        <w:numPr>
          <w:ilvl w:val="3"/>
          <w:numId w:val="0"/>
        </w:numPr>
        <w:tabs>
          <w:tab w:val="left" w:pos="11111"/>
        </w:tabs>
        <w:suppressAutoHyphens/>
        <w:ind w:left="567" w:hanging="567"/>
        <w:rPr>
          <w:rFonts w:cs="Arial"/>
        </w:rPr>
      </w:pPr>
      <w:r>
        <w:rPr>
          <w:rFonts w:cs="Arial"/>
        </w:rPr>
        <w:tab/>
        <w:t>- de totale uitgaven c.q. verwerkte bedragen tot en met dat kwartaal (cumulatief);</w:t>
      </w:r>
    </w:p>
    <w:p w:rsidR="001F25E9" w:rsidRDefault="001F25E9">
      <w:pPr>
        <w:numPr>
          <w:ilvl w:val="3"/>
          <w:numId w:val="0"/>
        </w:numPr>
        <w:tabs>
          <w:tab w:val="left" w:pos="11111"/>
        </w:tabs>
        <w:suppressAutoHyphens/>
        <w:ind w:left="567" w:hanging="567"/>
        <w:rPr>
          <w:rFonts w:cs="Arial"/>
        </w:rPr>
      </w:pPr>
      <w:r>
        <w:rPr>
          <w:rFonts w:cs="Arial"/>
        </w:rPr>
        <w:tab/>
        <w:t>- het nog beschikbare bedrag;</w:t>
      </w:r>
    </w:p>
    <w:p w:rsidR="001F25E9" w:rsidRDefault="001F25E9">
      <w:pPr>
        <w:numPr>
          <w:ilvl w:val="3"/>
          <w:numId w:val="0"/>
        </w:numPr>
        <w:tabs>
          <w:tab w:val="num" w:pos="-2977"/>
          <w:tab w:val="left" w:pos="11111"/>
        </w:tabs>
        <w:suppressAutoHyphens/>
        <w:ind w:left="567" w:hanging="567"/>
        <w:rPr>
          <w:rFonts w:cs="Arial"/>
        </w:rPr>
      </w:pPr>
      <w:r>
        <w:rPr>
          <w:rFonts w:cs="Arial"/>
        </w:rPr>
        <w:tab/>
        <w:t>- de nog te verwachten uitgaven;</w:t>
      </w:r>
    </w:p>
    <w:p w:rsidR="001F25E9" w:rsidRDefault="001F25E9">
      <w:pPr>
        <w:numPr>
          <w:ilvl w:val="3"/>
          <w:numId w:val="0"/>
        </w:numPr>
        <w:tabs>
          <w:tab w:val="num" w:pos="-2977"/>
          <w:tab w:val="left" w:pos="11111"/>
        </w:tabs>
        <w:suppressAutoHyphens/>
        <w:ind w:left="567" w:hanging="567"/>
        <w:rPr>
          <w:rFonts w:cs="Arial"/>
        </w:rPr>
      </w:pPr>
      <w:r>
        <w:rPr>
          <w:rFonts w:cs="Arial"/>
        </w:rPr>
        <w:tab/>
        <w:t>- percentage gereed;</w:t>
      </w:r>
    </w:p>
    <w:p w:rsidR="001F25E9" w:rsidRDefault="001F25E9">
      <w:pPr>
        <w:numPr>
          <w:ilvl w:val="3"/>
          <w:numId w:val="0"/>
        </w:numPr>
        <w:tabs>
          <w:tab w:val="num" w:pos="-2977"/>
          <w:tab w:val="left" w:pos="11111"/>
        </w:tabs>
        <w:suppressAutoHyphens/>
        <w:ind w:left="567" w:hanging="567"/>
        <w:rPr>
          <w:rFonts w:cs="Arial"/>
        </w:rPr>
      </w:pPr>
      <w:r>
        <w:rPr>
          <w:rFonts w:cs="Arial"/>
        </w:rPr>
        <w:tab/>
        <w:t>- de eventuele te verwachten afwijkingen;</w:t>
      </w:r>
    </w:p>
    <w:p w:rsidR="001F25E9" w:rsidRDefault="001F25E9">
      <w:pPr>
        <w:numPr>
          <w:ilvl w:val="3"/>
          <w:numId w:val="0"/>
        </w:numPr>
        <w:tabs>
          <w:tab w:val="num" w:pos="-3119"/>
          <w:tab w:val="left" w:pos="11111"/>
        </w:tabs>
        <w:suppressAutoHyphens/>
        <w:ind w:left="567" w:hanging="567"/>
        <w:rPr>
          <w:rFonts w:cs="Arial"/>
        </w:rPr>
      </w:pPr>
      <w:r>
        <w:rPr>
          <w:rFonts w:cs="Arial"/>
        </w:rPr>
        <w:tab/>
        <w:t>- de gerealiseerde activiteiten en de geprogrammeerde activiteiten in tijd gezien;</w:t>
      </w:r>
    </w:p>
    <w:p w:rsidR="001F25E9" w:rsidRDefault="001F25E9">
      <w:pPr>
        <w:tabs>
          <w:tab w:val="left" w:pos="11111"/>
        </w:tabs>
        <w:suppressAutoHyphens/>
        <w:rPr>
          <w:rFonts w:cs="Arial"/>
        </w:rPr>
      </w:pPr>
    </w:p>
    <w:p w:rsidR="001F25E9" w:rsidRDefault="001F25E9">
      <w:pPr>
        <w:tabs>
          <w:tab w:val="num" w:pos="567"/>
          <w:tab w:val="left" w:pos="11111"/>
        </w:tabs>
        <w:suppressAutoHyphens/>
        <w:ind w:left="567" w:hanging="567"/>
        <w:rPr>
          <w:rFonts w:cs="Arial"/>
        </w:rPr>
      </w:pPr>
      <w:r>
        <w:rPr>
          <w:rFonts w:cs="Arial"/>
        </w:rPr>
        <w:t>4. Eindrapportage:</w:t>
      </w:r>
    </w:p>
    <w:p w:rsidR="001F25E9" w:rsidRDefault="001F25E9">
      <w:pPr>
        <w:tabs>
          <w:tab w:val="left" w:pos="11111"/>
        </w:tabs>
        <w:suppressAutoHyphens/>
        <w:rPr>
          <w:rFonts w:cs="Arial"/>
        </w:rPr>
      </w:pPr>
    </w:p>
    <w:p w:rsidR="001F25E9" w:rsidRDefault="001F25E9">
      <w:pPr>
        <w:tabs>
          <w:tab w:val="left" w:pos="11111"/>
        </w:tabs>
        <w:suppressAutoHyphens/>
        <w:ind w:left="567" w:hanging="567"/>
        <w:rPr>
          <w:rFonts w:cs="Arial"/>
        </w:rPr>
      </w:pPr>
      <w:r>
        <w:rPr>
          <w:rFonts w:cs="Arial"/>
        </w:rPr>
        <w:tab/>
        <w:t>a. Bij de beëindiging van een project dient binnen drie maanden na afloop van het project een eindrapport te worden opgesteld en aan het bestuur van de stichting te worden verstrekt. In het eindrapport moeten in ieder geval de gerealiseerde activiteiten ten opzichte van de geplande activiteiten worden genoemd en moeten de financi</w:t>
      </w:r>
      <w:r>
        <w:rPr>
          <w:rFonts w:cs="Sylfaen"/>
        </w:rPr>
        <w:t xml:space="preserve">ële resultaten worden gepresenteerd. </w:t>
      </w:r>
      <w:r>
        <w:rPr>
          <w:rFonts w:cs="Arial"/>
        </w:rPr>
        <w:t>Ook dient een definitieve afrekening aan het bestuur van de stichting te worden verstrekt, vergezeld van een goedkeurende verklaring van een externe accountant.</w:t>
      </w:r>
    </w:p>
    <w:p w:rsidR="001F25E9" w:rsidRDefault="001F25E9">
      <w:pPr>
        <w:tabs>
          <w:tab w:val="left" w:pos="11111"/>
        </w:tabs>
        <w:suppressAutoHyphens/>
        <w:ind w:left="567"/>
        <w:rPr>
          <w:rFonts w:cs="Arial"/>
        </w:rPr>
      </w:pPr>
    </w:p>
    <w:p w:rsidR="001F25E9" w:rsidRDefault="001F25E9">
      <w:pPr>
        <w:tabs>
          <w:tab w:val="left" w:pos="11111"/>
        </w:tabs>
        <w:suppressAutoHyphens/>
        <w:ind w:left="567" w:hanging="567"/>
        <w:rPr>
          <w:rFonts w:cs="Arial"/>
        </w:rPr>
      </w:pPr>
      <w:r>
        <w:rPr>
          <w:rFonts w:cs="Arial"/>
        </w:rPr>
        <w:tab/>
        <w:t xml:space="preserve">b. Voor doorlopende aanvragen geldt de verplichting om een keer per jaar, voor 1 april van het volgende jaar, een eindrapport op te stellen en aan het bestuur van de stichting te verstrekken. In het eindrapport moeten in ieder geval de gerealiseerde activiteiten ten opzichte van de geplande worden genoemd en moeten de financiële resultaten worden gepresenteerd. Ook dient een definitieve afrekening aan het bestuur van de stichting te worden verstrekt, vergezeld van een goedkeurende verklaring van een externe accountant. </w:t>
      </w:r>
    </w:p>
    <w:p w:rsidR="001F25E9" w:rsidRDefault="001F25E9">
      <w:pPr>
        <w:tabs>
          <w:tab w:val="left" w:pos="11111"/>
        </w:tabs>
        <w:suppressAutoHyphens/>
        <w:ind w:left="567" w:hanging="567"/>
        <w:rPr>
          <w:rFonts w:cs="Arial"/>
        </w:rPr>
      </w:pPr>
    </w:p>
    <w:p w:rsidR="001F25E9" w:rsidRDefault="001F25E9">
      <w:pPr>
        <w:tabs>
          <w:tab w:val="left" w:pos="11111"/>
        </w:tabs>
        <w:suppressAutoHyphens/>
        <w:ind w:left="567" w:hanging="567"/>
        <w:rPr>
          <w:rFonts w:cs="Arial"/>
        </w:rPr>
      </w:pPr>
      <w:r>
        <w:rPr>
          <w:rFonts w:cs="Arial"/>
        </w:rPr>
        <w:t>5. Overschrijdingen op activiteiten en begrotingen:</w:t>
      </w:r>
    </w:p>
    <w:p w:rsidR="001F25E9" w:rsidRDefault="001F25E9">
      <w:pPr>
        <w:tabs>
          <w:tab w:val="left" w:pos="11111"/>
        </w:tabs>
        <w:suppressAutoHyphens/>
        <w:rPr>
          <w:rFonts w:cs="Arial"/>
        </w:rPr>
      </w:pPr>
    </w:p>
    <w:p w:rsidR="001F25E9" w:rsidRDefault="001F25E9">
      <w:pPr>
        <w:numPr>
          <w:ilvl w:val="1"/>
          <w:numId w:val="0"/>
        </w:numPr>
        <w:tabs>
          <w:tab w:val="left" w:pos="11111"/>
        </w:tabs>
        <w:suppressAutoHyphens/>
        <w:ind w:left="567" w:hanging="567"/>
        <w:rPr>
          <w:rFonts w:cs="Arial"/>
        </w:rPr>
      </w:pPr>
      <w:r>
        <w:rPr>
          <w:rFonts w:cs="Arial"/>
        </w:rPr>
        <w:tab/>
        <w:t xml:space="preserve">a. Een overschrijding op of een onderbesteding op toegewezen bedragen inzake activiteiten en begrotingen dient schriftelijk aan het bestuur van de stichting kenbaar te worden gemaakt met opgave van redenen </w:t>
      </w:r>
      <w:r w:rsidRPr="00AC568B">
        <w:rPr>
          <w:rFonts w:cs="Arial"/>
        </w:rPr>
        <w:t>bij de verplichte verklaring over de besteding van subsidiegelden in het desbetreffende kalenderjaar.</w:t>
      </w:r>
    </w:p>
    <w:p w:rsidR="001F25E9" w:rsidRDefault="001F25E9">
      <w:pPr>
        <w:tabs>
          <w:tab w:val="left" w:pos="11111"/>
        </w:tabs>
        <w:suppressAutoHyphens/>
        <w:rPr>
          <w:rFonts w:cs="Arial"/>
        </w:rPr>
      </w:pPr>
    </w:p>
    <w:p w:rsidR="001F25E9" w:rsidRPr="00AC568B" w:rsidRDefault="001F25E9" w:rsidP="007A4483">
      <w:pPr>
        <w:numPr>
          <w:ilvl w:val="1"/>
          <w:numId w:val="0"/>
        </w:numPr>
        <w:tabs>
          <w:tab w:val="left" w:pos="11111"/>
        </w:tabs>
        <w:suppressAutoHyphens/>
        <w:ind w:left="567" w:hanging="567"/>
        <w:rPr>
          <w:rFonts w:cs="Arial"/>
        </w:rPr>
      </w:pPr>
      <w:r>
        <w:rPr>
          <w:rFonts w:cs="Arial"/>
        </w:rPr>
        <w:tab/>
        <w:t xml:space="preserve">b. Een overschrijding of een onderbesteding binnen een begroting van een deelpost dient ook schriftelijk aan het bestuur van de stichting te worden gemeld </w:t>
      </w:r>
      <w:r w:rsidRPr="00AC568B">
        <w:rPr>
          <w:rFonts w:cs="Arial"/>
        </w:rPr>
        <w:t>met opgave van redenen bij de verplichte verklaring over de besteding van subsidiegelden in het desbetreffende kalenderjaar.</w:t>
      </w:r>
    </w:p>
    <w:p w:rsidR="001F25E9" w:rsidRDefault="001F25E9" w:rsidP="00A3727C">
      <w:pPr>
        <w:numPr>
          <w:ilvl w:val="1"/>
          <w:numId w:val="0"/>
        </w:numPr>
        <w:tabs>
          <w:tab w:val="left" w:pos="11111"/>
        </w:tabs>
        <w:suppressAutoHyphens/>
        <w:ind w:left="567" w:hanging="567"/>
        <w:rPr>
          <w:rFonts w:cs="Arial"/>
        </w:rPr>
      </w:pPr>
      <w:r>
        <w:rPr>
          <w:rFonts w:cs="Arial"/>
        </w:rPr>
        <w:tab/>
      </w:r>
      <w:r>
        <w:rPr>
          <w:rFonts w:cs="Arial"/>
        </w:rPr>
        <w:tab/>
      </w:r>
    </w:p>
    <w:p w:rsidR="001F25E9" w:rsidRDefault="001F25E9">
      <w:pPr>
        <w:tabs>
          <w:tab w:val="num" w:pos="-2977"/>
          <w:tab w:val="left" w:pos="11111"/>
        </w:tabs>
        <w:suppressAutoHyphens/>
        <w:ind w:left="567" w:hanging="567"/>
        <w:rPr>
          <w:rFonts w:cs="Arial"/>
        </w:rPr>
      </w:pPr>
      <w:r>
        <w:rPr>
          <w:rFonts w:cs="Arial"/>
        </w:rPr>
        <w:t>6. Wijziging van plan:</w:t>
      </w:r>
    </w:p>
    <w:p w:rsidR="001F25E9" w:rsidRDefault="001F25E9">
      <w:pPr>
        <w:tabs>
          <w:tab w:val="left" w:pos="11111"/>
        </w:tabs>
        <w:suppressAutoHyphens/>
        <w:rPr>
          <w:rFonts w:cs="Arial"/>
        </w:rPr>
      </w:pPr>
    </w:p>
    <w:p w:rsidR="001F25E9" w:rsidRDefault="001F25E9">
      <w:pPr>
        <w:tabs>
          <w:tab w:val="left" w:pos="11111"/>
        </w:tabs>
        <w:suppressAutoHyphens/>
        <w:ind w:left="567" w:hanging="567"/>
        <w:rPr>
          <w:rFonts w:cs="Arial"/>
        </w:rPr>
      </w:pPr>
      <w:r>
        <w:rPr>
          <w:rFonts w:cs="Arial"/>
        </w:rPr>
        <w:tab/>
        <w:t>a. Een tussentijdse planwijziging dient direct schriftelijk aan het bestuur van de stichting kenbaar te worden gemaakt met opgave van redenen.</w:t>
      </w:r>
    </w:p>
    <w:p w:rsidR="001F25E9" w:rsidRDefault="001F25E9">
      <w:pPr>
        <w:tabs>
          <w:tab w:val="left" w:pos="11111"/>
        </w:tabs>
        <w:suppressAutoHyphens/>
        <w:rPr>
          <w:rFonts w:cs="Arial"/>
        </w:rPr>
      </w:pPr>
    </w:p>
    <w:p w:rsidR="001F25E9" w:rsidRDefault="001F25E9">
      <w:pPr>
        <w:tabs>
          <w:tab w:val="num" w:pos="-2977"/>
          <w:tab w:val="left" w:pos="11111"/>
        </w:tabs>
        <w:suppressAutoHyphens/>
        <w:ind w:left="567" w:hanging="567"/>
        <w:rPr>
          <w:rFonts w:cs="Arial"/>
        </w:rPr>
      </w:pPr>
      <w:r>
        <w:rPr>
          <w:rFonts w:cs="Arial"/>
        </w:rPr>
        <w:tab/>
        <w:t>b. Het bestuur is bevoegd in geval van cofinanciering goedkeuring te verlenen aan een afwijkende, gelijkwaardige rapportagesystematiek.</w:t>
      </w:r>
    </w:p>
    <w:p w:rsidR="001F25E9" w:rsidRDefault="001F25E9">
      <w:pPr>
        <w:tabs>
          <w:tab w:val="left" w:pos="11111"/>
        </w:tabs>
        <w:suppressAutoHyphens/>
        <w:rPr>
          <w:rFonts w:cs="Arial"/>
        </w:rPr>
      </w:pPr>
    </w:p>
    <w:p w:rsidR="001F25E9" w:rsidRDefault="001F25E9">
      <w:pPr>
        <w:tabs>
          <w:tab w:val="left" w:pos="11111"/>
        </w:tabs>
        <w:suppressAutoHyphens/>
        <w:ind w:left="567"/>
        <w:rPr>
          <w:rFonts w:cs="Arial"/>
        </w:rPr>
      </w:pPr>
      <w:r>
        <w:rPr>
          <w:rFonts w:cs="Arial"/>
        </w:rPr>
        <w:t>c. Als toepassing van een voorwaarde leidt tot onvoorziene of onbedoelde gevolgen, kan het bestuur besluiten die voorwaarde niet toe te passen.</w:t>
      </w:r>
    </w:p>
    <w:p w:rsidR="001F25E9" w:rsidRDefault="001F25E9">
      <w:pPr>
        <w:tabs>
          <w:tab w:val="left" w:pos="11111"/>
        </w:tabs>
        <w:suppressAutoHyphens/>
        <w:rPr>
          <w:rFonts w:cs="Arial"/>
        </w:rPr>
      </w:pPr>
    </w:p>
    <w:p w:rsidR="001F25E9" w:rsidRDefault="001F25E9">
      <w:pPr>
        <w:tabs>
          <w:tab w:val="left" w:pos="11111"/>
        </w:tabs>
        <w:suppressAutoHyphens/>
        <w:jc w:val="center"/>
        <w:rPr>
          <w:rFonts w:cs="Arial"/>
          <w:b/>
        </w:rPr>
      </w:pPr>
      <w:r>
        <w:rPr>
          <w:rFonts w:cs="Arial"/>
          <w:b/>
        </w:rPr>
        <w:t>Artikel 5</w:t>
      </w:r>
    </w:p>
    <w:p w:rsidR="001F25E9" w:rsidRDefault="001F25E9">
      <w:pPr>
        <w:tabs>
          <w:tab w:val="left" w:pos="11111"/>
        </w:tabs>
        <w:suppressAutoHyphens/>
        <w:jc w:val="center"/>
        <w:rPr>
          <w:rFonts w:cs="Arial"/>
          <w:b/>
        </w:rPr>
      </w:pPr>
    </w:p>
    <w:p w:rsidR="001F25E9" w:rsidRDefault="001F25E9">
      <w:pPr>
        <w:tabs>
          <w:tab w:val="left" w:pos="11111"/>
        </w:tabs>
        <w:suppressAutoHyphens/>
        <w:jc w:val="center"/>
        <w:rPr>
          <w:rFonts w:cs="Arial"/>
        </w:rPr>
      </w:pPr>
      <w:r>
        <w:rPr>
          <w:rFonts w:cs="Arial"/>
          <w:b/>
        </w:rPr>
        <w:t>Betalingen aan subsidiënten</w:t>
      </w:r>
    </w:p>
    <w:p w:rsidR="001F25E9" w:rsidRDefault="001F25E9">
      <w:pPr>
        <w:tabs>
          <w:tab w:val="left" w:pos="11111"/>
        </w:tabs>
        <w:suppressAutoHyphens/>
        <w:rPr>
          <w:rFonts w:cs="Arial"/>
        </w:rPr>
      </w:pPr>
    </w:p>
    <w:p w:rsidR="001F25E9" w:rsidRDefault="001F25E9">
      <w:pPr>
        <w:tabs>
          <w:tab w:val="left" w:pos="11111"/>
        </w:tabs>
        <w:suppressAutoHyphens/>
        <w:rPr>
          <w:rFonts w:cs="Arial"/>
        </w:rPr>
      </w:pPr>
      <w:r>
        <w:rPr>
          <w:rFonts w:cs="Arial"/>
        </w:rPr>
        <w:t>Om te voorkomen dat er bij de subsidieontvangende instellingen overtollige liquide middelen aanwezig zijn, zullen betalingen aan deze instellingen uitsluitend plaatsvinden op grond van de werkelijk door hen te verrichten uitgaven. Hiertoe zal een wijze van betaling, alsmede het betalingsschema, in overleg worden vastgesteld door het bestuur van de stichting en de desbetreffende instelling.</w:t>
      </w:r>
    </w:p>
    <w:p w:rsidR="001F25E9" w:rsidRDefault="001F25E9">
      <w:pPr>
        <w:tabs>
          <w:tab w:val="left" w:pos="11111"/>
        </w:tabs>
        <w:suppressAutoHyphens/>
        <w:rPr>
          <w:rFonts w:cs="Arial"/>
        </w:rPr>
      </w:pPr>
    </w:p>
    <w:p w:rsidR="001F25E9" w:rsidRDefault="001F25E9" w:rsidP="0028703A">
      <w:pPr>
        <w:jc w:val="center"/>
        <w:rPr>
          <w:rFonts w:cs="Courier New"/>
          <w:b/>
        </w:rPr>
      </w:pPr>
      <w:r>
        <w:rPr>
          <w:rFonts w:cs="Courier New"/>
          <w:b/>
        </w:rPr>
        <w:t>Artikel 6</w:t>
      </w:r>
    </w:p>
    <w:p w:rsidR="001F25E9" w:rsidRDefault="001F25E9" w:rsidP="0028703A">
      <w:pPr>
        <w:rPr>
          <w:rFonts w:cs="Courier New"/>
          <w:b/>
        </w:rPr>
      </w:pPr>
    </w:p>
    <w:p w:rsidR="001F25E9" w:rsidRDefault="001F25E9" w:rsidP="0028703A">
      <w:pPr>
        <w:jc w:val="center"/>
        <w:rPr>
          <w:rFonts w:cs="Courier New"/>
          <w:b/>
        </w:rPr>
      </w:pPr>
      <w:r>
        <w:rPr>
          <w:rFonts w:cs="Courier New"/>
          <w:b/>
        </w:rPr>
        <w:t xml:space="preserve">Kosten </w:t>
      </w:r>
      <w:r>
        <w:rPr>
          <w:rFonts w:cs="Courier New"/>
          <w:b/>
          <w:bCs/>
        </w:rPr>
        <w:t>voor relevante cursussen</w:t>
      </w:r>
    </w:p>
    <w:p w:rsidR="001F25E9" w:rsidRDefault="001F25E9" w:rsidP="0028703A">
      <w:pPr>
        <w:rPr>
          <w:rFonts w:cs="Courier New"/>
        </w:rPr>
      </w:pPr>
    </w:p>
    <w:p w:rsidR="001F25E9" w:rsidRDefault="001F25E9" w:rsidP="0028703A">
      <w:pPr>
        <w:rPr>
          <w:rFonts w:cs="Courier New"/>
        </w:rPr>
      </w:pPr>
      <w:r>
        <w:rPr>
          <w:rFonts w:cs="Courier New"/>
        </w:rPr>
        <w:t xml:space="preserve">De kosten verbonden aan het volgen van door het bestuur aangewezen (bijscholings)cursussen die worden verzorgd door </w:t>
      </w:r>
      <w:r w:rsidRPr="00FC2B39">
        <w:rPr>
          <w:rFonts w:cs="Courier New"/>
        </w:rPr>
        <w:t>een door het bestuur aangewezen opleidingscentrum</w:t>
      </w:r>
      <w:r>
        <w:rPr>
          <w:rFonts w:cs="Courier New"/>
        </w:rPr>
        <w:t xml:space="preserve"> komen voor rekening van de stichting. De cursus dient te zijn gericht op het beroep van de werknemer en moet leiden tot verbreding, verdieping of bijhouden van vaktechnische en/of sociaal-technische vaardigheden.</w:t>
      </w:r>
    </w:p>
    <w:p w:rsidR="001F25E9" w:rsidRDefault="001F25E9" w:rsidP="0028703A">
      <w:pPr>
        <w:rPr>
          <w:rFonts w:cs="Courier New"/>
        </w:rPr>
      </w:pPr>
    </w:p>
    <w:p w:rsidR="001F25E9" w:rsidRDefault="001F25E9" w:rsidP="0028703A">
      <w:pPr>
        <w:jc w:val="center"/>
        <w:rPr>
          <w:rFonts w:cs="Courier New"/>
          <w:b/>
        </w:rPr>
      </w:pPr>
      <w:r>
        <w:rPr>
          <w:rFonts w:cs="Courier New"/>
          <w:b/>
        </w:rPr>
        <w:t>Artikel 7</w:t>
      </w:r>
    </w:p>
    <w:p w:rsidR="001F25E9" w:rsidRDefault="001F25E9" w:rsidP="0028703A">
      <w:pPr>
        <w:jc w:val="center"/>
        <w:rPr>
          <w:rFonts w:cs="Courier New"/>
          <w:b/>
        </w:rPr>
      </w:pPr>
    </w:p>
    <w:p w:rsidR="001F25E9" w:rsidRDefault="001F25E9" w:rsidP="0028703A">
      <w:pPr>
        <w:jc w:val="center"/>
        <w:rPr>
          <w:rFonts w:cs="Courier New"/>
        </w:rPr>
      </w:pPr>
      <w:r>
        <w:rPr>
          <w:rFonts w:cs="Courier New"/>
          <w:b/>
          <w:bCs/>
        </w:rPr>
        <w:t>Verletkosten</w:t>
      </w:r>
    </w:p>
    <w:p w:rsidR="001F25E9" w:rsidRDefault="001F25E9" w:rsidP="0028703A">
      <w:pPr>
        <w:jc w:val="center"/>
        <w:rPr>
          <w:rFonts w:cs="Courier New"/>
        </w:rPr>
      </w:pPr>
    </w:p>
    <w:p w:rsidR="001F25E9" w:rsidRDefault="001F25E9" w:rsidP="0028703A">
      <w:pPr>
        <w:rPr>
          <w:rFonts w:cs="Courier New"/>
        </w:rPr>
      </w:pPr>
      <w:r>
        <w:rPr>
          <w:rFonts w:cs="Courier New"/>
        </w:rPr>
        <w:t>De werkgever heeft tegenover de stichting aanspraak op vergoeding van een vast bedrag per dag voor verletkosten verbonden aan het volgen van de in artikel 3 genoemde cursussen. De hoogte van het vaste bedrag wordt jaarlijks vastgesteld door het bestuur. De werknemer heeft tegenover de stichting aanspraak op een vergoeding voor de reiskosten.</w:t>
      </w:r>
    </w:p>
    <w:p w:rsidR="001F25E9" w:rsidRDefault="001F25E9" w:rsidP="0028703A">
      <w:pPr>
        <w:jc w:val="center"/>
        <w:rPr>
          <w:rFonts w:cs="Courier New"/>
        </w:rPr>
      </w:pPr>
    </w:p>
    <w:p w:rsidR="001F25E9" w:rsidRDefault="001F25E9" w:rsidP="0028703A">
      <w:pPr>
        <w:jc w:val="center"/>
        <w:rPr>
          <w:rFonts w:cs="Courier New"/>
          <w:b/>
        </w:rPr>
      </w:pPr>
      <w:r>
        <w:rPr>
          <w:rFonts w:cs="Courier New"/>
          <w:b/>
        </w:rPr>
        <w:t>Artikel 8</w:t>
      </w:r>
    </w:p>
    <w:p w:rsidR="001F25E9" w:rsidRDefault="001F25E9" w:rsidP="0028703A">
      <w:pPr>
        <w:jc w:val="center"/>
        <w:rPr>
          <w:rFonts w:cs="Courier New"/>
          <w:b/>
        </w:rPr>
      </w:pPr>
    </w:p>
    <w:p w:rsidR="001F25E9" w:rsidRDefault="001F25E9" w:rsidP="0028703A">
      <w:pPr>
        <w:jc w:val="center"/>
        <w:rPr>
          <w:rFonts w:cs="Courier New"/>
        </w:rPr>
      </w:pPr>
      <w:r>
        <w:rPr>
          <w:rFonts w:cs="Courier New"/>
          <w:b/>
          <w:bCs/>
        </w:rPr>
        <w:t>Cursuskosten</w:t>
      </w:r>
    </w:p>
    <w:p w:rsidR="001F25E9" w:rsidRDefault="001F25E9" w:rsidP="0028703A">
      <w:pPr>
        <w:rPr>
          <w:rFonts w:cs="Courier New"/>
        </w:rPr>
      </w:pPr>
    </w:p>
    <w:p w:rsidR="001F25E9" w:rsidRDefault="001F25E9" w:rsidP="0028703A">
      <w:pPr>
        <w:ind w:left="567" w:hanging="567"/>
        <w:rPr>
          <w:rFonts w:cs="Courier New"/>
        </w:rPr>
      </w:pPr>
      <w:r>
        <w:rPr>
          <w:rFonts w:cs="Courier New"/>
        </w:rPr>
        <w:t>1.</w:t>
      </w:r>
      <w:r>
        <w:rPr>
          <w:rFonts w:cs="Courier New"/>
        </w:rPr>
        <w:tab/>
        <w:t xml:space="preserve">Het </w:t>
      </w:r>
      <w:r w:rsidRPr="00FC2B39">
        <w:rPr>
          <w:rFonts w:cs="Courier New"/>
        </w:rPr>
        <w:t>opleidingscentrum</w:t>
      </w:r>
      <w:r>
        <w:rPr>
          <w:rFonts w:cs="Courier New"/>
        </w:rPr>
        <w:t xml:space="preserve"> betaalt de cursuskosten verbonden aan het volgen van relevante cursussen en brengt die kosten vervolgens in rekening bij de stichting.</w:t>
      </w:r>
    </w:p>
    <w:p w:rsidR="001F25E9" w:rsidRDefault="001F25E9" w:rsidP="0028703A">
      <w:pPr>
        <w:rPr>
          <w:rFonts w:cs="Courier New"/>
        </w:rPr>
      </w:pPr>
    </w:p>
    <w:p w:rsidR="001F25E9" w:rsidRDefault="001F25E9" w:rsidP="0028703A">
      <w:pPr>
        <w:ind w:left="567" w:hanging="567"/>
        <w:rPr>
          <w:rFonts w:cs="Courier New"/>
        </w:rPr>
      </w:pPr>
      <w:r>
        <w:rPr>
          <w:rFonts w:cs="Courier New"/>
        </w:rPr>
        <w:t>2.</w:t>
      </w:r>
      <w:r>
        <w:rPr>
          <w:rFonts w:cs="Courier New"/>
        </w:rPr>
        <w:tab/>
        <w:t>Bij een werkgever worden kosten in het kader van een relevante cursus in rekening gebracht als zijn werknemer een cursus, tegen de afspraken in, niet heeft gevolgd. Het bestuur stelt de hoogte van de bijdrage in de kosten vast.</w:t>
      </w:r>
    </w:p>
    <w:p w:rsidR="001F25E9" w:rsidRDefault="001F25E9" w:rsidP="0028703A">
      <w:pPr>
        <w:rPr>
          <w:rFonts w:cs="Courier New"/>
        </w:rPr>
      </w:pPr>
    </w:p>
    <w:p w:rsidR="001F25E9" w:rsidRDefault="001F25E9" w:rsidP="0028703A">
      <w:pPr>
        <w:jc w:val="center"/>
        <w:rPr>
          <w:rFonts w:cs="Courier New"/>
          <w:b/>
        </w:rPr>
      </w:pPr>
      <w:r>
        <w:rPr>
          <w:rFonts w:cs="Courier New"/>
          <w:b/>
        </w:rPr>
        <w:t>Artikel 9</w:t>
      </w:r>
    </w:p>
    <w:p w:rsidR="001F25E9" w:rsidRDefault="001F25E9" w:rsidP="0028703A">
      <w:pPr>
        <w:jc w:val="center"/>
        <w:rPr>
          <w:rFonts w:cs="Courier New"/>
          <w:b/>
        </w:rPr>
      </w:pPr>
    </w:p>
    <w:p w:rsidR="001F25E9" w:rsidRDefault="001F25E9" w:rsidP="0028703A">
      <w:pPr>
        <w:jc w:val="center"/>
        <w:rPr>
          <w:rFonts w:cs="Courier New"/>
          <w:b/>
        </w:rPr>
      </w:pPr>
      <w:r>
        <w:rPr>
          <w:rFonts w:cs="Courier New"/>
          <w:b/>
          <w:bCs/>
        </w:rPr>
        <w:t>Cursusdagen tijdens ziekte of onwerkbaar weer</w:t>
      </w:r>
    </w:p>
    <w:p w:rsidR="001F25E9" w:rsidRDefault="001F25E9" w:rsidP="0028703A">
      <w:pPr>
        <w:rPr>
          <w:rFonts w:cs="Courier New"/>
          <w:b/>
        </w:rPr>
      </w:pPr>
    </w:p>
    <w:p w:rsidR="001F25E9" w:rsidRDefault="001F25E9" w:rsidP="0028703A">
      <w:pPr>
        <w:rPr>
          <w:rFonts w:cs="Courier New"/>
        </w:rPr>
      </w:pPr>
      <w:r>
        <w:rPr>
          <w:rFonts w:cs="Courier New"/>
        </w:rPr>
        <w:t>Het bestuur is bevoegd nadere regels te stellen over door de stichting te betalen kosten als een werknemer tijdens ziekte deelneemt aan een cursus of een werknemer deelneemt aan een cursus op een dag dat hij anders door vorst niet zou hebben gewerkt.</w:t>
      </w:r>
    </w:p>
    <w:p w:rsidR="001F25E9" w:rsidRDefault="001F25E9" w:rsidP="0028703A">
      <w:pPr>
        <w:rPr>
          <w:rFonts w:cs="Courier New"/>
        </w:rPr>
      </w:pPr>
    </w:p>
    <w:p w:rsidR="001F25E9" w:rsidRDefault="001F25E9" w:rsidP="0028703A">
      <w:pPr>
        <w:jc w:val="center"/>
        <w:rPr>
          <w:rFonts w:cs="Courier New"/>
          <w:b/>
        </w:rPr>
      </w:pPr>
      <w:r>
        <w:rPr>
          <w:rFonts w:cs="Courier New"/>
          <w:b/>
        </w:rPr>
        <w:t>Artikel 10</w:t>
      </w:r>
    </w:p>
    <w:p w:rsidR="001F25E9" w:rsidRDefault="001F25E9" w:rsidP="0028703A">
      <w:pPr>
        <w:jc w:val="center"/>
        <w:rPr>
          <w:rFonts w:cs="Courier New"/>
          <w:b/>
        </w:rPr>
      </w:pPr>
    </w:p>
    <w:p w:rsidR="001F25E9" w:rsidRDefault="001F25E9" w:rsidP="0028703A">
      <w:pPr>
        <w:jc w:val="center"/>
        <w:rPr>
          <w:rFonts w:cs="Courier New"/>
        </w:rPr>
      </w:pPr>
      <w:r>
        <w:rPr>
          <w:rFonts w:cs="Courier New"/>
          <w:b/>
          <w:bCs/>
        </w:rPr>
        <w:t>Verstrekking van de verletkostenvergoeding</w:t>
      </w:r>
    </w:p>
    <w:p w:rsidR="001F25E9" w:rsidRDefault="001F25E9" w:rsidP="0028703A">
      <w:pPr>
        <w:rPr>
          <w:rFonts w:cs="Courier New"/>
        </w:rPr>
      </w:pPr>
    </w:p>
    <w:p w:rsidR="001F25E9" w:rsidRDefault="001F25E9" w:rsidP="0028703A">
      <w:pPr>
        <w:tabs>
          <w:tab w:val="num" w:pos="-2977"/>
        </w:tabs>
        <w:ind w:left="567" w:hanging="567"/>
        <w:rPr>
          <w:rFonts w:cs="Courier New"/>
        </w:rPr>
      </w:pPr>
      <w:r>
        <w:rPr>
          <w:rFonts w:cs="Courier New"/>
        </w:rPr>
        <w:t>1.</w:t>
      </w:r>
      <w:r>
        <w:rPr>
          <w:rFonts w:cs="Courier New"/>
        </w:rPr>
        <w:tab/>
        <w:t>De stichting verstrekt de verletkostenvergoeding voor de daarvoor in aanmerking komende cursussen op basis van een presentielijst die op de cursusdag is ingevuld en getekend.</w:t>
      </w:r>
    </w:p>
    <w:p w:rsidR="001F25E9" w:rsidRDefault="001F25E9" w:rsidP="0028703A">
      <w:pPr>
        <w:rPr>
          <w:rFonts w:cs="Courier New"/>
        </w:rPr>
      </w:pPr>
    </w:p>
    <w:p w:rsidR="001F25E9" w:rsidRDefault="001F25E9" w:rsidP="0028703A">
      <w:pPr>
        <w:ind w:left="567" w:hanging="567"/>
        <w:rPr>
          <w:rFonts w:cs="Courier New"/>
        </w:rPr>
      </w:pPr>
      <w:r>
        <w:rPr>
          <w:rFonts w:cs="Courier New"/>
        </w:rPr>
        <w:t>2.</w:t>
      </w:r>
      <w:r>
        <w:rPr>
          <w:rFonts w:cs="Courier New"/>
        </w:rPr>
        <w:tab/>
        <w:t xml:space="preserve">De vergoedingsbedragen zullen op het bij het </w:t>
      </w:r>
      <w:r w:rsidRPr="00FC2B39">
        <w:rPr>
          <w:rFonts w:cs="Courier New"/>
        </w:rPr>
        <w:t>opleidingscentrum</w:t>
      </w:r>
      <w:r>
        <w:rPr>
          <w:rFonts w:cs="Courier New"/>
        </w:rPr>
        <w:t xml:space="preserve"> bekende rekeningnummer van de werkgever worden overgeschreven.</w:t>
      </w:r>
    </w:p>
    <w:p w:rsidR="001F25E9" w:rsidRDefault="001F25E9" w:rsidP="0028703A">
      <w:pPr>
        <w:rPr>
          <w:rFonts w:cs="Courier New"/>
        </w:rPr>
      </w:pPr>
    </w:p>
    <w:p w:rsidR="001F25E9" w:rsidRDefault="001F25E9" w:rsidP="0028703A">
      <w:pPr>
        <w:jc w:val="center"/>
        <w:rPr>
          <w:rFonts w:cs="Courier New"/>
          <w:b/>
        </w:rPr>
      </w:pPr>
      <w:r>
        <w:rPr>
          <w:rFonts w:cs="Courier New"/>
          <w:b/>
        </w:rPr>
        <w:t>Artikel 11</w:t>
      </w:r>
    </w:p>
    <w:p w:rsidR="001F25E9" w:rsidRDefault="001F25E9" w:rsidP="0028703A">
      <w:pPr>
        <w:jc w:val="center"/>
        <w:rPr>
          <w:rFonts w:cs="Courier New"/>
          <w:b/>
        </w:rPr>
      </w:pPr>
    </w:p>
    <w:p w:rsidR="001F25E9" w:rsidRDefault="001F25E9" w:rsidP="0028703A">
      <w:pPr>
        <w:jc w:val="center"/>
        <w:rPr>
          <w:rFonts w:cs="Courier New"/>
          <w:b/>
        </w:rPr>
      </w:pPr>
      <w:r>
        <w:rPr>
          <w:rFonts w:cs="Courier New"/>
          <w:b/>
          <w:bCs/>
        </w:rPr>
        <w:t>Geen betalingen en vergoedingen</w:t>
      </w:r>
    </w:p>
    <w:p w:rsidR="001F25E9" w:rsidRDefault="001F25E9" w:rsidP="0028703A">
      <w:pPr>
        <w:jc w:val="center"/>
        <w:rPr>
          <w:rFonts w:cs="Courier New"/>
        </w:rPr>
      </w:pPr>
    </w:p>
    <w:p w:rsidR="001F25E9" w:rsidRDefault="001F25E9" w:rsidP="0028703A">
      <w:pPr>
        <w:tabs>
          <w:tab w:val="num" w:pos="-2977"/>
        </w:tabs>
        <w:ind w:left="567" w:hanging="567"/>
        <w:rPr>
          <w:rFonts w:cs="Courier New"/>
        </w:rPr>
      </w:pPr>
      <w:r>
        <w:rPr>
          <w:rFonts w:cs="Courier New"/>
        </w:rPr>
        <w:t>1.</w:t>
      </w:r>
      <w:r>
        <w:rPr>
          <w:rFonts w:cs="Courier New"/>
        </w:rPr>
        <w:tab/>
        <w:t>De kosten voor cursussen die (gedeeltelijk) in de avonduren en/of op zaterdag, zondag of een roostervrije dag worden georganiseerd, komen niet voor rekening van de stichting.</w:t>
      </w:r>
    </w:p>
    <w:p w:rsidR="001F25E9" w:rsidRDefault="001F25E9" w:rsidP="0028703A">
      <w:pPr>
        <w:rPr>
          <w:rFonts w:cs="Courier New"/>
        </w:rPr>
      </w:pPr>
      <w:r>
        <w:rPr>
          <w:rFonts w:cs="Courier New"/>
        </w:rPr>
        <w:t xml:space="preserve">  </w:t>
      </w:r>
    </w:p>
    <w:p w:rsidR="001F25E9" w:rsidRDefault="001F25E9" w:rsidP="0028703A">
      <w:pPr>
        <w:tabs>
          <w:tab w:val="left" w:pos="-2977"/>
        </w:tabs>
        <w:ind w:left="567" w:hanging="567"/>
        <w:rPr>
          <w:rFonts w:cs="Courier New"/>
        </w:rPr>
      </w:pPr>
      <w:r>
        <w:rPr>
          <w:rFonts w:cs="Courier New"/>
        </w:rPr>
        <w:t>2.</w:t>
      </w:r>
      <w:r>
        <w:rPr>
          <w:rFonts w:cs="Courier New"/>
        </w:rPr>
        <w:tab/>
        <w:t>In bijzondere gevallen kan het bestuur toestaan dat wordt afgeweken van wat in</w:t>
      </w:r>
    </w:p>
    <w:p w:rsidR="001F25E9" w:rsidRDefault="001F25E9" w:rsidP="0028703A">
      <w:pPr>
        <w:tabs>
          <w:tab w:val="left" w:pos="-2977"/>
        </w:tabs>
        <w:ind w:left="567" w:hanging="567"/>
        <w:rPr>
          <w:rFonts w:cs="Courier New"/>
        </w:rPr>
      </w:pPr>
      <w:r>
        <w:rPr>
          <w:rFonts w:cs="Courier New"/>
        </w:rPr>
        <w:tab/>
        <w:t>lid 1 is bepaald.</w:t>
      </w:r>
    </w:p>
    <w:p w:rsidR="001F25E9" w:rsidRDefault="001F25E9" w:rsidP="0028703A">
      <w:pPr>
        <w:rPr>
          <w:rFonts w:cs="Courier New"/>
        </w:rPr>
      </w:pPr>
    </w:p>
    <w:p w:rsidR="001F25E9" w:rsidRDefault="001F25E9" w:rsidP="0028703A">
      <w:pPr>
        <w:jc w:val="center"/>
        <w:rPr>
          <w:rFonts w:cs="Courier New"/>
          <w:b/>
        </w:rPr>
      </w:pPr>
      <w:r>
        <w:rPr>
          <w:rFonts w:cs="Courier New"/>
          <w:b/>
        </w:rPr>
        <w:t>Artikel 12</w:t>
      </w:r>
    </w:p>
    <w:p w:rsidR="001F25E9" w:rsidRDefault="001F25E9" w:rsidP="0028703A">
      <w:pPr>
        <w:jc w:val="center"/>
        <w:rPr>
          <w:rFonts w:cs="Courier New"/>
          <w:b/>
        </w:rPr>
      </w:pPr>
    </w:p>
    <w:p w:rsidR="001F25E9" w:rsidRDefault="001F25E9" w:rsidP="0028703A">
      <w:pPr>
        <w:jc w:val="center"/>
        <w:rPr>
          <w:rFonts w:cs="Courier New"/>
        </w:rPr>
      </w:pPr>
      <w:r>
        <w:rPr>
          <w:rFonts w:cs="Courier New"/>
          <w:b/>
          <w:bCs/>
        </w:rPr>
        <w:t>Garantie</w:t>
      </w:r>
    </w:p>
    <w:p w:rsidR="001F25E9" w:rsidRDefault="001F25E9" w:rsidP="0028703A">
      <w:pPr>
        <w:rPr>
          <w:rFonts w:cs="Courier New"/>
        </w:rPr>
      </w:pPr>
    </w:p>
    <w:p w:rsidR="001F25E9" w:rsidRDefault="001F25E9" w:rsidP="0028703A">
      <w:pPr>
        <w:rPr>
          <w:rFonts w:cs="Courier New"/>
        </w:rPr>
      </w:pPr>
      <w:r>
        <w:rPr>
          <w:rFonts w:cs="Courier New"/>
        </w:rPr>
        <w:t>Het bestuur kan nadere regels vaststellen over de aanspraken van de werknemer als zijn werkgever ten opzichte van hem niet de verplichting nakomt om het loon over cursusdagen door te betalen.</w:t>
      </w:r>
    </w:p>
    <w:p w:rsidR="001F25E9" w:rsidRDefault="001F25E9" w:rsidP="0028703A">
      <w:pPr>
        <w:rPr>
          <w:rFonts w:cs="Courier New"/>
        </w:rPr>
      </w:pPr>
    </w:p>
    <w:p w:rsidR="001F25E9" w:rsidRDefault="001F25E9" w:rsidP="0028703A">
      <w:pPr>
        <w:jc w:val="center"/>
        <w:rPr>
          <w:rFonts w:cs="Courier New"/>
          <w:b/>
        </w:rPr>
      </w:pPr>
      <w:r>
        <w:rPr>
          <w:rFonts w:cs="Courier New"/>
          <w:b/>
        </w:rPr>
        <w:t>Artikel 13</w:t>
      </w:r>
    </w:p>
    <w:p w:rsidR="001F25E9" w:rsidRDefault="001F25E9" w:rsidP="0028703A">
      <w:pPr>
        <w:jc w:val="center"/>
        <w:rPr>
          <w:rFonts w:cs="Courier New"/>
          <w:b/>
        </w:rPr>
      </w:pPr>
    </w:p>
    <w:p w:rsidR="001F25E9" w:rsidRDefault="001F25E9" w:rsidP="0028703A">
      <w:pPr>
        <w:jc w:val="center"/>
        <w:rPr>
          <w:rFonts w:cs="Courier New"/>
          <w:b/>
        </w:rPr>
      </w:pPr>
      <w:r>
        <w:rPr>
          <w:rFonts w:cs="Courier New"/>
          <w:b/>
          <w:bCs/>
        </w:rPr>
        <w:t>Verstrekken van inlichtingen</w:t>
      </w:r>
    </w:p>
    <w:p w:rsidR="001F25E9" w:rsidRDefault="001F25E9" w:rsidP="0028703A">
      <w:pPr>
        <w:jc w:val="center"/>
        <w:rPr>
          <w:rFonts w:cs="Courier New"/>
        </w:rPr>
      </w:pPr>
    </w:p>
    <w:p w:rsidR="001F25E9" w:rsidRDefault="001F25E9" w:rsidP="004B05CB">
      <w:pPr>
        <w:numPr>
          <w:ilvl w:val="0"/>
          <w:numId w:val="41"/>
        </w:numPr>
        <w:tabs>
          <w:tab w:val="clear" w:pos="567"/>
          <w:tab w:val="num" w:pos="-2977"/>
        </w:tabs>
        <w:rPr>
          <w:rFonts w:cs="Courier New"/>
        </w:rPr>
      </w:pPr>
      <w:r>
        <w:rPr>
          <w:rFonts w:cs="Courier New"/>
        </w:rPr>
        <w:t>De werkgever en zijn werknemer zijn verplicht aan het bestuur en aan degene die door het bestuur schriftelijk tot het inwinnen van inlichtingen is gemachtigd, inzage te verlenen in alle documenten en verder alle overige inlichtingen te verschaffen die worden gevraagd voor de uitvoering van de bepalingen in de statuten en in dit reglement.</w:t>
      </w:r>
    </w:p>
    <w:p w:rsidR="001F25E9" w:rsidRDefault="001F25E9" w:rsidP="0028703A">
      <w:pPr>
        <w:rPr>
          <w:rFonts w:cs="Courier New"/>
        </w:rPr>
      </w:pPr>
    </w:p>
    <w:p w:rsidR="001F25E9" w:rsidRDefault="001F25E9" w:rsidP="004B05CB">
      <w:pPr>
        <w:numPr>
          <w:ilvl w:val="0"/>
          <w:numId w:val="41"/>
        </w:numPr>
        <w:tabs>
          <w:tab w:val="clear" w:pos="567"/>
        </w:tabs>
        <w:rPr>
          <w:rFonts w:cs="Courier New"/>
        </w:rPr>
      </w:pPr>
      <w:r>
        <w:rPr>
          <w:rFonts w:cs="Courier New"/>
        </w:rPr>
        <w:t>Degene aan wie bij uitvoering van de bepalingen in de statuten of in dit reglement een bedrijfsgegeven ter kennis komt waarvan hij het vertrouwelijke karakter moet begrijpen, is daarover tegenover derden tot geheimhouding verplicht.</w:t>
      </w:r>
    </w:p>
    <w:p w:rsidR="001F25E9" w:rsidRDefault="001F25E9" w:rsidP="0028703A">
      <w:pPr>
        <w:jc w:val="center"/>
        <w:rPr>
          <w:rFonts w:cs="Courier New"/>
        </w:rPr>
      </w:pPr>
    </w:p>
    <w:p w:rsidR="001F25E9" w:rsidRDefault="001F25E9">
      <w:pPr>
        <w:tabs>
          <w:tab w:val="left" w:pos="11111"/>
        </w:tabs>
        <w:suppressAutoHyphens/>
        <w:rPr>
          <w:rFonts w:cs="Arial"/>
        </w:rPr>
      </w:pPr>
    </w:p>
    <w:p w:rsidR="001F25E9" w:rsidRDefault="001F25E9">
      <w:pPr>
        <w:tabs>
          <w:tab w:val="left" w:pos="11111"/>
        </w:tabs>
        <w:suppressAutoHyphens/>
        <w:rPr>
          <w:rFonts w:cs="Arial"/>
        </w:rPr>
      </w:pPr>
    </w:p>
    <w:p w:rsidR="001F25E9" w:rsidRDefault="001F25E9">
      <w:pPr>
        <w:tabs>
          <w:tab w:val="left" w:pos="11111"/>
        </w:tabs>
        <w:suppressAutoHyphens/>
        <w:jc w:val="center"/>
        <w:rPr>
          <w:rFonts w:cs="Arial"/>
          <w:b/>
        </w:rPr>
      </w:pPr>
      <w:r>
        <w:rPr>
          <w:rFonts w:cs="Arial"/>
          <w:b/>
        </w:rPr>
        <w:t>Artikel 14</w:t>
      </w:r>
    </w:p>
    <w:p w:rsidR="001F25E9" w:rsidRDefault="001F25E9">
      <w:pPr>
        <w:tabs>
          <w:tab w:val="left" w:pos="11111"/>
        </w:tabs>
        <w:suppressAutoHyphens/>
        <w:jc w:val="center"/>
        <w:rPr>
          <w:rFonts w:cs="Arial"/>
          <w:b/>
        </w:rPr>
      </w:pPr>
    </w:p>
    <w:p w:rsidR="001F25E9" w:rsidRDefault="001F25E9">
      <w:pPr>
        <w:tabs>
          <w:tab w:val="left" w:pos="11111"/>
        </w:tabs>
        <w:suppressAutoHyphens/>
        <w:jc w:val="center"/>
        <w:rPr>
          <w:rFonts w:cs="Arial"/>
          <w:b/>
        </w:rPr>
      </w:pPr>
      <w:r>
        <w:rPr>
          <w:rFonts w:cs="Arial"/>
          <w:b/>
        </w:rPr>
        <w:t>Toets doelmatigheid en rechtmatigheid</w:t>
      </w:r>
    </w:p>
    <w:p w:rsidR="001F25E9" w:rsidRDefault="001F25E9">
      <w:pPr>
        <w:tabs>
          <w:tab w:val="left" w:pos="11111"/>
        </w:tabs>
        <w:suppressAutoHyphens/>
        <w:rPr>
          <w:rFonts w:cs="Arial"/>
        </w:rPr>
      </w:pPr>
    </w:p>
    <w:p w:rsidR="001F25E9" w:rsidRDefault="001F25E9">
      <w:pPr>
        <w:tabs>
          <w:tab w:val="left" w:pos="11111"/>
        </w:tabs>
        <w:suppressAutoHyphens/>
        <w:rPr>
          <w:rFonts w:cs="Arial"/>
        </w:rPr>
      </w:pPr>
      <w:r>
        <w:rPr>
          <w:rFonts w:cs="Arial"/>
        </w:rPr>
        <w:t>Het bestuur van de stichting heeft tot taak de doelmatigheid van de uitgaven van de subsidieontvangende instellingen te bezien en te toetsen of die uitgaven rechtmatig zijn ontleend aan de begrotingen.</w:t>
      </w:r>
    </w:p>
    <w:p w:rsidR="001F25E9" w:rsidRDefault="001F25E9">
      <w:pPr>
        <w:tabs>
          <w:tab w:val="left" w:pos="11111"/>
        </w:tabs>
        <w:suppressAutoHyphens/>
        <w:rPr>
          <w:rFonts w:cs="Arial"/>
        </w:rPr>
      </w:pPr>
    </w:p>
    <w:p w:rsidR="001F25E9" w:rsidRDefault="001F25E9">
      <w:pPr>
        <w:tabs>
          <w:tab w:val="left" w:pos="11111"/>
        </w:tabs>
        <w:suppressAutoHyphens/>
        <w:jc w:val="center"/>
        <w:rPr>
          <w:rFonts w:cs="Arial"/>
          <w:b/>
        </w:rPr>
      </w:pPr>
      <w:r>
        <w:rPr>
          <w:rFonts w:cs="Arial"/>
          <w:b/>
        </w:rPr>
        <w:t>Artikel 15</w:t>
      </w:r>
    </w:p>
    <w:p w:rsidR="001F25E9" w:rsidRDefault="001F25E9">
      <w:pPr>
        <w:tabs>
          <w:tab w:val="left" w:pos="11111"/>
        </w:tabs>
        <w:suppressAutoHyphens/>
        <w:jc w:val="center"/>
        <w:rPr>
          <w:rFonts w:cs="Arial"/>
          <w:b/>
        </w:rPr>
      </w:pPr>
    </w:p>
    <w:p w:rsidR="001F25E9" w:rsidRDefault="001F25E9">
      <w:pPr>
        <w:tabs>
          <w:tab w:val="left" w:pos="11111"/>
        </w:tabs>
        <w:suppressAutoHyphens/>
        <w:jc w:val="center"/>
        <w:rPr>
          <w:rFonts w:cs="Arial"/>
          <w:b/>
        </w:rPr>
      </w:pPr>
      <w:r>
        <w:rPr>
          <w:rFonts w:cs="Arial"/>
          <w:b/>
        </w:rPr>
        <w:t>Controle</w:t>
      </w:r>
    </w:p>
    <w:p w:rsidR="001F25E9" w:rsidRDefault="001F25E9">
      <w:pPr>
        <w:tabs>
          <w:tab w:val="left" w:pos="11111"/>
        </w:tabs>
        <w:suppressAutoHyphens/>
        <w:jc w:val="center"/>
        <w:rPr>
          <w:rFonts w:cs="Arial"/>
        </w:rPr>
      </w:pPr>
    </w:p>
    <w:p w:rsidR="001F25E9" w:rsidRDefault="001F25E9">
      <w:pPr>
        <w:tabs>
          <w:tab w:val="left" w:pos="11111"/>
        </w:tabs>
        <w:suppressAutoHyphens/>
        <w:rPr>
          <w:rFonts w:cs="Arial"/>
        </w:rPr>
      </w:pPr>
      <w:r>
        <w:rPr>
          <w:rFonts w:cs="Arial"/>
        </w:rPr>
        <w:t>Het bestuur van de stichting is bevoegd te allen tijde de besteding van de ter beschikking gestelde gelden te doen controleren door een door het bestuur aan te wijzen externe accountant.</w:t>
      </w:r>
    </w:p>
    <w:p w:rsidR="001F25E9" w:rsidRDefault="001F25E9">
      <w:pPr>
        <w:tabs>
          <w:tab w:val="left" w:pos="11111"/>
        </w:tabs>
        <w:suppressAutoHyphens/>
        <w:jc w:val="center"/>
        <w:rPr>
          <w:rFonts w:cs="Arial"/>
        </w:rPr>
      </w:pPr>
    </w:p>
    <w:p w:rsidR="001F25E9" w:rsidRDefault="001F25E9">
      <w:pPr>
        <w:tabs>
          <w:tab w:val="left" w:pos="11111"/>
        </w:tabs>
        <w:suppressAutoHyphens/>
        <w:jc w:val="center"/>
        <w:rPr>
          <w:rFonts w:cs="Arial"/>
          <w:b/>
        </w:rPr>
      </w:pPr>
      <w:r>
        <w:rPr>
          <w:rFonts w:cs="Arial"/>
          <w:b/>
        </w:rPr>
        <w:t>Artikel 16</w:t>
      </w:r>
    </w:p>
    <w:p w:rsidR="001F25E9" w:rsidRDefault="001F25E9">
      <w:pPr>
        <w:jc w:val="center"/>
        <w:rPr>
          <w:rFonts w:cs="Courier New"/>
          <w:b/>
        </w:rPr>
      </w:pPr>
    </w:p>
    <w:p w:rsidR="001F25E9" w:rsidRDefault="001F25E9">
      <w:pPr>
        <w:jc w:val="center"/>
        <w:rPr>
          <w:rFonts w:cs="Courier New"/>
        </w:rPr>
      </w:pPr>
      <w:r>
        <w:rPr>
          <w:rFonts w:cs="Courier New"/>
          <w:b/>
        </w:rPr>
        <w:t>Slotbepalingen</w:t>
      </w:r>
    </w:p>
    <w:p w:rsidR="001F25E9" w:rsidRDefault="001F25E9">
      <w:pPr>
        <w:rPr>
          <w:rFonts w:cs="Courier New"/>
        </w:rPr>
      </w:pPr>
    </w:p>
    <w:p w:rsidR="001F25E9" w:rsidRDefault="001F25E9">
      <w:pPr>
        <w:tabs>
          <w:tab w:val="num" w:pos="567"/>
        </w:tabs>
        <w:ind w:left="567" w:hanging="567"/>
        <w:rPr>
          <w:rFonts w:cs="Courier New"/>
        </w:rPr>
      </w:pPr>
      <w:r>
        <w:rPr>
          <w:rFonts w:cs="Courier New"/>
        </w:rPr>
        <w:t>In alle gevallen waarin dit reglement niet voorziet, beslist het bestuur.</w:t>
      </w:r>
    </w:p>
    <w:p w:rsidR="001F25E9" w:rsidRDefault="001F25E9">
      <w:pPr>
        <w:rPr>
          <w:rFonts w:cs="Courier New"/>
        </w:rPr>
      </w:pPr>
    </w:p>
    <w:p w:rsidR="001F25E9" w:rsidRDefault="001F25E9">
      <w:pPr>
        <w:tabs>
          <w:tab w:val="num" w:pos="567"/>
        </w:tabs>
        <w:ind w:left="567" w:hanging="567"/>
        <w:rPr>
          <w:rFonts w:cs="Courier New"/>
        </w:rPr>
      </w:pPr>
      <w:r>
        <w:rPr>
          <w:rFonts w:cs="Courier New"/>
        </w:rPr>
        <w:t>Dit reglement treedt in werking op 1 januari 2007.</w:t>
      </w:r>
    </w:p>
    <w:p w:rsidR="001F25E9" w:rsidRDefault="001F25E9">
      <w:pPr>
        <w:ind w:left="567" w:hanging="567"/>
        <w:rPr>
          <w:rFonts w:cs="Courier New"/>
          <w:b/>
        </w:rPr>
      </w:pPr>
      <w:r>
        <w:rPr>
          <w:rFonts w:ascii="Verdana" w:hAnsi="Verdana" w:cs="Courier New"/>
          <w:sz w:val="18"/>
          <w:szCs w:val="18"/>
        </w:rPr>
        <w:br w:type="page"/>
      </w:r>
    </w:p>
    <w:p w:rsidR="001F25E9" w:rsidRDefault="001F25E9" w:rsidP="00C774D0">
      <w:pPr>
        <w:ind w:left="567" w:hanging="567"/>
        <w:rPr>
          <w:b/>
        </w:rPr>
      </w:pPr>
      <w:r>
        <w:rPr>
          <w:b/>
        </w:rPr>
        <w:t>3.1.3.</w:t>
      </w:r>
      <w:r>
        <w:rPr>
          <w:b/>
        </w:rPr>
        <w:tab/>
      </w:r>
      <w:r>
        <w:rPr>
          <w:b/>
        </w:rPr>
        <w:tab/>
        <w:t xml:space="preserve">Reglement Collectieve voorzieningen bij ongeval op basis van artikel 3 van de </w:t>
      </w:r>
      <w:r>
        <w:rPr>
          <w:b/>
        </w:rPr>
        <w:tab/>
        <w:t>statuten van de Stichting Sociaal Fonds voor het Natuursteenbedrijf</w:t>
      </w:r>
    </w:p>
    <w:p w:rsidR="001F25E9" w:rsidRDefault="001F25E9">
      <w:pPr>
        <w:autoSpaceDE w:val="0"/>
        <w:autoSpaceDN w:val="0"/>
        <w:adjustRightInd w:val="0"/>
        <w:rPr>
          <w:b/>
        </w:rPr>
      </w:pPr>
    </w:p>
    <w:p w:rsidR="001F25E9" w:rsidRDefault="001F25E9" w:rsidP="000B3307">
      <w:pPr>
        <w:autoSpaceDE w:val="0"/>
        <w:autoSpaceDN w:val="0"/>
        <w:adjustRightInd w:val="0"/>
        <w:jc w:val="center"/>
        <w:rPr>
          <w:b/>
        </w:rPr>
      </w:pPr>
      <w:r>
        <w:rPr>
          <w:b/>
        </w:rPr>
        <w:t>Artikel 1</w:t>
      </w:r>
    </w:p>
    <w:p w:rsidR="001F25E9" w:rsidRDefault="001F25E9" w:rsidP="000B3307">
      <w:pPr>
        <w:autoSpaceDE w:val="0"/>
        <w:autoSpaceDN w:val="0"/>
        <w:adjustRightInd w:val="0"/>
        <w:rPr>
          <w:b/>
        </w:rPr>
      </w:pPr>
    </w:p>
    <w:p w:rsidR="001F25E9" w:rsidRDefault="001F25E9" w:rsidP="000B3307">
      <w:pPr>
        <w:autoSpaceDE w:val="0"/>
        <w:autoSpaceDN w:val="0"/>
        <w:adjustRightInd w:val="0"/>
        <w:jc w:val="center"/>
        <w:rPr>
          <w:b/>
        </w:rPr>
      </w:pPr>
      <w:r>
        <w:rPr>
          <w:b/>
        </w:rPr>
        <w:t>Verplichtingen</w:t>
      </w:r>
    </w:p>
    <w:p w:rsidR="001F25E9" w:rsidRDefault="001F25E9">
      <w:pPr>
        <w:autoSpaceDE w:val="0"/>
        <w:autoSpaceDN w:val="0"/>
        <w:adjustRightInd w:val="0"/>
        <w:rPr>
          <w:b/>
        </w:rPr>
      </w:pPr>
    </w:p>
    <w:p w:rsidR="001F25E9" w:rsidRDefault="001F25E9">
      <w:pPr>
        <w:ind w:left="705" w:hanging="705"/>
      </w:pPr>
    </w:p>
    <w:p w:rsidR="001F25E9" w:rsidRDefault="001F25E9">
      <w:pPr>
        <w:numPr>
          <w:ilvl w:val="0"/>
          <w:numId w:val="42"/>
        </w:numPr>
      </w:pPr>
      <w:r>
        <w:t>De werkgever moet ten behoeve van de werknemer een verzekering afsluiten, die een uitkering garandeert wanneer de werknemer door een ongeval blijvend invalide wordt of komt te overlijden.</w:t>
      </w:r>
    </w:p>
    <w:p w:rsidR="001F25E9" w:rsidRDefault="001F25E9"/>
    <w:p w:rsidR="001F25E9" w:rsidRDefault="001F25E9">
      <w:pPr>
        <w:numPr>
          <w:ilvl w:val="0"/>
          <w:numId w:val="42"/>
        </w:numPr>
      </w:pPr>
      <w:r>
        <w:t>Deze verzekering moet recht geven op een uitkering van:</w:t>
      </w:r>
    </w:p>
    <w:p w:rsidR="001F25E9" w:rsidRDefault="001F25E9">
      <w:pPr>
        <w:numPr>
          <w:ilvl w:val="1"/>
          <w:numId w:val="42"/>
        </w:numPr>
      </w:pPr>
      <w:r>
        <w:t>€ 40.840,00 bij algehele blijvende invaliditeit</w:t>
      </w:r>
    </w:p>
    <w:p w:rsidR="001F25E9" w:rsidRDefault="001F25E9">
      <w:pPr>
        <w:numPr>
          <w:ilvl w:val="1"/>
          <w:numId w:val="42"/>
        </w:numPr>
      </w:pPr>
      <w:r>
        <w:t>€ 20.420,00 bij overlijden, uit te keren aan de rechthebbenden.</w:t>
      </w:r>
    </w:p>
    <w:p w:rsidR="001F25E9" w:rsidRDefault="001F25E9"/>
    <w:p w:rsidR="001F25E9" w:rsidRPr="00AC568B" w:rsidRDefault="001F25E9" w:rsidP="00243E1E">
      <w:pPr>
        <w:ind w:left="567"/>
      </w:pPr>
      <w:r>
        <w:t xml:space="preserve">Voor deze verzekering gelden algemene en bijzondere voorwaarden, die zijn opgenomen in </w:t>
      </w:r>
      <w:r w:rsidRPr="00AC568B">
        <w:t>de algemene voorwaarden van de ongevallenverzekering afgesloten voor werknemers in het Natuursteenbedrijf.</w:t>
      </w:r>
    </w:p>
    <w:p w:rsidR="001F25E9" w:rsidRDefault="001F25E9" w:rsidP="00243E1E">
      <w:pPr>
        <w:ind w:left="567"/>
      </w:pPr>
    </w:p>
    <w:p w:rsidR="001F25E9" w:rsidRDefault="001F25E9">
      <w:pPr>
        <w:ind w:left="567"/>
      </w:pPr>
      <w:r>
        <w:t>Wanneer bij één gebeurtenis meer verzekerden betrokken zijn, wordt nooit meer uitgekeerd dan € 3.402.352,00. Is het totaal aan de schade-uitkeringen in zo ‘n geval meer dan € 3.402.352,00 dan worden alle uitkeringen in dezelfde verhouding verlaagd.</w:t>
      </w:r>
    </w:p>
    <w:p w:rsidR="001F25E9" w:rsidRDefault="001F25E9"/>
    <w:p w:rsidR="001F25E9" w:rsidRDefault="001F25E9">
      <w:pPr>
        <w:numPr>
          <w:ilvl w:val="0"/>
          <w:numId w:val="42"/>
        </w:numPr>
      </w:pPr>
      <w:r>
        <w:t>De werkgever is verplicht deel te nemen aan de door of namens de werkgeversorganisatie afgesloten collectieve ongevallenverzekering.</w:t>
      </w:r>
    </w:p>
    <w:p w:rsidR="001F25E9" w:rsidRDefault="001F25E9"/>
    <w:p w:rsidR="001F25E9" w:rsidRPr="00680BA9" w:rsidRDefault="001F25E9">
      <w:pPr>
        <w:numPr>
          <w:ilvl w:val="0"/>
          <w:numId w:val="42"/>
        </w:numPr>
        <w:rPr>
          <w:b/>
        </w:rPr>
      </w:pPr>
      <w:r w:rsidRPr="00680BA9">
        <w:rPr>
          <w:b/>
        </w:rPr>
        <w:t>De premie voor de Regeling Collectieve voorzieningen bij ongeval is onderdeel van de premie van het Sociaal Fonds voor het Natuursteenbedrijf.</w:t>
      </w:r>
    </w:p>
    <w:p w:rsidR="001F25E9" w:rsidRDefault="001F25E9"/>
    <w:p w:rsidR="001F25E9" w:rsidRDefault="001F25E9">
      <w:pPr>
        <w:numPr>
          <w:ilvl w:val="0"/>
          <w:numId w:val="42"/>
        </w:numPr>
      </w:pPr>
      <w:r>
        <w:t>De werkgever betaalt de bijdrage in premie en kosten aan APG. Wanneer de werkgever zijn betalingsverplichting niet nakomt heeft APG zelf het recht tot invordering over te gaan.</w:t>
      </w:r>
    </w:p>
    <w:p w:rsidR="001F25E9" w:rsidRDefault="001F25E9"/>
    <w:p w:rsidR="001F25E9" w:rsidRDefault="001F25E9">
      <w:pPr>
        <w:numPr>
          <w:ilvl w:val="0"/>
          <w:numId w:val="42"/>
        </w:numPr>
      </w:pPr>
      <w:r>
        <w:t>Wanneer over de uitvoering van de verzekeringsovereenkomst een geschil ontstaat, kan dit eerst worden voorgelegd aan de paritair samengestelde Begeleidingscommissie Collectieve Ongevallenverzekering. Deze commissie is door CAO Partijen ingesteld en bemiddelt in het geschil met als doel tot een redelijk vergelijk te komen tussen verzekerde en verzekeraar.</w:t>
      </w:r>
    </w:p>
    <w:p w:rsidR="001F25E9" w:rsidRDefault="001F25E9"/>
    <w:p w:rsidR="001F25E9" w:rsidRPr="00AC568B" w:rsidRDefault="001F25E9">
      <w:pPr>
        <w:ind w:left="567"/>
      </w:pPr>
      <w:r>
        <w:t xml:space="preserve">Het secretariaat van de commissie wordt gevoerd door het </w:t>
      </w:r>
      <w:r w:rsidRPr="00AC568B">
        <w:t>secretariaat van CAO-partijen Natuursteen, Postbus 2525, 3500 GM, Utrecht.</w:t>
      </w:r>
    </w:p>
    <w:p w:rsidR="001F25E9" w:rsidRDefault="001F25E9">
      <w:pPr>
        <w:jc w:val="center"/>
        <w:rPr>
          <w:b/>
        </w:rPr>
      </w:pPr>
      <w:r>
        <w:br w:type="page"/>
      </w:r>
      <w:r>
        <w:rPr>
          <w:b/>
        </w:rPr>
        <w:t>Algemene voorwaarden</w:t>
      </w:r>
    </w:p>
    <w:p w:rsidR="001F25E9" w:rsidRDefault="001F25E9">
      <w:pPr>
        <w:ind w:left="705" w:hanging="705"/>
        <w:jc w:val="center"/>
        <w:rPr>
          <w:b/>
        </w:rPr>
      </w:pPr>
    </w:p>
    <w:p w:rsidR="001F25E9" w:rsidRDefault="001F25E9">
      <w:pPr>
        <w:jc w:val="center"/>
        <w:rPr>
          <w:b/>
        </w:rPr>
      </w:pPr>
      <w:r>
        <w:rPr>
          <w:b/>
        </w:rPr>
        <w:t>van de Ongevallenverzekering gesloten voor werknemers in het Natuursteenbedrijf</w:t>
      </w:r>
    </w:p>
    <w:p w:rsidR="001F25E9" w:rsidRDefault="001F25E9">
      <w:pPr>
        <w:rPr>
          <w:b/>
        </w:rPr>
      </w:pPr>
    </w:p>
    <w:p w:rsidR="001F25E9" w:rsidRDefault="001F25E9">
      <w:pPr>
        <w:rPr>
          <w:b/>
        </w:rPr>
      </w:pPr>
    </w:p>
    <w:p w:rsidR="001F25E9" w:rsidRDefault="001F25E9">
      <w:pPr>
        <w:jc w:val="center"/>
        <w:rPr>
          <w:b/>
        </w:rPr>
      </w:pPr>
      <w:r>
        <w:rPr>
          <w:b/>
        </w:rPr>
        <w:t>Artikel 2</w:t>
      </w:r>
    </w:p>
    <w:p w:rsidR="001F25E9" w:rsidRDefault="001F25E9">
      <w:pPr>
        <w:jc w:val="center"/>
        <w:rPr>
          <w:b/>
        </w:rPr>
      </w:pPr>
    </w:p>
    <w:p w:rsidR="001F25E9" w:rsidRDefault="001F25E9">
      <w:pPr>
        <w:jc w:val="center"/>
      </w:pPr>
      <w:r>
        <w:rPr>
          <w:b/>
        </w:rPr>
        <w:t>Definities</w:t>
      </w:r>
    </w:p>
    <w:p w:rsidR="001F25E9" w:rsidRDefault="001F25E9"/>
    <w:p w:rsidR="001F25E9" w:rsidRDefault="001F25E9">
      <w:r>
        <w:t>In dit reglement wordt verstaan onder:</w:t>
      </w:r>
    </w:p>
    <w:p w:rsidR="001F25E9" w:rsidRDefault="001F25E9">
      <w:pPr>
        <w:tabs>
          <w:tab w:val="left" w:pos="567"/>
        </w:tabs>
      </w:pPr>
    </w:p>
    <w:p w:rsidR="001F25E9" w:rsidRDefault="001F25E9" w:rsidP="004B05CB">
      <w:pPr>
        <w:numPr>
          <w:ilvl w:val="0"/>
          <w:numId w:val="43"/>
        </w:numPr>
        <w:tabs>
          <w:tab w:val="left" w:pos="567"/>
        </w:tabs>
      </w:pPr>
      <w:r>
        <w:t>'verzekerden':</w:t>
      </w:r>
    </w:p>
    <w:p w:rsidR="001F25E9" w:rsidRDefault="001F25E9">
      <w:pPr>
        <w:tabs>
          <w:tab w:val="left" w:pos="567"/>
        </w:tabs>
        <w:ind w:left="567"/>
      </w:pPr>
      <w:r>
        <w:t>werknemers voor zover zij werkzaam zijn in een dienstverband, dat gebaseerd is op een werkweek van tenminste 10 werkuren. De leeftijdsgrens is 70 jaar.</w:t>
      </w:r>
    </w:p>
    <w:p w:rsidR="001F25E9" w:rsidRDefault="001F25E9" w:rsidP="004B05CB">
      <w:pPr>
        <w:numPr>
          <w:ilvl w:val="0"/>
          <w:numId w:val="43"/>
        </w:numPr>
        <w:tabs>
          <w:tab w:val="left" w:pos="567"/>
        </w:tabs>
        <w:suppressAutoHyphens/>
      </w:pPr>
      <w:r>
        <w:t>'ongeval':</w:t>
      </w:r>
    </w:p>
    <w:p w:rsidR="001F25E9" w:rsidRDefault="001F25E9">
      <w:pPr>
        <w:tabs>
          <w:tab w:val="left" w:pos="567"/>
        </w:tabs>
        <w:suppressAutoHyphens/>
        <w:ind w:left="567"/>
      </w:pPr>
      <w:r>
        <w:t>een plotselinge, ongewilde schade toebrengende gebeurtenis binnen de verzekeringsperiode, die de dood of blijvende invaliditeit ten gevolge heeft.</w:t>
      </w:r>
    </w:p>
    <w:p w:rsidR="001F25E9" w:rsidRDefault="001F25E9" w:rsidP="004B05CB">
      <w:pPr>
        <w:numPr>
          <w:ilvl w:val="0"/>
          <w:numId w:val="43"/>
        </w:numPr>
        <w:tabs>
          <w:tab w:val="left" w:pos="567"/>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pPr>
      <w:r>
        <w:t>'blijvende invaliditeit':</w:t>
      </w:r>
    </w:p>
    <w:p w:rsidR="001F25E9" w:rsidRDefault="001F25E9">
      <w:pPr>
        <w:tabs>
          <w:tab w:val="left" w:pos="567"/>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ind w:left="567"/>
      </w:pPr>
      <w:r>
        <w:tab/>
        <w:t>onherstelbaar verlies van functie of arbeidsvermogen, ongeacht het beroep van verzekerde.</w:t>
      </w:r>
    </w:p>
    <w:p w:rsidR="001F25E9" w:rsidRDefault="001F25E9" w:rsidP="004B05CB">
      <w:pPr>
        <w:numPr>
          <w:ilvl w:val="0"/>
          <w:numId w:val="43"/>
        </w:numPr>
        <w:tabs>
          <w:tab w:val="left" w:pos="567"/>
          <w:tab w:val="left" w:pos="963"/>
          <w:tab w:val="left" w:pos="1943"/>
          <w:tab w:val="left" w:pos="2183"/>
          <w:tab w:val="left" w:pos="3383"/>
          <w:tab w:val="left" w:pos="4583"/>
          <w:tab w:val="left" w:pos="5783"/>
          <w:tab w:val="left" w:pos="6983"/>
          <w:tab w:val="left" w:pos="8183"/>
          <w:tab w:val="left" w:pos="9383"/>
          <w:tab w:val="left" w:pos="10583"/>
        </w:tabs>
        <w:suppressAutoHyphens/>
      </w:pPr>
      <w:r>
        <w:t>'partijen':</w:t>
      </w:r>
    </w:p>
    <w:p w:rsidR="001F25E9" w:rsidRDefault="001F25E9">
      <w:pPr>
        <w:tabs>
          <w:tab w:val="left" w:pos="567"/>
          <w:tab w:val="left" w:pos="963"/>
          <w:tab w:val="left" w:pos="1943"/>
          <w:tab w:val="left" w:pos="2183"/>
          <w:tab w:val="left" w:pos="3383"/>
          <w:tab w:val="left" w:pos="4583"/>
          <w:tab w:val="left" w:pos="5783"/>
          <w:tab w:val="left" w:pos="6983"/>
          <w:tab w:val="left" w:pos="8183"/>
          <w:tab w:val="left" w:pos="9383"/>
          <w:tab w:val="left" w:pos="10583"/>
        </w:tabs>
        <w:suppressAutoHyphens/>
      </w:pPr>
      <w:r>
        <w:tab/>
        <w:t>assuradeuren, makelaars, contractanten en verzekerden.</w:t>
      </w:r>
    </w:p>
    <w:p w:rsidR="001F25E9" w:rsidRDefault="001F25E9">
      <w:pPr>
        <w:tabs>
          <w:tab w:val="left" w:pos="567"/>
          <w:tab w:val="left" w:pos="10583"/>
        </w:tabs>
        <w:suppressAutoHyphens/>
      </w:pPr>
    </w:p>
    <w:p w:rsidR="001F25E9" w:rsidRDefault="001F25E9">
      <w:pPr>
        <w:tabs>
          <w:tab w:val="left" w:pos="567"/>
          <w:tab w:val="left" w:pos="10583"/>
        </w:tabs>
        <w:suppressAutoHyphens/>
      </w:pPr>
    </w:p>
    <w:p w:rsidR="001F25E9" w:rsidRDefault="001F25E9">
      <w:pPr>
        <w:tabs>
          <w:tab w:val="left" w:pos="10583"/>
        </w:tabs>
        <w:suppressAutoHyphens/>
        <w:jc w:val="center"/>
        <w:rPr>
          <w:b/>
        </w:rPr>
      </w:pPr>
      <w:r>
        <w:rPr>
          <w:b/>
        </w:rPr>
        <w:t>Artikel 3</w:t>
      </w:r>
    </w:p>
    <w:p w:rsidR="001F25E9" w:rsidRDefault="001F25E9">
      <w:pPr>
        <w:tabs>
          <w:tab w:val="left" w:pos="10583"/>
        </w:tabs>
        <w:suppressAutoHyphens/>
        <w:jc w:val="center"/>
        <w:rPr>
          <w:b/>
        </w:rPr>
      </w:pPr>
    </w:p>
    <w:p w:rsidR="001F25E9" w:rsidRDefault="001F25E9">
      <w:pPr>
        <w:tabs>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Uitbreiding van de risicodekking</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pPr>
    </w:p>
    <w:p w:rsidR="001F25E9" w:rsidRDefault="001F25E9" w:rsidP="004B05CB">
      <w:pPr>
        <w:numPr>
          <w:ilvl w:val="0"/>
          <w:numId w:val="44"/>
        </w:numPr>
        <w:tabs>
          <w:tab w:val="left" w:pos="567"/>
          <w:tab w:val="left" w:pos="9383"/>
          <w:tab w:val="left" w:pos="10583"/>
        </w:tabs>
        <w:suppressAutoHyphens/>
      </w:pPr>
      <w:r>
        <w:t>De risicodekking omvat tevens verdrinking, verstikking, inademing van schadelijke stoffen, elke vorm van niet</w:t>
      </w:r>
      <w:r>
        <w:noBreakHyphen/>
        <w:t>bacteriële vergiftiging (ook door gebruik van schadelijke spijzen of dranken), bevriezing, zonnesteek, uitputting en ontbering bij afzondering van de buitenwereld als gevolg van enige rampspoed (watersnood, schipbreuk, noodlanding, instorting en dergelijke), alsmede alle persoonlijke risico's verbonden aan pogingen tot redding of berging van mens, dier of goed.</w:t>
      </w:r>
    </w:p>
    <w:p w:rsidR="001F25E9" w:rsidRDefault="001F25E9">
      <w:pPr>
        <w:tabs>
          <w:tab w:val="left" w:pos="567"/>
          <w:tab w:val="left" w:pos="9383"/>
          <w:tab w:val="left" w:pos="10583"/>
        </w:tabs>
        <w:suppressAutoHyphens/>
      </w:pPr>
    </w:p>
    <w:p w:rsidR="001F25E9" w:rsidRDefault="001F25E9" w:rsidP="004B05CB">
      <w:pPr>
        <w:numPr>
          <w:ilvl w:val="0"/>
          <w:numId w:val="44"/>
        </w:numPr>
        <w:tabs>
          <w:tab w:val="left" w:pos="567"/>
          <w:tab w:val="left" w:pos="9383"/>
          <w:tab w:val="left" w:pos="10583"/>
        </w:tabs>
        <w:suppressAutoHyphens/>
      </w:pPr>
      <w:r>
        <w:t>Assuradeuren doen afstand van de eventuele bevoegdheid zich in geval van schade op artikel 276 Wetboek van Koophandel te beroepen, behoudens het in artikel 4 bepaalde.</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ind w:hanging="384"/>
      </w:pPr>
      <w:r>
        <w:br w:type="page"/>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Artikel 4</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rPr>
          <w:b/>
        </w:rPr>
      </w:pPr>
    </w:p>
    <w:p w:rsidR="001F25E9" w:rsidRDefault="001F25E9">
      <w:pPr>
        <w:tabs>
          <w:tab w:val="left" w:pos="-3119"/>
          <w:tab w:val="left" w:pos="-2977"/>
          <w:tab w:val="left" w:pos="10583"/>
        </w:tabs>
        <w:suppressAutoHyphens/>
        <w:jc w:val="center"/>
        <w:rPr>
          <w:b/>
        </w:rPr>
      </w:pPr>
      <w:r>
        <w:rPr>
          <w:b/>
        </w:rPr>
        <w:t>Beperking van de risicodekking</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pPr>
    </w:p>
    <w:p w:rsidR="001F25E9" w:rsidRDefault="001F25E9">
      <w:pPr>
        <w:tabs>
          <w:tab w:val="num" w:pos="567"/>
          <w:tab w:val="left" w:pos="10583"/>
        </w:tabs>
        <w:suppressAutoHyphens/>
        <w:ind w:left="567" w:hanging="567"/>
      </w:pPr>
      <w:r>
        <w:t>1. De risicodekking strekt zich niet uit tot:</w:t>
      </w:r>
    </w:p>
    <w:p w:rsidR="001F25E9" w:rsidRDefault="001F25E9">
      <w:pPr>
        <w:numPr>
          <w:ilvl w:val="1"/>
          <w:numId w:val="0"/>
        </w:numPr>
        <w:tabs>
          <w:tab w:val="left" w:pos="10583"/>
        </w:tabs>
        <w:suppressAutoHyphens/>
        <w:ind w:left="567" w:hanging="567"/>
      </w:pPr>
      <w:r>
        <w:t>a. ongevallen opzettelijk veroorzaakt door bij de verzekering</w:t>
      </w:r>
    </w:p>
    <w:p w:rsidR="001F25E9" w:rsidRDefault="001F25E9">
      <w:pPr>
        <w:numPr>
          <w:ilvl w:val="1"/>
          <w:numId w:val="0"/>
        </w:numPr>
        <w:tabs>
          <w:tab w:val="left" w:pos="10583"/>
        </w:tabs>
        <w:suppressAutoHyphens/>
        <w:ind w:left="567" w:hanging="567"/>
      </w:pPr>
      <w:r>
        <w:t>belanghebbenden;</w:t>
      </w:r>
    </w:p>
    <w:p w:rsidR="001F25E9" w:rsidRDefault="001F25E9">
      <w:pPr>
        <w:numPr>
          <w:ilvl w:val="1"/>
          <w:numId w:val="0"/>
        </w:numPr>
        <w:tabs>
          <w:tab w:val="left" w:pos="10583"/>
        </w:tabs>
        <w:suppressAutoHyphens/>
        <w:ind w:left="567" w:hanging="567"/>
      </w:pPr>
      <w:r>
        <w:t>b. de gevolgen van kunstmatig tot stand gebrachte kernsplitsing of enige</w:t>
      </w:r>
    </w:p>
    <w:p w:rsidR="001F25E9" w:rsidRDefault="001F25E9">
      <w:pPr>
        <w:numPr>
          <w:ilvl w:val="1"/>
          <w:numId w:val="0"/>
        </w:numPr>
        <w:tabs>
          <w:tab w:val="left" w:pos="10583"/>
        </w:tabs>
        <w:suppressAutoHyphens/>
        <w:ind w:left="567" w:hanging="567"/>
      </w:pPr>
      <w:r>
        <w:t>andere vorm van toepassing van atoomenergie;</w:t>
      </w:r>
    </w:p>
    <w:p w:rsidR="001F25E9" w:rsidRDefault="001F25E9">
      <w:pPr>
        <w:numPr>
          <w:ilvl w:val="1"/>
          <w:numId w:val="0"/>
        </w:numPr>
        <w:tabs>
          <w:tab w:val="left" w:pos="-2977"/>
          <w:tab w:val="left" w:pos="10583"/>
        </w:tabs>
        <w:suppressAutoHyphens/>
        <w:ind w:left="567" w:hanging="567"/>
      </w:pPr>
      <w:r>
        <w:t>c. ongevallen rechtstreeks verband houdende met oorlog, burgeroorlog,</w:t>
      </w:r>
    </w:p>
    <w:p w:rsidR="001F25E9" w:rsidRDefault="001F25E9">
      <w:pPr>
        <w:numPr>
          <w:ilvl w:val="1"/>
          <w:numId w:val="0"/>
        </w:numPr>
        <w:tabs>
          <w:tab w:val="left" w:pos="-2977"/>
          <w:tab w:val="left" w:pos="10583"/>
        </w:tabs>
        <w:suppressAutoHyphens/>
        <w:ind w:left="567" w:hanging="567"/>
      </w:pPr>
      <w:r>
        <w:t xml:space="preserve">bezetting, invasie, revolutie, militaire dienst (anders dan bij </w:t>
      </w:r>
    </w:p>
    <w:p w:rsidR="001F25E9" w:rsidRDefault="001F25E9">
      <w:pPr>
        <w:numPr>
          <w:ilvl w:val="1"/>
          <w:numId w:val="0"/>
        </w:numPr>
        <w:tabs>
          <w:tab w:val="left" w:pos="-2977"/>
          <w:tab w:val="left" w:pos="10583"/>
        </w:tabs>
        <w:suppressAutoHyphens/>
        <w:ind w:left="567" w:hanging="567"/>
      </w:pPr>
      <w:r>
        <w:t>herhalingsoefeningen in vredestijd), deportatie en gevangenschap;</w:t>
      </w:r>
    </w:p>
    <w:p w:rsidR="001F25E9" w:rsidRDefault="001F25E9">
      <w:pPr>
        <w:numPr>
          <w:ilvl w:val="1"/>
          <w:numId w:val="0"/>
        </w:numPr>
        <w:tabs>
          <w:tab w:val="left" w:pos="-2268"/>
          <w:tab w:val="left" w:pos="10583"/>
        </w:tabs>
        <w:suppressAutoHyphens/>
        <w:ind w:left="567" w:hanging="567"/>
      </w:pPr>
      <w:r>
        <w:t>d. ongevallen bij deelneming aan:</w:t>
      </w:r>
    </w:p>
    <w:p w:rsidR="001F25E9" w:rsidRDefault="001F25E9">
      <w:pPr>
        <w:numPr>
          <w:ilvl w:val="2"/>
          <w:numId w:val="0"/>
        </w:numPr>
        <w:tabs>
          <w:tab w:val="left" w:pos="10583"/>
        </w:tabs>
        <w:suppressAutoHyphens/>
        <w:ind w:left="567" w:hanging="567"/>
      </w:pPr>
      <w:r>
        <w:tab/>
        <w:t>- wielerwedstrijden;</w:t>
      </w:r>
    </w:p>
    <w:p w:rsidR="001F25E9" w:rsidRDefault="001F25E9">
      <w:pPr>
        <w:numPr>
          <w:ilvl w:val="2"/>
          <w:numId w:val="0"/>
        </w:numPr>
        <w:tabs>
          <w:tab w:val="left" w:pos="10583"/>
        </w:tabs>
        <w:suppressAutoHyphens/>
        <w:ind w:left="567" w:hanging="567"/>
      </w:pPr>
      <w:r>
        <w:tab/>
        <w:t xml:space="preserve">- paardenraces en </w:t>
      </w:r>
      <w:r>
        <w:noBreakHyphen/>
        <w:t>springconcoursen;</w:t>
      </w:r>
    </w:p>
    <w:p w:rsidR="001F25E9" w:rsidRDefault="001F25E9">
      <w:pPr>
        <w:numPr>
          <w:ilvl w:val="2"/>
          <w:numId w:val="0"/>
        </w:numPr>
        <w:tabs>
          <w:tab w:val="left" w:pos="-2268"/>
          <w:tab w:val="num" w:pos="-2127"/>
          <w:tab w:val="left" w:pos="10583"/>
        </w:tabs>
        <w:suppressAutoHyphens/>
        <w:ind w:left="567" w:hanging="567"/>
      </w:pPr>
      <w:r>
        <w:tab/>
        <w:t xml:space="preserve">- wedstrijden met motorrijtuigen waarbij hetzij snelheidselement overweegt </w:t>
      </w:r>
      <w:r>
        <w:noBreakHyphen/>
        <w:t xml:space="preserve"> hieronder vallen in elk geval niet betrouwbaarheids</w:t>
      </w:r>
      <w:r>
        <w:noBreakHyphen/>
        <w:t>, puzzel</w:t>
      </w:r>
      <w:r>
        <w:noBreakHyphen/>
        <w:t>, oriëntatie</w:t>
      </w:r>
      <w:r>
        <w:noBreakHyphen/>
        <w:t xml:space="preserve">, enzovoort </w:t>
      </w:r>
      <w:r>
        <w:noBreakHyphen/>
        <w:t xml:space="preserve">ritten </w:t>
      </w:r>
      <w:r>
        <w:noBreakHyphen/>
        <w:t xml:space="preserve"> hetzij die niet geheel binnen Nederland worden gehouden, hetzij die langer dan 24 uur duren; alsmede de voorbereiding of training daartoe;</w:t>
      </w:r>
    </w:p>
    <w:p w:rsidR="001F25E9" w:rsidRDefault="001F25E9">
      <w:pPr>
        <w:numPr>
          <w:ilvl w:val="1"/>
          <w:numId w:val="0"/>
        </w:numPr>
        <w:tabs>
          <w:tab w:val="left" w:pos="-2127"/>
          <w:tab w:val="left" w:pos="10583"/>
        </w:tabs>
        <w:suppressAutoHyphens/>
        <w:ind w:left="567" w:hanging="567"/>
      </w:pPr>
      <w:r>
        <w:t>e. ongevallen bij jagen op groot wild buiten Europa, bij bobslee rijden en bij berg</w:t>
      </w:r>
      <w:r>
        <w:noBreakHyphen/>
        <w:t xml:space="preserve"> </w:t>
      </w:r>
    </w:p>
    <w:p w:rsidR="001F25E9" w:rsidRDefault="001F25E9">
      <w:pPr>
        <w:numPr>
          <w:ilvl w:val="1"/>
          <w:numId w:val="0"/>
        </w:numPr>
        <w:tabs>
          <w:tab w:val="left" w:pos="-2127"/>
          <w:tab w:val="left" w:pos="10583"/>
        </w:tabs>
        <w:suppressAutoHyphens/>
        <w:ind w:left="567" w:hanging="567"/>
      </w:pPr>
      <w:r>
        <w:t>en gletsjertochten die alpinistische ervaringen en dito uitrusting vereisen.</w:t>
      </w:r>
    </w:p>
    <w:p w:rsidR="001F25E9" w:rsidRDefault="001F25E9">
      <w:pPr>
        <w:tabs>
          <w:tab w:val="left" w:pos="567"/>
          <w:tab w:val="left" w:pos="10583"/>
        </w:tabs>
        <w:suppressAutoHyphens/>
      </w:pPr>
    </w:p>
    <w:p w:rsidR="001F25E9" w:rsidRDefault="001F25E9">
      <w:pPr>
        <w:tabs>
          <w:tab w:val="left" w:pos="10583"/>
        </w:tabs>
        <w:suppressAutoHyphens/>
        <w:ind w:left="567" w:hanging="567"/>
      </w:pPr>
      <w:r>
        <w:t>2. Aan deze verzekering kan geen aanspraak op uitkering worden ontleend terzake van:</w:t>
      </w:r>
    </w:p>
    <w:p w:rsidR="001F25E9" w:rsidRDefault="001F25E9">
      <w:pPr>
        <w:numPr>
          <w:ilvl w:val="1"/>
          <w:numId w:val="0"/>
        </w:numPr>
        <w:tabs>
          <w:tab w:val="num" w:pos="-2127"/>
          <w:tab w:val="left" w:pos="10583"/>
        </w:tabs>
        <w:suppressAutoHyphens/>
        <w:ind w:left="567" w:hanging="567"/>
      </w:pPr>
      <w:r>
        <w:t>a. ingewands</w:t>
      </w:r>
      <w:r>
        <w:noBreakHyphen/>
        <w:t xml:space="preserve"> en tussenwervelschijfbreuken tenzij verzekerde bewijst dat de breuk door een </w:t>
      </w:r>
    </w:p>
    <w:p w:rsidR="001F25E9" w:rsidRDefault="001F25E9">
      <w:pPr>
        <w:numPr>
          <w:ilvl w:val="1"/>
          <w:numId w:val="0"/>
        </w:numPr>
        <w:tabs>
          <w:tab w:val="num" w:pos="-2127"/>
          <w:tab w:val="left" w:pos="10583"/>
        </w:tabs>
        <w:suppressAutoHyphens/>
        <w:ind w:left="567" w:hanging="567"/>
      </w:pPr>
      <w:r>
        <w:t>ongeval van buitenaf is veroorzaakt;</w:t>
      </w:r>
    </w:p>
    <w:p w:rsidR="001F25E9" w:rsidRDefault="001F25E9">
      <w:pPr>
        <w:numPr>
          <w:ilvl w:val="1"/>
          <w:numId w:val="0"/>
        </w:numPr>
        <w:tabs>
          <w:tab w:val="left" w:pos="-2127"/>
          <w:tab w:val="left" w:pos="10583"/>
        </w:tabs>
        <w:suppressAutoHyphens/>
        <w:ind w:left="567" w:hanging="567"/>
      </w:pPr>
      <w:r>
        <w:t>b. ongevallen aan verzekerde overkomen gedurende de tijd dat hij kennelijk door – anders</w:t>
      </w:r>
    </w:p>
    <w:p w:rsidR="001F25E9" w:rsidRDefault="001F25E9">
      <w:pPr>
        <w:numPr>
          <w:ilvl w:val="1"/>
          <w:numId w:val="0"/>
        </w:numPr>
        <w:tabs>
          <w:tab w:val="left" w:pos="-2127"/>
          <w:tab w:val="left" w:pos="10583"/>
        </w:tabs>
        <w:suppressAutoHyphens/>
        <w:ind w:left="567" w:hanging="567"/>
      </w:pPr>
      <w:r>
        <w:t xml:space="preserve">dan op medisch voorschrift </w:t>
      </w:r>
      <w:r>
        <w:noBreakHyphen/>
        <w:t xml:space="preserve"> gebruik van verdovende of bedwelmende of opwekkende </w:t>
      </w:r>
    </w:p>
    <w:p w:rsidR="001F25E9" w:rsidRDefault="001F25E9">
      <w:pPr>
        <w:numPr>
          <w:ilvl w:val="1"/>
          <w:numId w:val="0"/>
        </w:numPr>
        <w:tabs>
          <w:tab w:val="left" w:pos="-2127"/>
          <w:tab w:val="left" w:pos="10583"/>
        </w:tabs>
        <w:suppressAutoHyphens/>
        <w:ind w:left="567" w:hanging="567"/>
      </w:pPr>
      <w:r>
        <w:t>middelen buiten staat was alle maatregelen ter voorkoming van ongevallen te nemen, tenzij</w:t>
      </w:r>
    </w:p>
    <w:p w:rsidR="001F25E9" w:rsidRDefault="001F25E9">
      <w:pPr>
        <w:numPr>
          <w:ilvl w:val="1"/>
          <w:numId w:val="0"/>
        </w:numPr>
        <w:tabs>
          <w:tab w:val="left" w:pos="-2127"/>
          <w:tab w:val="left" w:pos="10583"/>
        </w:tabs>
        <w:suppressAutoHyphens/>
        <w:ind w:left="567" w:hanging="567"/>
      </w:pPr>
      <w:r>
        <w:t xml:space="preserve">er geen oorzakelijk verband tussen het 'gebruik' en het 'ongeval' bestaat; alcoholische </w:t>
      </w:r>
    </w:p>
    <w:p w:rsidR="001F25E9" w:rsidRDefault="001F25E9">
      <w:pPr>
        <w:numPr>
          <w:ilvl w:val="1"/>
          <w:numId w:val="0"/>
        </w:numPr>
        <w:tabs>
          <w:tab w:val="left" w:pos="-2127"/>
          <w:tab w:val="left" w:pos="10583"/>
        </w:tabs>
        <w:suppressAutoHyphens/>
        <w:ind w:left="567" w:hanging="567"/>
      </w:pPr>
      <w:r>
        <w:t>dranken worden geacht niet zulke middelen te zijn;</w:t>
      </w:r>
    </w:p>
    <w:p w:rsidR="001F25E9" w:rsidRDefault="001F25E9">
      <w:pPr>
        <w:numPr>
          <w:ilvl w:val="1"/>
          <w:numId w:val="0"/>
        </w:numPr>
        <w:tabs>
          <w:tab w:val="num" w:pos="-2127"/>
          <w:tab w:val="left" w:pos="10583"/>
        </w:tabs>
        <w:suppressAutoHyphens/>
        <w:ind w:left="567" w:hanging="567"/>
      </w:pPr>
      <w:r>
        <w:t>c. ongevallen veroorzaakt doordat verzekerde zich in een ziekelijke toestand bevond.</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pP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pP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Artikel 5</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rPr>
          <w:b/>
        </w:rPr>
      </w:pP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Verzekeringsgebied</w:t>
      </w:r>
    </w:p>
    <w:p w:rsidR="001F25E9" w:rsidRDefault="001F25E9">
      <w:pPr>
        <w:tabs>
          <w:tab w:val="left" w:pos="567"/>
          <w:tab w:val="left" w:pos="9383"/>
          <w:tab w:val="left" w:pos="10583"/>
        </w:tabs>
        <w:suppressAutoHyphens/>
      </w:pPr>
    </w:p>
    <w:p w:rsidR="001F25E9" w:rsidRDefault="001F25E9">
      <w:pPr>
        <w:tabs>
          <w:tab w:val="left" w:pos="-2127"/>
          <w:tab w:val="left" w:pos="9383"/>
          <w:tab w:val="left" w:pos="10583"/>
        </w:tabs>
        <w:suppressAutoHyphens/>
        <w:ind w:left="567" w:hanging="567"/>
      </w:pPr>
      <w:r>
        <w:t>1. Deze verzekering is geldig over de gehele wereld.</w:t>
      </w:r>
    </w:p>
    <w:p w:rsidR="001F25E9" w:rsidRDefault="001F25E9">
      <w:pPr>
        <w:tabs>
          <w:tab w:val="left" w:pos="9383"/>
          <w:tab w:val="left" w:pos="10583"/>
        </w:tabs>
        <w:suppressAutoHyphens/>
      </w:pPr>
    </w:p>
    <w:p w:rsidR="001F25E9" w:rsidRDefault="001F25E9">
      <w:pPr>
        <w:tabs>
          <w:tab w:val="left" w:pos="-2268"/>
          <w:tab w:val="left" w:pos="9383"/>
          <w:tab w:val="left" w:pos="10583"/>
        </w:tabs>
        <w:suppressAutoHyphens/>
        <w:ind w:left="567" w:hanging="567"/>
      </w:pPr>
      <w:r>
        <w:t xml:space="preserve">2. Het vliegtuigrisico is alleen gedekt indien als passagier luchtreizen worden gemaakt en </w:t>
      </w:r>
    </w:p>
    <w:p w:rsidR="001F25E9" w:rsidRDefault="001F25E9">
      <w:pPr>
        <w:tabs>
          <w:tab w:val="left" w:pos="-2268"/>
          <w:tab w:val="left" w:pos="9383"/>
          <w:tab w:val="left" w:pos="10583"/>
        </w:tabs>
        <w:suppressAutoHyphens/>
        <w:ind w:left="567" w:hanging="567"/>
      </w:pPr>
      <w:r>
        <w:t>dan nog slechts indien dit niet geschiedt met militaire straalvliegtuigen.</w:t>
      </w:r>
    </w:p>
    <w:p w:rsidR="001F25E9" w:rsidRDefault="001F25E9">
      <w:pPr>
        <w:tabs>
          <w:tab w:val="left" w:pos="567"/>
          <w:tab w:val="left" w:pos="9383"/>
          <w:tab w:val="left" w:pos="10583"/>
        </w:tabs>
        <w:suppressAutoHyphens/>
      </w:pPr>
      <w:r>
        <w:br w:type="page"/>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Artikel 6</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rPr>
          <w:b/>
        </w:rPr>
      </w:pP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Uitkeringen bij blijvende invaliditeit</w:t>
      </w:r>
    </w:p>
    <w:p w:rsidR="001F25E9" w:rsidRDefault="001F25E9">
      <w:pPr>
        <w:tabs>
          <w:tab w:val="left" w:pos="567"/>
          <w:tab w:val="left" w:pos="10583"/>
        </w:tabs>
        <w:suppressAutoHyphens/>
      </w:pPr>
    </w:p>
    <w:p w:rsidR="001F25E9" w:rsidRDefault="001F25E9">
      <w:pPr>
        <w:tabs>
          <w:tab w:val="left" w:pos="10583"/>
        </w:tabs>
        <w:suppressAutoHyphens/>
        <w:ind w:left="567" w:hanging="567"/>
      </w:pPr>
      <w:r>
        <w:t xml:space="preserve">1. Blijvende algehele invaliditeit wordt onder andere aangenomen bij volledig  verlies of </w:t>
      </w:r>
    </w:p>
    <w:p w:rsidR="001F25E9" w:rsidRDefault="001F25E9">
      <w:pPr>
        <w:tabs>
          <w:tab w:val="left" w:pos="10583"/>
        </w:tabs>
        <w:suppressAutoHyphens/>
        <w:ind w:left="567" w:hanging="567"/>
      </w:pPr>
      <w:r>
        <w:t xml:space="preserve">algehele onbruikbaarheid van beide armen of handen, van beide benen of voeten, van een </w:t>
      </w:r>
    </w:p>
    <w:p w:rsidR="001F25E9" w:rsidRDefault="001F25E9">
      <w:pPr>
        <w:tabs>
          <w:tab w:val="left" w:pos="10583"/>
        </w:tabs>
        <w:suppressAutoHyphens/>
        <w:ind w:left="567" w:hanging="567"/>
      </w:pPr>
      <w:r>
        <w:t xml:space="preserve">arm of hand tegelijk met een been of voet, bij volledige blindheid, bij ongeneeslijke stoornis </w:t>
      </w:r>
    </w:p>
    <w:p w:rsidR="001F25E9" w:rsidRDefault="001F25E9">
      <w:pPr>
        <w:tabs>
          <w:tab w:val="left" w:pos="10583"/>
        </w:tabs>
        <w:suppressAutoHyphens/>
        <w:ind w:left="567" w:hanging="567"/>
      </w:pPr>
      <w:r>
        <w:t xml:space="preserve">der geestvermogens en bij algehele ongeneeslijke verlamming. </w:t>
      </w:r>
    </w:p>
    <w:p w:rsidR="001F25E9" w:rsidRDefault="001F25E9">
      <w:pPr>
        <w:tabs>
          <w:tab w:val="left" w:pos="567"/>
          <w:tab w:val="left" w:pos="10583"/>
        </w:tabs>
        <w:suppressAutoHyphens/>
      </w:pPr>
    </w:p>
    <w:p w:rsidR="001F25E9" w:rsidRDefault="001F25E9">
      <w:pPr>
        <w:tabs>
          <w:tab w:val="left" w:pos="-2127"/>
          <w:tab w:val="left" w:pos="10583"/>
        </w:tabs>
        <w:suppressAutoHyphens/>
        <w:ind w:left="567" w:hanging="567"/>
      </w:pPr>
      <w:r>
        <w:t xml:space="preserve">2. De uitkering bij blijvende gedeeltelijke invaliditeit is evenredig aan de mate van invaliditeit. </w:t>
      </w:r>
    </w:p>
    <w:p w:rsidR="001F25E9" w:rsidRDefault="001F25E9">
      <w:pPr>
        <w:tabs>
          <w:tab w:val="left" w:pos="10583"/>
        </w:tabs>
        <w:suppressAutoHyphens/>
        <w:ind w:left="567" w:hanging="567"/>
      </w:pPr>
      <w:r>
        <w:t>Blijvende gedeeltelijke invaliditeit wordt o.a. aangenomen tot de hieronder vermelde</w:t>
      </w:r>
    </w:p>
    <w:p w:rsidR="001F25E9" w:rsidRDefault="001F25E9">
      <w:pPr>
        <w:tabs>
          <w:tab w:val="left" w:pos="-2127"/>
          <w:tab w:val="left" w:pos="10583"/>
        </w:tabs>
        <w:suppressAutoHyphens/>
        <w:ind w:left="567" w:hanging="567"/>
      </w:pPr>
      <w:r>
        <w:t>percentages bij volledig verlies of algehele onbruikbaarheid van:</w:t>
      </w:r>
    </w:p>
    <w:p w:rsidR="001F25E9" w:rsidRDefault="001F25E9">
      <w:pPr>
        <w:tabs>
          <w:tab w:val="left" w:pos="567"/>
          <w:tab w:val="right" w:pos="5103"/>
          <w:tab w:val="left" w:pos="10583"/>
        </w:tabs>
        <w:suppressAutoHyphens/>
        <w:rPr>
          <w:lang w:val="en-US"/>
        </w:rPr>
      </w:pPr>
      <w:r>
        <w:tab/>
      </w:r>
      <w:r>
        <w:rPr>
          <w:lang w:val="en-US"/>
        </w:rPr>
        <w:t>arm of hand</w:t>
      </w:r>
      <w:r>
        <w:rPr>
          <w:lang w:val="en-US"/>
        </w:rPr>
        <w:tab/>
        <w:t>75%</w:t>
      </w:r>
    </w:p>
    <w:p w:rsidR="001F25E9" w:rsidRDefault="001F25E9">
      <w:pPr>
        <w:tabs>
          <w:tab w:val="left" w:pos="567"/>
          <w:tab w:val="right" w:pos="4251"/>
          <w:tab w:val="right" w:pos="5103"/>
          <w:tab w:val="left" w:pos="10583"/>
        </w:tabs>
        <w:suppressAutoHyphens/>
        <w:rPr>
          <w:lang w:val="en-GB"/>
        </w:rPr>
      </w:pPr>
      <w:r>
        <w:rPr>
          <w:lang w:val="en-US"/>
        </w:rPr>
        <w:tab/>
      </w:r>
      <w:r>
        <w:rPr>
          <w:lang w:val="en-GB"/>
        </w:rPr>
        <w:t>been of voet</w:t>
      </w:r>
      <w:r>
        <w:rPr>
          <w:lang w:val="en-GB"/>
        </w:rPr>
        <w:tab/>
      </w:r>
      <w:r>
        <w:rPr>
          <w:lang w:val="en-GB"/>
        </w:rPr>
        <w:tab/>
        <w:t>70%</w:t>
      </w:r>
    </w:p>
    <w:p w:rsidR="001F25E9" w:rsidRDefault="001F25E9">
      <w:pPr>
        <w:tabs>
          <w:tab w:val="left" w:pos="567"/>
          <w:tab w:val="right" w:pos="5103"/>
          <w:tab w:val="left" w:pos="10583"/>
        </w:tabs>
        <w:suppressAutoHyphens/>
      </w:pPr>
      <w:r>
        <w:rPr>
          <w:lang w:val="en-GB"/>
        </w:rPr>
        <w:tab/>
      </w:r>
      <w:r>
        <w:t>duim</w:t>
      </w:r>
      <w:r>
        <w:tab/>
        <w:t>25%</w:t>
      </w:r>
    </w:p>
    <w:p w:rsidR="001F25E9" w:rsidRDefault="001F25E9">
      <w:pPr>
        <w:tabs>
          <w:tab w:val="left" w:pos="567"/>
          <w:tab w:val="right" w:pos="5103"/>
          <w:tab w:val="left" w:pos="10583"/>
        </w:tabs>
        <w:suppressAutoHyphens/>
      </w:pPr>
      <w:r>
        <w:tab/>
        <w:t>wijsvinger</w:t>
      </w:r>
      <w:r>
        <w:tab/>
        <w:t>20%</w:t>
      </w:r>
    </w:p>
    <w:p w:rsidR="001F25E9" w:rsidRDefault="001F25E9">
      <w:pPr>
        <w:tabs>
          <w:tab w:val="left" w:pos="567"/>
          <w:tab w:val="right" w:pos="5103"/>
          <w:tab w:val="left" w:pos="10583"/>
        </w:tabs>
        <w:suppressAutoHyphens/>
      </w:pPr>
      <w:r>
        <w:tab/>
        <w:t>ring</w:t>
      </w:r>
      <w:r>
        <w:noBreakHyphen/>
        <w:t xml:space="preserve"> of middelvinger</w:t>
      </w:r>
      <w:r>
        <w:tab/>
        <w:t>12%</w:t>
      </w:r>
    </w:p>
    <w:p w:rsidR="001F25E9" w:rsidRDefault="001F25E9">
      <w:pPr>
        <w:tabs>
          <w:tab w:val="left" w:pos="567"/>
          <w:tab w:val="right" w:pos="5103"/>
          <w:tab w:val="left" w:pos="10583"/>
        </w:tabs>
        <w:suppressAutoHyphens/>
      </w:pPr>
      <w:r>
        <w:tab/>
        <w:t>pink</w:t>
      </w:r>
      <w:r>
        <w:tab/>
        <w:t>10%</w:t>
      </w:r>
    </w:p>
    <w:p w:rsidR="001F25E9" w:rsidRDefault="001F25E9">
      <w:pPr>
        <w:tabs>
          <w:tab w:val="left" w:pos="567"/>
          <w:tab w:val="right" w:pos="5103"/>
          <w:tab w:val="left" w:pos="10583"/>
        </w:tabs>
        <w:suppressAutoHyphens/>
      </w:pPr>
      <w:r>
        <w:tab/>
        <w:t>grote teen</w:t>
      </w:r>
      <w:r>
        <w:tab/>
        <w:t>10%</w:t>
      </w:r>
    </w:p>
    <w:p w:rsidR="001F25E9" w:rsidRDefault="001F25E9">
      <w:pPr>
        <w:tabs>
          <w:tab w:val="left" w:pos="567"/>
          <w:tab w:val="right" w:pos="5103"/>
          <w:tab w:val="left" w:pos="10583"/>
        </w:tabs>
        <w:suppressAutoHyphens/>
      </w:pPr>
      <w:r>
        <w:tab/>
        <w:t>enige andere teen</w:t>
      </w:r>
      <w:r>
        <w:tab/>
        <w:t xml:space="preserve">  5%</w:t>
      </w:r>
    </w:p>
    <w:p w:rsidR="001F25E9" w:rsidRDefault="001F25E9" w:rsidP="00427D0F">
      <w:pPr>
        <w:tabs>
          <w:tab w:val="left" w:pos="567"/>
          <w:tab w:val="right" w:pos="5103"/>
          <w:tab w:val="left" w:pos="10583"/>
        </w:tabs>
        <w:suppressAutoHyphens/>
      </w:pPr>
      <w:r>
        <w:tab/>
        <w:t>het gezichtsvermogen op één oog</w:t>
      </w:r>
      <w:r>
        <w:tab/>
        <w:t>60%</w:t>
      </w:r>
    </w:p>
    <w:p w:rsidR="001F25E9" w:rsidRDefault="001F25E9">
      <w:pPr>
        <w:tabs>
          <w:tab w:val="left" w:pos="567"/>
          <w:tab w:val="right" w:pos="5103"/>
          <w:tab w:val="left" w:pos="10583"/>
        </w:tabs>
        <w:suppressAutoHyphens/>
      </w:pPr>
      <w:r>
        <w:tab/>
        <w:t>het gehoor op één oor</w:t>
      </w:r>
      <w:r>
        <w:tab/>
        <w:t>30%</w:t>
      </w:r>
    </w:p>
    <w:p w:rsidR="001F25E9" w:rsidRDefault="001F25E9">
      <w:pPr>
        <w:tabs>
          <w:tab w:val="left" w:pos="567"/>
          <w:tab w:val="right" w:pos="5103"/>
          <w:tab w:val="left" w:pos="10583"/>
        </w:tabs>
        <w:suppressAutoHyphens/>
      </w:pPr>
      <w:r>
        <w:tab/>
        <w:t>het gehoor op beide oren</w:t>
      </w:r>
      <w:r>
        <w:tab/>
        <w:t>65%</w:t>
      </w:r>
    </w:p>
    <w:p w:rsidR="001F25E9" w:rsidRDefault="001F25E9">
      <w:pPr>
        <w:tabs>
          <w:tab w:val="left" w:pos="567"/>
          <w:tab w:val="left" w:pos="10583"/>
        </w:tabs>
        <w:suppressAutoHyphens/>
      </w:pPr>
    </w:p>
    <w:p w:rsidR="001F25E9" w:rsidRDefault="001F25E9">
      <w:pPr>
        <w:tabs>
          <w:tab w:val="left" w:pos="-2127"/>
          <w:tab w:val="left" w:pos="10583"/>
        </w:tabs>
        <w:suppressAutoHyphens/>
        <w:ind w:left="567" w:hanging="567"/>
      </w:pPr>
      <w:r>
        <w:t>3. Bij gedeeltelijk verlies of gedeeltelijke onbruikbaarheid wordt een evenredig percentage</w:t>
      </w:r>
    </w:p>
    <w:p w:rsidR="001F25E9" w:rsidRDefault="001F25E9">
      <w:pPr>
        <w:tabs>
          <w:tab w:val="left" w:pos="-2127"/>
          <w:tab w:val="left" w:pos="10583"/>
        </w:tabs>
        <w:suppressAutoHyphens/>
        <w:ind w:left="567" w:hanging="567"/>
      </w:pPr>
      <w:r>
        <w:t xml:space="preserve">uitgekeerd. Bij verlies van meer vingers van eenzelfde hand wordt nooit meer uitgekeerd dan </w:t>
      </w:r>
    </w:p>
    <w:p w:rsidR="001F25E9" w:rsidRDefault="001F25E9">
      <w:pPr>
        <w:tabs>
          <w:tab w:val="left" w:pos="-2127"/>
          <w:tab w:val="left" w:pos="10583"/>
        </w:tabs>
        <w:suppressAutoHyphens/>
        <w:ind w:left="567" w:hanging="567"/>
      </w:pPr>
      <w:r>
        <w:t>voor verlies of onbruikbaarheid van de gehele hand. Bij verlies of onbruikbaarheid van meer</w:t>
      </w:r>
    </w:p>
    <w:p w:rsidR="001F25E9" w:rsidRDefault="001F25E9">
      <w:pPr>
        <w:tabs>
          <w:tab w:val="left" w:pos="-2127"/>
          <w:tab w:val="left" w:pos="10583"/>
        </w:tabs>
        <w:suppressAutoHyphens/>
        <w:ind w:left="567" w:hanging="567"/>
      </w:pPr>
      <w:r>
        <w:t xml:space="preserve">lichaamsdelen of organen wordt nooit meer uitgekeerd dan de voor algehele invaliditeit </w:t>
      </w:r>
    </w:p>
    <w:p w:rsidR="001F25E9" w:rsidRDefault="001F25E9">
      <w:pPr>
        <w:tabs>
          <w:tab w:val="left" w:pos="-2127"/>
          <w:tab w:val="left" w:pos="10583"/>
        </w:tabs>
        <w:suppressAutoHyphens/>
        <w:ind w:left="567" w:hanging="567"/>
      </w:pPr>
      <w:r>
        <w:t>verzekerde som.</w:t>
      </w:r>
    </w:p>
    <w:p w:rsidR="001F25E9" w:rsidRDefault="001F25E9">
      <w:pPr>
        <w:tabs>
          <w:tab w:val="left" w:pos="567"/>
          <w:tab w:val="left" w:pos="10583"/>
        </w:tabs>
        <w:suppressAutoHyphens/>
      </w:pPr>
    </w:p>
    <w:p w:rsidR="001F25E9" w:rsidRDefault="001F25E9">
      <w:pPr>
        <w:tabs>
          <w:tab w:val="left" w:pos="10583"/>
        </w:tabs>
        <w:suppressAutoHyphens/>
        <w:ind w:left="567" w:hanging="567"/>
      </w:pPr>
      <w:r>
        <w:t>4. In alle in de tabel niet genoemde gevallen van invaliditeit wordt deze, met inachtneming</w:t>
      </w:r>
    </w:p>
    <w:p w:rsidR="001F25E9" w:rsidRDefault="001F25E9">
      <w:pPr>
        <w:tabs>
          <w:tab w:val="left" w:pos="10583"/>
        </w:tabs>
        <w:suppressAutoHyphens/>
        <w:ind w:left="567" w:hanging="567"/>
      </w:pPr>
      <w:r>
        <w:t>van de uit deze tabel af te leiden verhoudingen, door een vanwege Assuradeuren daartoe</w:t>
      </w:r>
    </w:p>
    <w:p w:rsidR="001F25E9" w:rsidRDefault="001F25E9">
      <w:pPr>
        <w:tabs>
          <w:tab w:val="left" w:pos="10583"/>
        </w:tabs>
        <w:suppressAutoHyphens/>
        <w:ind w:left="567" w:hanging="567"/>
      </w:pPr>
      <w:r>
        <w:t>aangewezen deskundige vastgesteld.</w:t>
      </w:r>
    </w:p>
    <w:p w:rsidR="001F25E9" w:rsidRDefault="001F25E9">
      <w:pPr>
        <w:tabs>
          <w:tab w:val="left" w:pos="567"/>
          <w:tab w:val="left" w:pos="10583"/>
        </w:tabs>
        <w:suppressAutoHyphens/>
      </w:pPr>
    </w:p>
    <w:p w:rsidR="001F25E9" w:rsidRDefault="001F25E9">
      <w:pPr>
        <w:tabs>
          <w:tab w:val="left" w:pos="10583"/>
        </w:tabs>
        <w:suppressAutoHyphens/>
        <w:ind w:left="567" w:hanging="567"/>
      </w:pPr>
      <w:r>
        <w:t>5. Bij verlies of onbruikbaarheid van een lichaamsdeel of orgaan, dat reeds voor het ongeval</w:t>
      </w:r>
    </w:p>
    <w:p w:rsidR="001F25E9" w:rsidRDefault="001F25E9">
      <w:pPr>
        <w:tabs>
          <w:tab w:val="left" w:pos="10583"/>
        </w:tabs>
        <w:suppressAutoHyphens/>
        <w:ind w:left="567" w:hanging="567"/>
      </w:pPr>
      <w:r>
        <w:t xml:space="preserve">gedeeltelijk verloren of gedeeltelijk onbruikbaar was, is de uitkering evenredig aan de door </w:t>
      </w:r>
    </w:p>
    <w:p w:rsidR="001F25E9" w:rsidRDefault="001F25E9">
      <w:pPr>
        <w:tabs>
          <w:tab w:val="left" w:pos="10583"/>
        </w:tabs>
        <w:suppressAutoHyphens/>
        <w:ind w:left="567" w:hanging="567"/>
      </w:pPr>
      <w:r>
        <w:t>het ongeval veroorzaakte toeneming van de mate van invaliditeit.</w:t>
      </w:r>
    </w:p>
    <w:p w:rsidR="001F25E9" w:rsidRDefault="001F25E9">
      <w:pPr>
        <w:tabs>
          <w:tab w:val="left" w:pos="567"/>
          <w:tab w:val="left" w:pos="10583"/>
        </w:tabs>
        <w:suppressAutoHyphens/>
      </w:pPr>
    </w:p>
    <w:p w:rsidR="001F25E9" w:rsidRDefault="001F25E9">
      <w:pPr>
        <w:tabs>
          <w:tab w:val="left" w:pos="10583"/>
        </w:tabs>
        <w:suppressAutoHyphens/>
        <w:ind w:left="567" w:hanging="567"/>
      </w:pPr>
      <w:r>
        <w:t xml:space="preserve">6. Indien 6 maanden na een ongeval nog geen uitkering wegens blijvende invaliditeit heeft </w:t>
      </w:r>
    </w:p>
    <w:p w:rsidR="001F25E9" w:rsidRDefault="001F25E9">
      <w:pPr>
        <w:tabs>
          <w:tab w:val="left" w:pos="10583"/>
        </w:tabs>
        <w:suppressAutoHyphens/>
        <w:ind w:left="567" w:hanging="567"/>
      </w:pPr>
      <w:r>
        <w:t xml:space="preserve">plaatsgehad, vergoeden Assuradeuren van dat moment af een rente van 6% per jaar over </w:t>
      </w:r>
    </w:p>
    <w:p w:rsidR="001F25E9" w:rsidRDefault="001F25E9">
      <w:pPr>
        <w:tabs>
          <w:tab w:val="left" w:pos="10583"/>
        </w:tabs>
        <w:suppressAutoHyphens/>
        <w:ind w:left="567" w:hanging="567"/>
      </w:pPr>
      <w:r>
        <w:t xml:space="preserve">het bedrag dat uiteindelijk terzake van blijvende invaliditeit verschuldigd zal zijn. De uitkering </w:t>
      </w:r>
    </w:p>
    <w:p w:rsidR="001F25E9" w:rsidRDefault="001F25E9">
      <w:pPr>
        <w:tabs>
          <w:tab w:val="left" w:pos="10583"/>
        </w:tabs>
        <w:suppressAutoHyphens/>
        <w:ind w:left="567" w:hanging="567"/>
      </w:pPr>
      <w:r>
        <w:t>voor blijvende invaliditeit moet uiterlijk na 2 jaar zijn vastgesteld.</w:t>
      </w:r>
    </w:p>
    <w:p w:rsidR="001F25E9" w:rsidRDefault="001F25E9">
      <w:pPr>
        <w:tabs>
          <w:tab w:val="left" w:pos="567"/>
          <w:tab w:val="left" w:pos="10583"/>
        </w:tabs>
        <w:suppressAutoHyphens/>
      </w:pPr>
    </w:p>
    <w:p w:rsidR="001F25E9" w:rsidRDefault="001F25E9">
      <w:pPr>
        <w:tabs>
          <w:tab w:val="left" w:pos="567"/>
          <w:tab w:val="left" w:pos="10583"/>
        </w:tabs>
        <w:suppressAutoHyphens/>
      </w:pPr>
    </w:p>
    <w:p w:rsidR="001F25E9" w:rsidRDefault="001F25E9">
      <w:pPr>
        <w:tabs>
          <w:tab w:val="left" w:pos="567"/>
          <w:tab w:val="left" w:pos="10583"/>
        </w:tabs>
        <w:suppressAutoHyphens/>
        <w:jc w:val="center"/>
        <w:rPr>
          <w:b/>
        </w:rPr>
      </w:pPr>
      <w:r>
        <w:br w:type="page"/>
      </w:r>
      <w:r>
        <w:rPr>
          <w:b/>
        </w:rPr>
        <w:t>Artikel 7</w:t>
      </w:r>
    </w:p>
    <w:p w:rsidR="001F25E9" w:rsidRDefault="001F25E9">
      <w:pPr>
        <w:tabs>
          <w:tab w:val="left" w:pos="567"/>
          <w:tab w:val="left" w:pos="10583"/>
        </w:tabs>
        <w:suppressAutoHyphens/>
        <w:jc w:val="center"/>
        <w:rPr>
          <w:b/>
        </w:rPr>
      </w:pPr>
    </w:p>
    <w:p w:rsidR="001F25E9" w:rsidRDefault="001F25E9">
      <w:pPr>
        <w:tabs>
          <w:tab w:val="left" w:pos="567"/>
          <w:tab w:val="left" w:pos="10583"/>
        </w:tabs>
        <w:suppressAutoHyphens/>
        <w:jc w:val="center"/>
        <w:rPr>
          <w:b/>
        </w:rPr>
      </w:pPr>
      <w:r>
        <w:rPr>
          <w:b/>
        </w:rPr>
        <w:t>Verplichting bij ongeval</w:t>
      </w:r>
    </w:p>
    <w:p w:rsidR="001F25E9" w:rsidRDefault="001F25E9">
      <w:pPr>
        <w:tabs>
          <w:tab w:val="left" w:pos="567"/>
          <w:tab w:val="left" w:pos="10583"/>
        </w:tabs>
        <w:suppressAutoHyphens/>
      </w:pPr>
    </w:p>
    <w:p w:rsidR="001F25E9" w:rsidRDefault="001F25E9">
      <w:pPr>
        <w:tabs>
          <w:tab w:val="left" w:pos="10583"/>
        </w:tabs>
        <w:suppressAutoHyphens/>
        <w:ind w:left="567" w:hanging="567"/>
      </w:pPr>
      <w:r>
        <w:t xml:space="preserve">1. De verzekerde en/of zijn werkgever zijn verplicht binnen een week nadat de gevolgen van </w:t>
      </w:r>
    </w:p>
    <w:p w:rsidR="001F25E9" w:rsidRDefault="001F25E9">
      <w:pPr>
        <w:tabs>
          <w:tab w:val="left" w:pos="10583"/>
        </w:tabs>
        <w:suppressAutoHyphens/>
        <w:ind w:left="567" w:hanging="567"/>
      </w:pPr>
      <w:r>
        <w:t xml:space="preserve">een ongeval zich openbaren kennis te geven van alle bijzonderheden met betrekking tot het </w:t>
      </w:r>
    </w:p>
    <w:p w:rsidR="001F25E9" w:rsidRDefault="001F25E9">
      <w:pPr>
        <w:tabs>
          <w:tab w:val="left" w:pos="10583"/>
        </w:tabs>
        <w:suppressAutoHyphens/>
        <w:ind w:left="567" w:hanging="567"/>
      </w:pPr>
      <w:r>
        <w:t xml:space="preserve">ongeval en zijn gevolgen en met name een ongevalsformulier volledig en waarheidsgetrouw </w:t>
      </w:r>
    </w:p>
    <w:p w:rsidR="001F25E9" w:rsidRDefault="001F25E9">
      <w:pPr>
        <w:tabs>
          <w:tab w:val="left" w:pos="10583"/>
        </w:tabs>
        <w:suppressAutoHyphens/>
        <w:ind w:left="567" w:hanging="567"/>
      </w:pPr>
      <w:r>
        <w:t xml:space="preserve">in te vullen en alle verdere gevraagde inlichtingen dienaangaande volledig en </w:t>
      </w:r>
    </w:p>
    <w:p w:rsidR="001F25E9" w:rsidRDefault="001F25E9">
      <w:pPr>
        <w:tabs>
          <w:tab w:val="left" w:pos="10583"/>
        </w:tabs>
        <w:suppressAutoHyphens/>
        <w:ind w:left="567" w:hanging="567"/>
      </w:pPr>
      <w:r>
        <w:t xml:space="preserve">waarheidsgetrouw te verstrekken. De betrokken ongevalsformulieren zijn verkrijgbaar bij </w:t>
      </w:r>
    </w:p>
    <w:p w:rsidR="001F25E9" w:rsidRDefault="001F25E9">
      <w:pPr>
        <w:tabs>
          <w:tab w:val="left" w:pos="10583"/>
        </w:tabs>
        <w:suppressAutoHyphens/>
        <w:ind w:left="567" w:hanging="567"/>
      </w:pPr>
      <w:r>
        <w:t xml:space="preserve">Wuthrich, makelaars in assurantiën, assuradeuren, postbus 14092, 3508 SC  Utrecht </w:t>
      </w:r>
    </w:p>
    <w:p w:rsidR="001F25E9" w:rsidRDefault="001F25E9">
      <w:pPr>
        <w:tabs>
          <w:tab w:val="left" w:pos="10583"/>
        </w:tabs>
        <w:suppressAutoHyphens/>
        <w:ind w:left="567" w:hanging="567"/>
      </w:pPr>
      <w:r>
        <w:t>(telefoon 030 – 2549191) door wie tevens inlichtingen worden verstrekt.</w:t>
      </w:r>
    </w:p>
    <w:p w:rsidR="001F25E9" w:rsidRDefault="001F25E9">
      <w:pPr>
        <w:tabs>
          <w:tab w:val="left" w:pos="567"/>
          <w:tab w:val="left" w:pos="10583"/>
        </w:tabs>
        <w:suppressAutoHyphens/>
      </w:pPr>
    </w:p>
    <w:p w:rsidR="001F25E9" w:rsidRDefault="001F25E9">
      <w:pPr>
        <w:tabs>
          <w:tab w:val="left" w:pos="10583"/>
        </w:tabs>
        <w:suppressAutoHyphens/>
        <w:ind w:left="567" w:hanging="567"/>
      </w:pPr>
      <w:r>
        <w:t xml:space="preserve">2. Verzekerde moet bij een ongeval zorgen voor de vereiste geneeskundige behandeling en </w:t>
      </w:r>
    </w:p>
    <w:p w:rsidR="001F25E9" w:rsidRDefault="001F25E9">
      <w:pPr>
        <w:tabs>
          <w:tab w:val="left" w:pos="10583"/>
        </w:tabs>
        <w:suppressAutoHyphens/>
        <w:ind w:left="567" w:hanging="567"/>
      </w:pPr>
      <w:r>
        <w:t>voorts alles doen wat redelijkerwijs herstel bevorderen of verwikkelingen voorkomen kan.</w:t>
      </w:r>
    </w:p>
    <w:p w:rsidR="001F25E9" w:rsidRDefault="001F25E9">
      <w:pPr>
        <w:tabs>
          <w:tab w:val="left" w:pos="567"/>
          <w:tab w:val="left" w:pos="10583"/>
        </w:tabs>
        <w:suppressAutoHyphens/>
      </w:pPr>
    </w:p>
    <w:p w:rsidR="001F25E9" w:rsidRDefault="001F25E9">
      <w:pPr>
        <w:tabs>
          <w:tab w:val="num" w:pos="-2127"/>
          <w:tab w:val="left" w:pos="10583"/>
        </w:tabs>
        <w:suppressAutoHyphens/>
        <w:ind w:left="567" w:hanging="567"/>
      </w:pPr>
      <w:r>
        <w:t xml:space="preserve">3. Verzekerde moet na een ongeval Assuradeuren in de gelegenheid stellen hem een door </w:t>
      </w:r>
    </w:p>
    <w:p w:rsidR="001F25E9" w:rsidRDefault="001F25E9">
      <w:pPr>
        <w:tabs>
          <w:tab w:val="num" w:pos="-2127"/>
          <w:tab w:val="left" w:pos="10583"/>
        </w:tabs>
        <w:suppressAutoHyphens/>
        <w:ind w:left="567" w:hanging="567"/>
      </w:pPr>
      <w:r>
        <w:t>Assuradeuren aangewezen geneeskundige te laten onderzoeken op tijd en plaats door die</w:t>
      </w:r>
    </w:p>
    <w:p w:rsidR="001F25E9" w:rsidRDefault="001F25E9">
      <w:pPr>
        <w:tabs>
          <w:tab w:val="num" w:pos="-2127"/>
          <w:tab w:val="left" w:pos="10583"/>
        </w:tabs>
        <w:suppressAutoHyphens/>
        <w:ind w:left="567" w:hanging="567"/>
      </w:pPr>
      <w:r>
        <w:t xml:space="preserve">geneeskundige vast te stellen. De kosten verbonden aan een voor dit doel eventueel </w:t>
      </w:r>
    </w:p>
    <w:p w:rsidR="001F25E9" w:rsidRDefault="001F25E9">
      <w:pPr>
        <w:tabs>
          <w:tab w:val="num" w:pos="-2127"/>
          <w:tab w:val="left" w:pos="10583"/>
        </w:tabs>
        <w:suppressAutoHyphens/>
        <w:ind w:left="567" w:hanging="567"/>
      </w:pPr>
      <w:r>
        <w:t>noodzakelijk blijkende verpleging in een inrichting komen ten laste van Assuradeuren.</w:t>
      </w:r>
    </w:p>
    <w:p w:rsidR="001F25E9" w:rsidRDefault="001F25E9">
      <w:pPr>
        <w:tabs>
          <w:tab w:val="left" w:pos="567"/>
          <w:tab w:val="left" w:pos="10583"/>
        </w:tabs>
        <w:suppressAutoHyphens/>
      </w:pPr>
    </w:p>
    <w:p w:rsidR="001F25E9" w:rsidRDefault="001F25E9">
      <w:pPr>
        <w:tabs>
          <w:tab w:val="left" w:pos="10583"/>
        </w:tabs>
        <w:suppressAutoHyphens/>
        <w:ind w:left="567" w:hanging="567"/>
      </w:pPr>
      <w:r>
        <w:t xml:space="preserve">4. Bij een dodelijk of levensgevaarlijk ongeval zijn de belanghebbenden verplicht daarvan </w:t>
      </w:r>
    </w:p>
    <w:p w:rsidR="001F25E9" w:rsidRDefault="001F25E9">
      <w:pPr>
        <w:tabs>
          <w:tab w:val="left" w:pos="10583"/>
        </w:tabs>
        <w:suppressAutoHyphens/>
        <w:ind w:left="567" w:hanging="567"/>
      </w:pPr>
      <w:r>
        <w:t xml:space="preserve">binnen 72 uur, doch in ieder geval vóór de begrafenis of crematie telegrafisch of per </w:t>
      </w:r>
    </w:p>
    <w:p w:rsidR="001F25E9" w:rsidRDefault="001F25E9">
      <w:pPr>
        <w:tabs>
          <w:tab w:val="left" w:pos="10583"/>
        </w:tabs>
        <w:suppressAutoHyphens/>
        <w:ind w:left="567" w:hanging="567"/>
      </w:pPr>
      <w:r>
        <w:t xml:space="preserve">expresse aangifte te doen bij de Makelaars en onverwijld alle bijzonderheden waarover zij de </w:t>
      </w:r>
    </w:p>
    <w:p w:rsidR="001F25E9" w:rsidRDefault="001F25E9">
      <w:pPr>
        <w:tabs>
          <w:tab w:val="left" w:pos="10583"/>
        </w:tabs>
        <w:suppressAutoHyphens/>
        <w:ind w:left="567" w:hanging="567"/>
      </w:pPr>
      <w:r>
        <w:t>beschikking hebben of krijgen in te zenden, met overeenkomstige toepassing van lid 1.</w:t>
      </w:r>
    </w:p>
    <w:p w:rsidR="001F25E9" w:rsidRDefault="001F25E9">
      <w:pPr>
        <w:tabs>
          <w:tab w:val="left" w:pos="567"/>
          <w:tab w:val="left" w:pos="10583"/>
        </w:tabs>
        <w:suppressAutoHyphens/>
      </w:pPr>
    </w:p>
    <w:p w:rsidR="001F25E9" w:rsidRDefault="001F25E9">
      <w:pPr>
        <w:tabs>
          <w:tab w:val="num" w:pos="-2127"/>
          <w:tab w:val="left" w:pos="10583"/>
        </w:tabs>
        <w:suppressAutoHyphens/>
        <w:ind w:left="567" w:hanging="567"/>
      </w:pPr>
      <w:r>
        <w:t xml:space="preserve">5. Indien de in lid 1 en 4 bedoelde aangifte niet tijdig heeft plaatsgehad, vervalt elke </w:t>
      </w:r>
    </w:p>
    <w:p w:rsidR="001F25E9" w:rsidRDefault="001F25E9">
      <w:pPr>
        <w:tabs>
          <w:tab w:val="num" w:pos="-2127"/>
          <w:tab w:val="left" w:pos="10583"/>
        </w:tabs>
        <w:suppressAutoHyphens/>
        <w:ind w:left="567" w:hanging="567"/>
      </w:pPr>
      <w:r>
        <w:t xml:space="preserve">aanspraak op uitkering tenzij ten genoegen van Assuradeuren wordt aangetoond dat </w:t>
      </w:r>
    </w:p>
    <w:p w:rsidR="001F25E9" w:rsidRDefault="001F25E9">
      <w:pPr>
        <w:tabs>
          <w:tab w:val="num" w:pos="-2127"/>
          <w:tab w:val="left" w:pos="10583"/>
        </w:tabs>
        <w:suppressAutoHyphens/>
        <w:ind w:left="567" w:hanging="567"/>
      </w:pPr>
      <w:r>
        <w:t xml:space="preserve">redelijkerwijs van de verlate aangifte geen verwijt kan worden gemaakt of dat de belangen </w:t>
      </w:r>
    </w:p>
    <w:p w:rsidR="001F25E9" w:rsidRDefault="001F25E9">
      <w:pPr>
        <w:tabs>
          <w:tab w:val="num" w:pos="-2127"/>
          <w:tab w:val="left" w:pos="10583"/>
        </w:tabs>
        <w:suppressAutoHyphens/>
        <w:ind w:left="567" w:hanging="567"/>
      </w:pPr>
      <w:r>
        <w:t>van Assuradeuren erdoor niet zijn geschaad.</w:t>
      </w:r>
    </w:p>
    <w:p w:rsidR="001F25E9" w:rsidRDefault="001F25E9">
      <w:pPr>
        <w:tabs>
          <w:tab w:val="left" w:pos="567"/>
          <w:tab w:val="left" w:pos="10583"/>
        </w:tabs>
        <w:suppressAutoHyphens/>
      </w:pPr>
    </w:p>
    <w:p w:rsidR="001F25E9" w:rsidRDefault="001F25E9">
      <w:pPr>
        <w:tabs>
          <w:tab w:val="num" w:pos="-2127"/>
          <w:tab w:val="left" w:pos="10583"/>
        </w:tabs>
        <w:suppressAutoHyphens/>
        <w:ind w:left="567" w:hanging="567"/>
      </w:pPr>
      <w:r>
        <w:t>6. Belanghebbenden zijn gehouden elke redelijkerwijs door Assuradeuren verlangde</w:t>
      </w:r>
    </w:p>
    <w:p w:rsidR="001F25E9" w:rsidRDefault="001F25E9">
      <w:pPr>
        <w:tabs>
          <w:tab w:val="num" w:pos="-2127"/>
          <w:tab w:val="left" w:pos="10583"/>
        </w:tabs>
        <w:suppressAutoHyphens/>
        <w:ind w:left="567" w:hanging="567"/>
      </w:pPr>
      <w:r>
        <w:t xml:space="preserve">toestemming tot medewerking aan een onderzoek naar de doodsoorzaak te verlenen, zulks </w:t>
      </w:r>
    </w:p>
    <w:p w:rsidR="001F25E9" w:rsidRDefault="001F25E9">
      <w:pPr>
        <w:tabs>
          <w:tab w:val="num" w:pos="-2127"/>
          <w:tab w:val="left" w:pos="10583"/>
        </w:tabs>
        <w:suppressAutoHyphens/>
        <w:ind w:left="567" w:hanging="567"/>
      </w:pPr>
      <w:r>
        <w:t>op straffe van verlies van elke aanspraak op uitkering.</w:t>
      </w:r>
    </w:p>
    <w:p w:rsidR="001F25E9" w:rsidRDefault="001F25E9">
      <w:pPr>
        <w:tabs>
          <w:tab w:val="left" w:pos="567"/>
          <w:tab w:val="left" w:pos="10583"/>
        </w:tabs>
        <w:suppressAutoHyphens/>
      </w:pPr>
    </w:p>
    <w:p w:rsidR="001F25E9" w:rsidRDefault="001F25E9">
      <w:pPr>
        <w:tabs>
          <w:tab w:val="left" w:pos="567"/>
          <w:tab w:val="left" w:pos="10583"/>
        </w:tabs>
        <w:suppressAutoHyphens/>
      </w:pP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Artikel 8</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ind w:hanging="964"/>
        <w:rPr>
          <w:b/>
        </w:rPr>
      </w:pP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Geschillen</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pPr>
    </w:p>
    <w:p w:rsidR="001F25E9" w:rsidRDefault="001F25E9">
      <w:pPr>
        <w:tabs>
          <w:tab w:val="left" w:pos="-2127"/>
          <w:tab w:val="left" w:pos="9383"/>
          <w:tab w:val="left" w:pos="10583"/>
        </w:tabs>
        <w:suppressAutoHyphens/>
        <w:ind w:left="567" w:hanging="567"/>
      </w:pPr>
      <w:r>
        <w:t xml:space="preserve">1. Alle geschillen, hoe ook genaamd, die uit deze overeenkomst voortvloeien, ook die welke </w:t>
      </w:r>
    </w:p>
    <w:p w:rsidR="001F25E9" w:rsidRDefault="001F25E9">
      <w:pPr>
        <w:tabs>
          <w:tab w:val="left" w:pos="-2127"/>
          <w:tab w:val="left" w:pos="9383"/>
          <w:tab w:val="left" w:pos="10583"/>
        </w:tabs>
        <w:suppressAutoHyphens/>
        <w:ind w:left="567" w:hanging="567"/>
      </w:pPr>
      <w:r>
        <w:t xml:space="preserve">door een der partijen als zodanig worden beschouwd zullen met uitsluiting van de gewone </w:t>
      </w:r>
    </w:p>
    <w:p w:rsidR="001F25E9" w:rsidRDefault="001F25E9">
      <w:pPr>
        <w:tabs>
          <w:tab w:val="left" w:pos="-2127"/>
          <w:tab w:val="left" w:pos="9383"/>
          <w:tab w:val="left" w:pos="10583"/>
        </w:tabs>
        <w:suppressAutoHyphens/>
        <w:ind w:left="567" w:hanging="567"/>
      </w:pPr>
      <w:r>
        <w:t xml:space="preserve">rechter worden beslecht door arbitrage. De partij, die arbitrage verlangt, zal daarvan </w:t>
      </w:r>
    </w:p>
    <w:p w:rsidR="001F25E9" w:rsidRDefault="001F25E9">
      <w:pPr>
        <w:tabs>
          <w:tab w:val="left" w:pos="-2127"/>
          <w:tab w:val="left" w:pos="9383"/>
          <w:tab w:val="left" w:pos="10583"/>
        </w:tabs>
        <w:suppressAutoHyphens/>
        <w:ind w:left="567" w:hanging="567"/>
      </w:pPr>
      <w:r>
        <w:t xml:space="preserve">schriftelijk mededeling doen aan de wederpartij en de benoeming van drie arbiters verzoeken </w:t>
      </w:r>
    </w:p>
    <w:p w:rsidR="001F25E9" w:rsidRDefault="001F25E9">
      <w:pPr>
        <w:tabs>
          <w:tab w:val="left" w:pos="-2127"/>
          <w:tab w:val="left" w:pos="9383"/>
          <w:tab w:val="left" w:pos="10583"/>
        </w:tabs>
        <w:suppressAutoHyphens/>
        <w:ind w:left="567" w:hanging="567"/>
      </w:pPr>
      <w:r>
        <w:t>aan de kantonrechter te Utrecht. De scheidslieden stellen de regelen der procedure vast.</w:t>
      </w:r>
    </w:p>
    <w:p w:rsidR="001F25E9" w:rsidRDefault="001F25E9">
      <w:pPr>
        <w:tabs>
          <w:tab w:val="left" w:pos="567"/>
          <w:tab w:val="left" w:pos="9383"/>
          <w:tab w:val="left" w:pos="10583"/>
        </w:tabs>
        <w:suppressAutoHyphens/>
      </w:pPr>
      <w:r>
        <w:br w:type="page"/>
      </w:r>
    </w:p>
    <w:p w:rsidR="001F25E9" w:rsidRDefault="001F25E9">
      <w:pPr>
        <w:tabs>
          <w:tab w:val="left" w:pos="-2127"/>
          <w:tab w:val="left" w:pos="9383"/>
          <w:tab w:val="left" w:pos="10583"/>
        </w:tabs>
        <w:suppressAutoHyphens/>
        <w:ind w:left="567" w:hanging="567"/>
      </w:pPr>
      <w:r>
        <w:t xml:space="preserve">2. De scheidslieden zullen uitspraak doen als goede mannen naar billijkheid en daarbij </w:t>
      </w:r>
    </w:p>
    <w:p w:rsidR="001F25E9" w:rsidRDefault="001F25E9">
      <w:pPr>
        <w:tabs>
          <w:tab w:val="left" w:pos="-2127"/>
          <w:tab w:val="left" w:pos="9383"/>
          <w:tab w:val="left" w:pos="10583"/>
        </w:tabs>
        <w:suppressAutoHyphens/>
        <w:ind w:left="567" w:hanging="567"/>
      </w:pPr>
      <w:r>
        <w:t xml:space="preserve">tevens beslissen omtrent de arbitragekosten. Zij zijn gemachtigd om de duur van hun last te </w:t>
      </w:r>
    </w:p>
    <w:p w:rsidR="001F25E9" w:rsidRDefault="001F25E9">
      <w:pPr>
        <w:tabs>
          <w:tab w:val="left" w:pos="-2127"/>
          <w:tab w:val="left" w:pos="9383"/>
          <w:tab w:val="left" w:pos="10583"/>
        </w:tabs>
        <w:suppressAutoHyphens/>
        <w:ind w:left="567" w:hanging="567"/>
      </w:pPr>
      <w:r>
        <w:t>verlengen in geval hun dat noodzakelijk mocht voorkomen.</w:t>
      </w:r>
    </w:p>
    <w:p w:rsidR="001F25E9" w:rsidRDefault="001F25E9">
      <w:pPr>
        <w:tabs>
          <w:tab w:val="left" w:pos="567"/>
          <w:tab w:val="left" w:pos="9383"/>
          <w:tab w:val="left" w:pos="10583"/>
        </w:tabs>
        <w:suppressAutoHyphens/>
      </w:pPr>
    </w:p>
    <w:p w:rsidR="001F25E9" w:rsidRDefault="001F25E9">
      <w:pPr>
        <w:tabs>
          <w:tab w:val="left" w:pos="567"/>
          <w:tab w:val="left" w:pos="9383"/>
          <w:tab w:val="left" w:pos="10583"/>
        </w:tabs>
        <w:suppressAutoHyphens/>
        <w:ind w:left="567" w:hanging="567"/>
      </w:pPr>
      <w:r>
        <w:t>3. Zij zijn gemachtigd om de duur van hun last te verlengen in hun geval dat noodzakelijk</w:t>
      </w:r>
    </w:p>
    <w:p w:rsidR="001F25E9" w:rsidRDefault="001F25E9">
      <w:pPr>
        <w:tabs>
          <w:tab w:val="left" w:pos="567"/>
          <w:tab w:val="left" w:pos="9383"/>
          <w:tab w:val="left" w:pos="10583"/>
        </w:tabs>
        <w:suppressAutoHyphens/>
        <w:ind w:left="567" w:hanging="567"/>
      </w:pPr>
      <w:r>
        <w:t>mocht voorkomen.</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pP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pP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jc w:val="center"/>
        <w:rPr>
          <w:b/>
        </w:rPr>
      </w:pPr>
      <w:r>
        <w:rPr>
          <w:b/>
        </w:rPr>
        <w:t>Artikel 9</w:t>
      </w:r>
    </w:p>
    <w:p w:rsidR="001F25E9" w:rsidRDefault="001F25E9">
      <w:pPr>
        <w:tabs>
          <w:tab w:val="left" w:pos="383"/>
          <w:tab w:val="left" w:pos="623"/>
          <w:tab w:val="left" w:pos="743"/>
          <w:tab w:val="left" w:pos="963"/>
          <w:tab w:val="left" w:pos="1943"/>
          <w:tab w:val="left" w:pos="2183"/>
          <w:tab w:val="left" w:pos="3383"/>
          <w:tab w:val="left" w:pos="4583"/>
          <w:tab w:val="left" w:pos="5783"/>
          <w:tab w:val="left" w:pos="6983"/>
          <w:tab w:val="left" w:pos="8183"/>
          <w:tab w:val="left" w:pos="9383"/>
          <w:tab w:val="left" w:pos="10583"/>
        </w:tabs>
        <w:suppressAutoHyphens/>
        <w:ind w:hanging="964"/>
        <w:rPr>
          <w:b/>
        </w:rPr>
      </w:pPr>
    </w:p>
    <w:p w:rsidR="001F25E9" w:rsidRDefault="001F25E9">
      <w:pPr>
        <w:tabs>
          <w:tab w:val="left" w:pos="567"/>
          <w:tab w:val="left" w:pos="10583"/>
        </w:tabs>
        <w:suppressAutoHyphens/>
        <w:jc w:val="center"/>
        <w:rPr>
          <w:b/>
        </w:rPr>
      </w:pPr>
      <w:r>
        <w:rPr>
          <w:b/>
        </w:rPr>
        <w:t>Mededelingen</w:t>
      </w:r>
    </w:p>
    <w:p w:rsidR="001F25E9" w:rsidRDefault="001F25E9">
      <w:pPr>
        <w:tabs>
          <w:tab w:val="left" w:pos="567"/>
          <w:tab w:val="left" w:pos="10583"/>
        </w:tabs>
        <w:suppressAutoHyphens/>
      </w:pPr>
    </w:p>
    <w:p w:rsidR="001F25E9" w:rsidRDefault="001F25E9">
      <w:pPr>
        <w:tabs>
          <w:tab w:val="left" w:pos="567"/>
          <w:tab w:val="left" w:pos="10583"/>
        </w:tabs>
        <w:suppressAutoHyphens/>
      </w:pPr>
      <w:r>
        <w:t>Alle mededelingen die partijen aan elkaar wensen te doen of verplicht zijn te doen, gelden als gedaan zodra deze aan Wuthrich makelaars in assurantiën, assuradeuren, zijn afgezonden of op andere wijze te hunner kennis zijn gebracht.</w:t>
      </w:r>
    </w:p>
    <w:p w:rsidR="001F25E9" w:rsidRDefault="001F25E9">
      <w:pPr>
        <w:tabs>
          <w:tab w:val="left" w:pos="567"/>
          <w:tab w:val="left" w:pos="10583"/>
        </w:tabs>
        <w:suppressAutoHyphens/>
      </w:pPr>
      <w:r>
        <w:t xml:space="preserve">Adres: </w:t>
      </w:r>
    </w:p>
    <w:p w:rsidR="001F25E9" w:rsidRDefault="001F25E9">
      <w:pPr>
        <w:tabs>
          <w:tab w:val="left" w:pos="567"/>
          <w:tab w:val="left" w:pos="10583"/>
        </w:tabs>
        <w:suppressAutoHyphens/>
      </w:pPr>
      <w:r>
        <w:t>Wuthrich, Makelaars in Assurantiën, Assuradeuren,</w:t>
      </w:r>
    </w:p>
    <w:p w:rsidR="001F25E9" w:rsidRDefault="001F25E9">
      <w:pPr>
        <w:tabs>
          <w:tab w:val="left" w:pos="567"/>
          <w:tab w:val="left" w:pos="10583"/>
        </w:tabs>
        <w:suppressAutoHyphens/>
      </w:pPr>
      <w:r>
        <w:t>Postbus 14092,</w:t>
      </w:r>
    </w:p>
    <w:p w:rsidR="001F25E9" w:rsidRDefault="001F25E9">
      <w:pPr>
        <w:tabs>
          <w:tab w:val="left" w:pos="567"/>
          <w:tab w:val="left" w:pos="10583"/>
        </w:tabs>
        <w:suppressAutoHyphens/>
      </w:pPr>
      <w:r>
        <w:t>3508 SC  Utrecht,</w:t>
      </w:r>
    </w:p>
    <w:p w:rsidR="001F25E9" w:rsidRDefault="001F25E9">
      <w:pPr>
        <w:tabs>
          <w:tab w:val="left" w:pos="567"/>
          <w:tab w:val="left" w:pos="10583"/>
        </w:tabs>
        <w:suppressAutoHyphens/>
      </w:pPr>
      <w:r>
        <w:t>telefoon 030 - 2549191.</w:t>
      </w:r>
    </w:p>
    <w:p w:rsidR="001F25E9" w:rsidRDefault="001F25E9">
      <w:pPr>
        <w:tabs>
          <w:tab w:val="left" w:pos="567"/>
          <w:tab w:val="left" w:pos="10583"/>
        </w:tabs>
        <w:suppressAutoHyphens/>
      </w:pPr>
    </w:p>
    <w:p w:rsidR="001F25E9" w:rsidRDefault="001F25E9">
      <w:pPr>
        <w:tabs>
          <w:tab w:val="left" w:pos="567"/>
          <w:tab w:val="left" w:pos="10583"/>
        </w:tabs>
        <w:suppressAutoHyphens/>
      </w:pPr>
    </w:p>
    <w:p w:rsidR="001F25E9" w:rsidRDefault="001F25E9">
      <w:pPr>
        <w:tabs>
          <w:tab w:val="left" w:pos="567"/>
          <w:tab w:val="left" w:pos="10583"/>
        </w:tabs>
        <w:suppressAutoHyphens/>
        <w:jc w:val="center"/>
        <w:rPr>
          <w:b/>
        </w:rPr>
      </w:pPr>
      <w:r>
        <w:rPr>
          <w:b/>
        </w:rPr>
        <w:t>Bijzondere voorwaarden</w:t>
      </w:r>
    </w:p>
    <w:p w:rsidR="001F25E9" w:rsidRDefault="001F25E9">
      <w:pPr>
        <w:ind w:left="705" w:hanging="705"/>
        <w:jc w:val="center"/>
        <w:rPr>
          <w:b/>
        </w:rPr>
      </w:pPr>
    </w:p>
    <w:p w:rsidR="001F25E9" w:rsidRDefault="001F25E9">
      <w:pPr>
        <w:jc w:val="center"/>
        <w:rPr>
          <w:b/>
        </w:rPr>
      </w:pPr>
      <w:r>
        <w:rPr>
          <w:b/>
        </w:rPr>
        <w:t>Artikel 10</w:t>
      </w:r>
    </w:p>
    <w:p w:rsidR="001F25E9" w:rsidRDefault="001F25E9">
      <w:pPr>
        <w:tabs>
          <w:tab w:val="left" w:pos="567"/>
        </w:tabs>
        <w:jc w:val="center"/>
      </w:pPr>
    </w:p>
    <w:p w:rsidR="001F25E9" w:rsidRDefault="001F25E9">
      <w:pPr>
        <w:tabs>
          <w:tab w:val="left" w:pos="567"/>
        </w:tabs>
      </w:pPr>
    </w:p>
    <w:p w:rsidR="001F25E9" w:rsidRDefault="001F25E9">
      <w:pPr>
        <w:ind w:left="567" w:hanging="567"/>
      </w:pPr>
      <w:r>
        <w:t>1. Duur:</w:t>
      </w:r>
    </w:p>
    <w:p w:rsidR="001F25E9" w:rsidRDefault="001F25E9"/>
    <w:p w:rsidR="001F25E9" w:rsidRDefault="001F25E9">
      <w:pPr>
        <w:ind w:left="567" w:hanging="567"/>
      </w:pPr>
      <w:r>
        <w:t>De verzekering is aangegaan op 1 januari 2012 00.00 uur en eindigt op</w:t>
      </w:r>
    </w:p>
    <w:p w:rsidR="001F25E9" w:rsidRDefault="001F25E9">
      <w:r>
        <w:t>31 december 2016 te 24.00 uur.</w:t>
      </w:r>
    </w:p>
    <w:p w:rsidR="001F25E9" w:rsidRDefault="001F25E9"/>
    <w:p w:rsidR="001F25E9" w:rsidRDefault="001F25E9"/>
    <w:p w:rsidR="001F25E9" w:rsidRDefault="001F25E9">
      <w:pPr>
        <w:ind w:left="567" w:hanging="567"/>
      </w:pPr>
      <w:r>
        <w:t>2. Aanvang en einde van risicodekking</w:t>
      </w:r>
    </w:p>
    <w:p w:rsidR="001F25E9" w:rsidRDefault="001F25E9"/>
    <w:p w:rsidR="001F25E9" w:rsidRDefault="001F25E9">
      <w:pPr>
        <w:ind w:left="567" w:hanging="567"/>
      </w:pPr>
      <w:r>
        <w:t xml:space="preserve">De risicodekking voor nieuwe werknemers vangt aan op de dag dat het dienstverband </w:t>
      </w:r>
    </w:p>
    <w:p w:rsidR="001F25E9" w:rsidRDefault="001F25E9">
      <w:pPr>
        <w:ind w:left="567" w:hanging="567"/>
      </w:pPr>
      <w:r>
        <w:t xml:space="preserve">aanvangt te 00.00 uur. De risicodekking eindigt op de 28ste dag (te 24.00 uur) na de dag dat </w:t>
      </w:r>
    </w:p>
    <w:p w:rsidR="001F25E9" w:rsidRDefault="001F25E9">
      <w:pPr>
        <w:ind w:left="567" w:hanging="567"/>
      </w:pPr>
      <w:r>
        <w:t>het dienstverband een einde neemt. Een en ander binnen de verzekeringstermijn.</w:t>
      </w:r>
    </w:p>
    <w:p w:rsidR="001F25E9" w:rsidRDefault="001F25E9"/>
    <w:p w:rsidR="001F25E9" w:rsidRDefault="001F25E9">
      <w:pPr>
        <w:ind w:left="567" w:hanging="567"/>
      </w:pPr>
      <w:r>
        <w:t>3. Begunstiging</w:t>
      </w:r>
    </w:p>
    <w:p w:rsidR="001F25E9" w:rsidRDefault="001F25E9">
      <w:pPr>
        <w:tabs>
          <w:tab w:val="left" w:pos="567"/>
        </w:tabs>
      </w:pPr>
    </w:p>
    <w:p w:rsidR="001F25E9" w:rsidRDefault="001F25E9">
      <w:pPr>
        <w:tabs>
          <w:tab w:val="left" w:pos="10583"/>
        </w:tabs>
        <w:suppressAutoHyphens/>
        <w:ind w:left="567" w:hanging="567"/>
      </w:pPr>
      <w:r>
        <w:t>a. Ingeval van overlijden van de werknemer geschiedt de uitkering aan de echtgenote van de</w:t>
      </w:r>
    </w:p>
    <w:p w:rsidR="001F25E9" w:rsidRDefault="001F25E9">
      <w:pPr>
        <w:tabs>
          <w:tab w:val="left" w:pos="10583"/>
        </w:tabs>
        <w:suppressAutoHyphens/>
        <w:ind w:left="567" w:hanging="567"/>
      </w:pPr>
      <w:r>
        <w:t xml:space="preserve">werknemer indien hij op het moment van overlijden gehuwd is. Is de werknemer op dat </w:t>
      </w:r>
    </w:p>
    <w:p w:rsidR="001F25E9" w:rsidRDefault="001F25E9">
      <w:pPr>
        <w:tabs>
          <w:tab w:val="left" w:pos="10583"/>
        </w:tabs>
        <w:suppressAutoHyphens/>
        <w:ind w:left="567" w:hanging="567"/>
      </w:pPr>
      <w:r>
        <w:t>moment ongehuwd (dan wel ingeval van gelijktijdig overlijden) geschiedt de uitkering aan de</w:t>
      </w:r>
    </w:p>
    <w:p w:rsidR="001F25E9" w:rsidRDefault="001F25E9">
      <w:pPr>
        <w:tabs>
          <w:tab w:val="left" w:pos="10583"/>
        </w:tabs>
        <w:suppressAutoHyphens/>
        <w:ind w:left="567" w:hanging="567"/>
      </w:pPr>
      <w:r>
        <w:t>testamentaire of bij gebreke van dien aan de wettelijke erfgenamen.</w:t>
      </w:r>
    </w:p>
    <w:p w:rsidR="001F25E9" w:rsidRDefault="001F25E9">
      <w:pPr>
        <w:tabs>
          <w:tab w:val="left" w:pos="567"/>
          <w:tab w:val="left" w:pos="10583"/>
        </w:tabs>
        <w:suppressAutoHyphens/>
      </w:pPr>
    </w:p>
    <w:p w:rsidR="001F25E9" w:rsidRDefault="001F25E9">
      <w:pPr>
        <w:tabs>
          <w:tab w:val="left" w:pos="10583"/>
        </w:tabs>
        <w:suppressAutoHyphens/>
        <w:ind w:left="567" w:hanging="567"/>
      </w:pPr>
      <w:r>
        <w:t>b. In afwijking daarvan kan de werknemer een of meermalen een ander  als begunstigde</w:t>
      </w:r>
    </w:p>
    <w:p w:rsidR="001F25E9" w:rsidRDefault="001F25E9">
      <w:pPr>
        <w:tabs>
          <w:tab w:val="left" w:pos="-2127"/>
          <w:tab w:val="left" w:pos="10583"/>
        </w:tabs>
        <w:suppressAutoHyphens/>
        <w:ind w:left="567" w:hanging="567"/>
      </w:pPr>
      <w:r>
        <w:t xml:space="preserve">aanwijzen, in welk geval de aldus aangewezene geldt als begunstigde vanaf het </w:t>
      </w:r>
    </w:p>
    <w:p w:rsidR="001F25E9" w:rsidRDefault="001F25E9">
      <w:pPr>
        <w:tabs>
          <w:tab w:val="left" w:pos="-2127"/>
          <w:tab w:val="left" w:pos="10583"/>
        </w:tabs>
        <w:suppressAutoHyphens/>
        <w:ind w:left="567" w:hanging="567"/>
      </w:pPr>
      <w:r>
        <w:t>moment dat de assuradeuren dan wel de makelaars mededeling van die aanwijzing hebben</w:t>
      </w:r>
    </w:p>
    <w:p w:rsidR="001F25E9" w:rsidRDefault="001F25E9">
      <w:pPr>
        <w:tabs>
          <w:tab w:val="left" w:pos="-2268"/>
          <w:tab w:val="left" w:pos="10583"/>
        </w:tabs>
        <w:suppressAutoHyphens/>
        <w:ind w:left="567" w:hanging="567"/>
      </w:pPr>
      <w:r>
        <w:t>ontvangen.</w:t>
      </w:r>
    </w:p>
    <w:p w:rsidR="001F25E9" w:rsidRDefault="001F25E9">
      <w:pPr>
        <w:tabs>
          <w:tab w:val="left" w:pos="567"/>
          <w:tab w:val="left" w:pos="10583"/>
        </w:tabs>
        <w:suppressAutoHyphens/>
      </w:pPr>
    </w:p>
    <w:p w:rsidR="001F25E9" w:rsidRDefault="001F25E9">
      <w:pPr>
        <w:tabs>
          <w:tab w:val="left" w:pos="10583"/>
        </w:tabs>
        <w:suppressAutoHyphens/>
        <w:ind w:left="567" w:hanging="567"/>
      </w:pPr>
      <w:r>
        <w:t>c. Ingeval van invaliditeit geschiedt de uitkering aan de verzekerde zelf.</w:t>
      </w:r>
    </w:p>
    <w:p w:rsidR="001F25E9" w:rsidRDefault="001F25E9">
      <w:pPr>
        <w:tabs>
          <w:tab w:val="left" w:pos="567"/>
          <w:tab w:val="left" w:pos="10583"/>
        </w:tabs>
        <w:suppressAutoHyphens/>
      </w:pPr>
    </w:p>
    <w:p w:rsidR="001F25E9" w:rsidRDefault="001F25E9">
      <w:pPr>
        <w:tabs>
          <w:tab w:val="left" w:pos="10583"/>
        </w:tabs>
        <w:suppressAutoHyphens/>
        <w:ind w:left="567" w:hanging="567"/>
      </w:pPr>
      <w:r>
        <w:t>d. De aanwijzing van de begunstiging is voor de Contractanten onherroepelijk.</w:t>
      </w:r>
    </w:p>
    <w:p w:rsidR="001F25E9" w:rsidRDefault="001F25E9">
      <w:pPr>
        <w:tabs>
          <w:tab w:val="left" w:pos="10583"/>
        </w:tabs>
        <w:suppressAutoHyphens/>
      </w:pPr>
    </w:p>
    <w:p w:rsidR="001F25E9" w:rsidRDefault="001F25E9">
      <w:pPr>
        <w:tabs>
          <w:tab w:val="left" w:pos="10583"/>
        </w:tabs>
        <w:suppressAutoHyphens/>
        <w:jc w:val="center"/>
      </w:pPr>
    </w:p>
    <w:p w:rsidR="001F25E9" w:rsidRDefault="001F25E9">
      <w:pPr>
        <w:tabs>
          <w:tab w:val="left" w:pos="10583"/>
        </w:tabs>
        <w:suppressAutoHyphens/>
        <w:jc w:val="center"/>
      </w:pPr>
    </w:p>
    <w:p w:rsidR="001F25E9" w:rsidRDefault="001F25E9">
      <w:pPr>
        <w:tabs>
          <w:tab w:val="left" w:pos="10583"/>
        </w:tabs>
        <w:suppressAutoHyphens/>
        <w:jc w:val="center"/>
        <w:rPr>
          <w:b/>
        </w:rPr>
      </w:pPr>
      <w:r>
        <w:rPr>
          <w:b/>
        </w:rPr>
        <w:t>Dispensatie</w:t>
      </w:r>
    </w:p>
    <w:p w:rsidR="001F25E9" w:rsidRDefault="001F25E9">
      <w:pPr>
        <w:tabs>
          <w:tab w:val="left" w:pos="10583"/>
        </w:tabs>
        <w:suppressAutoHyphens/>
        <w:jc w:val="center"/>
        <w:rPr>
          <w:b/>
        </w:rPr>
      </w:pPr>
    </w:p>
    <w:p w:rsidR="001F25E9" w:rsidRDefault="001F25E9">
      <w:pPr>
        <w:tabs>
          <w:tab w:val="left" w:pos="10583"/>
        </w:tabs>
        <w:suppressAutoHyphens/>
        <w:jc w:val="center"/>
        <w:rPr>
          <w:b/>
        </w:rPr>
      </w:pPr>
      <w:r>
        <w:rPr>
          <w:b/>
        </w:rPr>
        <w:t>Artikel 11</w:t>
      </w:r>
    </w:p>
    <w:p w:rsidR="001F25E9" w:rsidRDefault="001F25E9">
      <w:pPr>
        <w:tabs>
          <w:tab w:val="left" w:pos="10583"/>
        </w:tabs>
        <w:suppressAutoHyphens/>
        <w:rPr>
          <w:b/>
        </w:rPr>
      </w:pPr>
    </w:p>
    <w:p w:rsidR="001F25E9" w:rsidRDefault="001F25E9">
      <w:pPr>
        <w:suppressAutoHyphens/>
        <w:ind w:left="567" w:hanging="567"/>
      </w:pPr>
      <w:r>
        <w:t>1. Van bovenstaande verplichting kan een werkgever worden gedispenseerd onder de in lid</w:t>
      </w:r>
    </w:p>
    <w:p w:rsidR="001F25E9" w:rsidRDefault="001F25E9">
      <w:pPr>
        <w:suppressAutoHyphens/>
        <w:ind w:left="567" w:hanging="567"/>
      </w:pPr>
      <w:r>
        <w:t xml:space="preserve">2 genoemde voorwaarden, mits elders een gelijkwaardige verzekering wordt afgesloten. Een </w:t>
      </w:r>
    </w:p>
    <w:p w:rsidR="001F25E9" w:rsidRDefault="001F25E9">
      <w:pPr>
        <w:suppressAutoHyphens/>
        <w:ind w:left="567" w:hanging="567"/>
      </w:pPr>
      <w:r>
        <w:t xml:space="preserve">dispensatieverzoek dient binnen twee maanden na het tijdstip waarop deze CAO voor de </w:t>
      </w:r>
    </w:p>
    <w:p w:rsidR="001F25E9" w:rsidRDefault="001F25E9">
      <w:pPr>
        <w:suppressAutoHyphens/>
        <w:ind w:left="567" w:hanging="567"/>
      </w:pPr>
      <w:r>
        <w:t xml:space="preserve">werkgever van kracht is geworden, te worden ingediend bij het secretariaat van CAO-partijen </w:t>
      </w:r>
    </w:p>
    <w:p w:rsidR="001F25E9" w:rsidRDefault="001F25E9" w:rsidP="00CB213C">
      <w:pPr>
        <w:suppressAutoHyphens/>
      </w:pPr>
      <w:r>
        <w:t xml:space="preserve">Natuursteen, </w:t>
      </w:r>
      <w:r w:rsidRPr="00AC568B">
        <w:t>Postbus 2525, 3500 GM, Utrecht</w:t>
      </w:r>
      <w:r>
        <w:t>. Nieuwe ondernemingen dienen het verzoek binnen twee maanden na oprichting aan het secretariaat voor te leggen.</w:t>
      </w:r>
    </w:p>
    <w:p w:rsidR="001F25E9" w:rsidRDefault="001F25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1F25E9" w:rsidRDefault="001F25E9">
      <w:pPr>
        <w:tabs>
          <w:tab w:val="left" w:pos="-2268"/>
          <w:tab w:val="left" w:pos="-2127"/>
        </w:tabs>
        <w:suppressAutoHyphens/>
        <w:ind w:left="567" w:hanging="567"/>
      </w:pPr>
      <w:r>
        <w:t>2. Een werkgever die op basis van bedrijfsbelangen er de voorkeur aan geeft een afwijkende</w:t>
      </w:r>
    </w:p>
    <w:p w:rsidR="001F25E9" w:rsidRDefault="001F25E9">
      <w:pPr>
        <w:tabs>
          <w:tab w:val="left" w:pos="-2268"/>
          <w:tab w:val="left" w:pos="-2127"/>
        </w:tabs>
        <w:suppressAutoHyphens/>
        <w:ind w:left="567" w:hanging="567"/>
      </w:pPr>
      <w:r>
        <w:t>verzekering inzake een "voorziening bij ongeval" aan te gaan, zal daarbij minimaal moeten</w:t>
      </w:r>
    </w:p>
    <w:p w:rsidR="001F25E9" w:rsidRDefault="001F25E9">
      <w:pPr>
        <w:tabs>
          <w:tab w:val="left" w:pos="-2268"/>
          <w:tab w:val="left" w:pos="-2127"/>
        </w:tabs>
        <w:suppressAutoHyphens/>
        <w:ind w:left="567" w:hanging="567"/>
      </w:pPr>
      <w:r>
        <w:t>voldoen aan de volgende voorwaarden:</w:t>
      </w:r>
    </w:p>
    <w:p w:rsidR="001F25E9" w:rsidRDefault="001F25E9">
      <w:pPr>
        <w:numPr>
          <w:ilvl w:val="1"/>
          <w:numId w:val="0"/>
        </w:numPr>
        <w:suppressAutoHyphens/>
        <w:ind w:left="567" w:hanging="567"/>
      </w:pPr>
      <w:r>
        <w:t xml:space="preserve">a. de verzekering moet uniform zijn voor alle werknemers in loondienst van de </w:t>
      </w:r>
    </w:p>
    <w:p w:rsidR="001F25E9" w:rsidRDefault="001F25E9">
      <w:pPr>
        <w:numPr>
          <w:ilvl w:val="1"/>
          <w:numId w:val="0"/>
        </w:numPr>
        <w:suppressAutoHyphens/>
        <w:ind w:left="567" w:hanging="567"/>
      </w:pPr>
      <w:r>
        <w:t xml:space="preserve">gedispenseerde werkgever, overeenkomstig de definities als omschreven in artikel 2 lid a </w:t>
      </w:r>
    </w:p>
    <w:p w:rsidR="001F25E9" w:rsidRDefault="001F25E9">
      <w:pPr>
        <w:numPr>
          <w:ilvl w:val="1"/>
          <w:numId w:val="0"/>
        </w:numPr>
        <w:suppressAutoHyphens/>
        <w:ind w:left="567" w:hanging="567"/>
      </w:pPr>
      <w:r>
        <w:t>van dit reglement;</w:t>
      </w:r>
    </w:p>
    <w:p w:rsidR="001F25E9" w:rsidRDefault="001F25E9">
      <w:pPr>
        <w:numPr>
          <w:ilvl w:val="1"/>
          <w:numId w:val="0"/>
        </w:numPr>
        <w:suppressAutoHyphens/>
        <w:ind w:left="567" w:hanging="567"/>
      </w:pPr>
      <w:r>
        <w:t xml:space="preserve">b. de premie ten behoeve van de verzekering dient voor rekening te komen van de </w:t>
      </w:r>
    </w:p>
    <w:p w:rsidR="001F25E9" w:rsidRDefault="001F25E9">
      <w:pPr>
        <w:numPr>
          <w:ilvl w:val="1"/>
          <w:numId w:val="0"/>
        </w:numPr>
        <w:suppressAutoHyphens/>
        <w:ind w:left="567" w:hanging="567"/>
      </w:pPr>
      <w:r>
        <w:t>werkgever;</w:t>
      </w:r>
    </w:p>
    <w:p w:rsidR="001F25E9" w:rsidRDefault="001F25E9">
      <w:pPr>
        <w:numPr>
          <w:ilvl w:val="1"/>
          <w:numId w:val="0"/>
        </w:numPr>
        <w:suppressAutoHyphens/>
        <w:ind w:left="567" w:hanging="567"/>
      </w:pPr>
      <w:r>
        <w:t xml:space="preserve">c. de uitkering ingeval van overlijden of blijvende invaliditeit moet minimaal gelijk zijn aan de </w:t>
      </w:r>
    </w:p>
    <w:p w:rsidR="001F25E9" w:rsidRDefault="001F25E9">
      <w:pPr>
        <w:numPr>
          <w:ilvl w:val="1"/>
          <w:numId w:val="0"/>
        </w:numPr>
        <w:suppressAutoHyphens/>
        <w:ind w:left="567" w:hanging="567"/>
      </w:pPr>
      <w:r>
        <w:t>uitkering volgens de in de cao bepaalde regeling.</w:t>
      </w:r>
    </w:p>
    <w:p w:rsidR="001F25E9" w:rsidRDefault="001F25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1F25E9" w:rsidRDefault="001F25E9">
      <w:pPr>
        <w:tabs>
          <w:tab w:val="left" w:pos="-2268"/>
          <w:tab w:val="left" w:pos="-2127"/>
        </w:tabs>
        <w:suppressAutoHyphens/>
        <w:ind w:left="567" w:hanging="567"/>
      </w:pPr>
      <w:r>
        <w:t xml:space="preserve">3. De totstandkoming van deze verzekering geschiedt met instemming van de </w:t>
      </w:r>
    </w:p>
    <w:p w:rsidR="001F25E9" w:rsidRDefault="001F25E9">
      <w:pPr>
        <w:tabs>
          <w:tab w:val="left" w:pos="-2268"/>
          <w:tab w:val="left" w:pos="-2127"/>
        </w:tabs>
        <w:suppressAutoHyphens/>
        <w:ind w:left="567" w:hanging="567"/>
      </w:pPr>
      <w:r>
        <w:t xml:space="preserve">ondernemingsraad, of bij afwezigheid hiervan, met instemming van een representatieve </w:t>
      </w:r>
    </w:p>
    <w:p w:rsidR="001F25E9" w:rsidRDefault="001F25E9">
      <w:pPr>
        <w:tabs>
          <w:tab w:val="left" w:pos="-2268"/>
          <w:tab w:val="left" w:pos="-2127"/>
        </w:tabs>
        <w:suppressAutoHyphens/>
        <w:ind w:left="567" w:hanging="567"/>
      </w:pPr>
      <w:r>
        <w:t xml:space="preserve">vertegenwoordiging van werknemers. Van het besluit, de inhoud en wijze waarop de </w:t>
      </w:r>
    </w:p>
    <w:p w:rsidR="001F25E9" w:rsidRDefault="001F25E9">
      <w:pPr>
        <w:tabs>
          <w:tab w:val="left" w:pos="-2268"/>
          <w:tab w:val="left" w:pos="-2127"/>
        </w:tabs>
        <w:suppressAutoHyphens/>
        <w:ind w:left="567" w:hanging="567"/>
      </w:pPr>
      <w:r>
        <w:t>verzekering tot stand is gekomen, worden werknemers schriftelijk in kennis gesteld.</w:t>
      </w:r>
    </w:p>
    <w:p w:rsidR="001F25E9" w:rsidRDefault="001F25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1F25E9" w:rsidRDefault="001F25E9">
      <w:pPr>
        <w:tabs>
          <w:tab w:val="left" w:pos="-2268"/>
          <w:tab w:val="left" w:pos="-2127"/>
        </w:tabs>
        <w:suppressAutoHyphens/>
        <w:ind w:left="567" w:hanging="567"/>
      </w:pPr>
      <w:r>
        <w:t xml:space="preserve">4. Partijen zijn gezamenlijk bevoegd, zo nodig onder het stellen van nadere voorwaarden, </w:t>
      </w:r>
    </w:p>
    <w:p w:rsidR="001F25E9" w:rsidRDefault="001F25E9">
      <w:pPr>
        <w:tabs>
          <w:tab w:val="left" w:pos="-2268"/>
          <w:tab w:val="left" w:pos="-2127"/>
        </w:tabs>
        <w:suppressAutoHyphens/>
        <w:ind w:left="567" w:hanging="567"/>
      </w:pPr>
      <w:r>
        <w:t>afwijking toe te staan van één of meerdere bepalingen van deze CAO.</w:t>
      </w:r>
    </w:p>
    <w:p w:rsidR="001F25E9" w:rsidRDefault="001F25E9">
      <w:pPr>
        <w:tabs>
          <w:tab w:val="left" w:pos="10583"/>
        </w:tabs>
        <w:suppressAutoHyphens/>
      </w:pPr>
    </w:p>
    <w:p w:rsidR="001F25E9" w:rsidRDefault="001F25E9">
      <w:pPr>
        <w:ind w:left="705" w:hanging="705"/>
      </w:pPr>
      <w:r>
        <w:br w:type="page"/>
        <w:t xml:space="preserve"> </w:t>
      </w:r>
    </w:p>
    <w:p w:rsidR="001F25E9" w:rsidRDefault="001F25E9">
      <w:pPr>
        <w:rPr>
          <w:w w:val="104"/>
        </w:rPr>
      </w:pPr>
    </w:p>
    <w:p w:rsidR="001F25E9" w:rsidRDefault="001F25E9">
      <w:pPr>
        <w:pStyle w:val="BodyText"/>
        <w:jc w:val="center"/>
        <w:rPr>
          <w:rFonts w:cs="Arial"/>
          <w:b/>
          <w:bCs/>
          <w:sz w:val="22"/>
          <w:szCs w:val="22"/>
        </w:rPr>
      </w:pPr>
      <w:r>
        <w:rPr>
          <w:rFonts w:cs="Arial"/>
          <w:b/>
          <w:bCs/>
          <w:sz w:val="22"/>
          <w:szCs w:val="22"/>
        </w:rPr>
        <w:t>3.2.</w:t>
      </w:r>
      <w:r>
        <w:rPr>
          <w:rFonts w:cs="Arial"/>
          <w:b/>
          <w:bCs/>
          <w:sz w:val="22"/>
          <w:szCs w:val="22"/>
        </w:rPr>
        <w:tab/>
        <w:t xml:space="preserve"> Statuten van de Stichting Aanvullingsfonds</w:t>
      </w:r>
    </w:p>
    <w:p w:rsidR="001F25E9" w:rsidRDefault="001F25E9">
      <w:pPr>
        <w:pStyle w:val="BodyText"/>
        <w:jc w:val="center"/>
        <w:rPr>
          <w:rFonts w:cs="Arial"/>
          <w:b/>
          <w:bCs/>
          <w:sz w:val="22"/>
          <w:szCs w:val="22"/>
        </w:rPr>
      </w:pPr>
      <w:r>
        <w:rPr>
          <w:rFonts w:cs="Arial"/>
          <w:b/>
          <w:bCs/>
          <w:sz w:val="22"/>
          <w:szCs w:val="22"/>
        </w:rPr>
        <w:t>Natuursteenbedrijf</w:t>
      </w:r>
    </w:p>
    <w:p w:rsidR="001F25E9" w:rsidRDefault="001F25E9">
      <w:pPr>
        <w:rPr>
          <w:rFonts w:cs="Arial"/>
          <w:b/>
          <w:bCs/>
        </w:rPr>
      </w:pPr>
    </w:p>
    <w:p w:rsidR="001F25E9" w:rsidRDefault="001F25E9">
      <w:pPr>
        <w:rPr>
          <w:rFonts w:cs="Arial"/>
        </w:rPr>
      </w:pPr>
    </w:p>
    <w:p w:rsidR="001F25E9" w:rsidRDefault="001F25E9">
      <w:pPr>
        <w:jc w:val="center"/>
        <w:rPr>
          <w:rFonts w:cs="Arial"/>
          <w:b/>
        </w:rPr>
      </w:pPr>
      <w:r>
        <w:rPr>
          <w:rFonts w:cs="Arial"/>
          <w:b/>
        </w:rPr>
        <w:t>Artikel 1</w:t>
      </w:r>
    </w:p>
    <w:p w:rsidR="001F25E9" w:rsidRDefault="001F25E9">
      <w:pPr>
        <w:rPr>
          <w:rFonts w:cs="Arial"/>
        </w:rPr>
      </w:pPr>
    </w:p>
    <w:p w:rsidR="001F25E9" w:rsidRDefault="001F25E9">
      <w:pPr>
        <w:pStyle w:val="Heading1"/>
        <w:rPr>
          <w:rFonts w:ascii="Arial" w:hAnsi="Arial" w:cs="Arial"/>
          <w:sz w:val="22"/>
          <w:szCs w:val="22"/>
        </w:rPr>
      </w:pPr>
      <w:r>
        <w:rPr>
          <w:rFonts w:ascii="Arial" w:hAnsi="Arial" w:cs="Arial"/>
          <w:sz w:val="22"/>
          <w:szCs w:val="22"/>
        </w:rPr>
        <w:t>Naam en zetel</w:t>
      </w:r>
    </w:p>
    <w:p w:rsidR="001F25E9" w:rsidRDefault="001F25E9"/>
    <w:p w:rsidR="001F25E9" w:rsidRDefault="001F25E9" w:rsidP="004B05CB">
      <w:pPr>
        <w:numPr>
          <w:ilvl w:val="3"/>
          <w:numId w:val="22"/>
        </w:numPr>
        <w:tabs>
          <w:tab w:val="clear" w:pos="2880"/>
          <w:tab w:val="num" w:pos="0"/>
        </w:tabs>
        <w:ind w:hanging="2880"/>
        <w:rPr>
          <w:rFonts w:cs="Arial"/>
        </w:rPr>
      </w:pPr>
      <w:r>
        <w:rPr>
          <w:rFonts w:cs="Arial"/>
        </w:rPr>
        <w:t>De stichting draagt de naam ’Stichting Aanvullingsfonds Natuursteenbedrijf’. Zij wordt</w:t>
      </w:r>
    </w:p>
    <w:p w:rsidR="001F25E9" w:rsidRDefault="001F25E9">
      <w:pPr>
        <w:rPr>
          <w:rFonts w:cs="Arial"/>
        </w:rPr>
      </w:pPr>
      <w:r>
        <w:rPr>
          <w:rFonts w:cs="Arial"/>
        </w:rPr>
        <w:t xml:space="preserve"> </w:t>
      </w:r>
      <w:r>
        <w:rPr>
          <w:rFonts w:cs="Arial"/>
        </w:rPr>
        <w:tab/>
        <w:t>bij afkorting ook genoemd: SAN.</w:t>
      </w:r>
    </w:p>
    <w:p w:rsidR="001F25E9" w:rsidRDefault="001F25E9">
      <w:pPr>
        <w:rPr>
          <w:rFonts w:cs="Arial"/>
        </w:rPr>
      </w:pPr>
    </w:p>
    <w:p w:rsidR="001F25E9" w:rsidRDefault="001F25E9" w:rsidP="004B05CB">
      <w:pPr>
        <w:numPr>
          <w:ilvl w:val="3"/>
          <w:numId w:val="22"/>
        </w:numPr>
        <w:tabs>
          <w:tab w:val="clear" w:pos="2880"/>
        </w:tabs>
        <w:ind w:left="0" w:firstLine="0"/>
        <w:rPr>
          <w:rFonts w:cs="Arial"/>
        </w:rPr>
      </w:pPr>
      <w:r>
        <w:rPr>
          <w:rFonts w:cs="Arial"/>
        </w:rPr>
        <w:t>De stichting is gevestigd in Amsterdam.</w:t>
      </w:r>
    </w:p>
    <w:p w:rsidR="001F25E9" w:rsidRDefault="001F25E9">
      <w:pPr>
        <w:rPr>
          <w:rFonts w:cs="Arial"/>
        </w:rPr>
      </w:pPr>
    </w:p>
    <w:p w:rsidR="001F25E9" w:rsidRDefault="001F25E9">
      <w:pPr>
        <w:rPr>
          <w:rFonts w:cs="Arial"/>
        </w:rPr>
      </w:pPr>
    </w:p>
    <w:p w:rsidR="001F25E9" w:rsidRDefault="001F25E9">
      <w:pPr>
        <w:jc w:val="center"/>
        <w:rPr>
          <w:rFonts w:cs="Arial"/>
          <w:b/>
        </w:rPr>
      </w:pPr>
      <w:r>
        <w:rPr>
          <w:rFonts w:cs="Arial"/>
          <w:b/>
        </w:rPr>
        <w:t>Artikel 2</w:t>
      </w:r>
    </w:p>
    <w:p w:rsidR="001F25E9" w:rsidRDefault="001F25E9">
      <w:pPr>
        <w:rPr>
          <w:rFonts w:cs="Arial"/>
        </w:rPr>
      </w:pPr>
    </w:p>
    <w:p w:rsidR="001F25E9" w:rsidRDefault="001F25E9">
      <w:pPr>
        <w:pStyle w:val="Heading1"/>
        <w:rPr>
          <w:rFonts w:ascii="Arial" w:hAnsi="Arial" w:cs="Arial"/>
          <w:sz w:val="22"/>
          <w:szCs w:val="22"/>
        </w:rPr>
      </w:pPr>
      <w:r>
        <w:rPr>
          <w:rFonts w:ascii="Arial" w:hAnsi="Arial" w:cs="Arial"/>
          <w:sz w:val="22"/>
          <w:szCs w:val="22"/>
        </w:rPr>
        <w:t>Begripsbepalingen</w:t>
      </w:r>
    </w:p>
    <w:p w:rsidR="001F25E9" w:rsidRDefault="001F25E9">
      <w:pPr>
        <w:rPr>
          <w:rFonts w:cs="Arial"/>
        </w:rPr>
      </w:pPr>
    </w:p>
    <w:p w:rsidR="001F25E9" w:rsidRDefault="001F25E9">
      <w:pPr>
        <w:rPr>
          <w:rFonts w:cs="Arial"/>
        </w:rPr>
      </w:pPr>
      <w:r>
        <w:rPr>
          <w:rFonts w:cs="Arial"/>
        </w:rPr>
        <w:t>Voor de toepassing van deze statuten en de reglementen wordt verstaan onder:</w:t>
      </w:r>
    </w:p>
    <w:p w:rsidR="001F25E9" w:rsidRDefault="001F25E9">
      <w:pPr>
        <w:rPr>
          <w:rFonts w:cs="Arial"/>
        </w:rPr>
      </w:pPr>
    </w:p>
    <w:p w:rsidR="001F25E9" w:rsidRDefault="001F25E9">
      <w:pPr>
        <w:ind w:left="540" w:hanging="540"/>
        <w:rPr>
          <w:rFonts w:cs="Arial"/>
        </w:rPr>
      </w:pPr>
      <w:r>
        <w:rPr>
          <w:rFonts w:cs="Arial"/>
        </w:rPr>
        <w:t>1.</w:t>
      </w:r>
      <w:r>
        <w:rPr>
          <w:rFonts w:cs="Arial"/>
        </w:rPr>
        <w:tab/>
        <w:t>stichting: de in artikel 1 genoemde stichting;</w:t>
      </w:r>
    </w:p>
    <w:p w:rsidR="001F25E9" w:rsidRDefault="001F25E9">
      <w:pPr>
        <w:rPr>
          <w:rFonts w:cs="Arial"/>
        </w:rPr>
      </w:pPr>
    </w:p>
    <w:p w:rsidR="001F25E9" w:rsidRDefault="001F25E9" w:rsidP="004B05CB">
      <w:pPr>
        <w:numPr>
          <w:ilvl w:val="0"/>
          <w:numId w:val="22"/>
        </w:numPr>
        <w:tabs>
          <w:tab w:val="clear" w:pos="567"/>
          <w:tab w:val="num" w:pos="-2160"/>
        </w:tabs>
        <w:rPr>
          <w:rFonts w:cs="Arial"/>
        </w:rPr>
      </w:pPr>
      <w:r>
        <w:rPr>
          <w:rFonts w:cs="Arial"/>
        </w:rPr>
        <w:t>CAO: de collectieve arbeidsovereenkomst bedrijfstakeigen regelingen voor het Natuursteenbedrijf;</w:t>
      </w:r>
    </w:p>
    <w:p w:rsidR="001F25E9" w:rsidRDefault="001F25E9">
      <w:pPr>
        <w:rPr>
          <w:rFonts w:cs="Arial"/>
        </w:rPr>
      </w:pPr>
    </w:p>
    <w:p w:rsidR="001F25E9" w:rsidRDefault="001F25E9">
      <w:pPr>
        <w:numPr>
          <w:ilvl w:val="0"/>
          <w:numId w:val="22"/>
        </w:numPr>
        <w:rPr>
          <w:rFonts w:cs="Arial"/>
        </w:rPr>
      </w:pPr>
      <w:r>
        <w:rPr>
          <w:rFonts w:cs="Arial"/>
        </w:rPr>
        <w:t>bestuur: het bestuur van de stichting;</w:t>
      </w:r>
    </w:p>
    <w:p w:rsidR="001F25E9" w:rsidRDefault="001F25E9">
      <w:pPr>
        <w:rPr>
          <w:rFonts w:cs="Arial"/>
        </w:rPr>
      </w:pPr>
    </w:p>
    <w:p w:rsidR="001F25E9" w:rsidRDefault="001F25E9">
      <w:pPr>
        <w:numPr>
          <w:ilvl w:val="0"/>
          <w:numId w:val="22"/>
        </w:numPr>
        <w:rPr>
          <w:rFonts w:cs="Arial"/>
        </w:rPr>
      </w:pPr>
      <w:r>
        <w:rPr>
          <w:rFonts w:cs="Arial"/>
        </w:rPr>
        <w:t>organisaties: de organisaties van werkgevers en werknemers, partij bij de CAO;</w:t>
      </w:r>
    </w:p>
    <w:p w:rsidR="001F25E9" w:rsidRDefault="001F25E9">
      <w:pPr>
        <w:rPr>
          <w:rFonts w:cs="Arial"/>
        </w:rPr>
      </w:pPr>
    </w:p>
    <w:p w:rsidR="001F25E9" w:rsidRDefault="001F25E9">
      <w:pPr>
        <w:numPr>
          <w:ilvl w:val="0"/>
          <w:numId w:val="22"/>
        </w:numPr>
        <w:rPr>
          <w:rFonts w:cs="Arial"/>
        </w:rPr>
      </w:pPr>
      <w:r>
        <w:rPr>
          <w:rFonts w:cs="Arial"/>
        </w:rPr>
        <w:t>statuten: deze statuten;</w:t>
      </w:r>
    </w:p>
    <w:p w:rsidR="001F25E9" w:rsidRDefault="001F25E9">
      <w:pPr>
        <w:rPr>
          <w:rFonts w:cs="Arial"/>
        </w:rPr>
      </w:pPr>
    </w:p>
    <w:p w:rsidR="001F25E9" w:rsidRDefault="001F25E9">
      <w:pPr>
        <w:numPr>
          <w:ilvl w:val="0"/>
          <w:numId w:val="22"/>
        </w:numPr>
        <w:rPr>
          <w:rFonts w:cs="Arial"/>
        </w:rPr>
      </w:pPr>
      <w:r>
        <w:rPr>
          <w:rFonts w:cs="Arial"/>
        </w:rPr>
        <w:t>reglement: reglement als bedoeld in artikel 6 en artikel 15;</w:t>
      </w:r>
    </w:p>
    <w:p w:rsidR="001F25E9" w:rsidRDefault="001F25E9">
      <w:pPr>
        <w:pStyle w:val="Footer"/>
        <w:widowControl/>
        <w:tabs>
          <w:tab w:val="clear" w:pos="4536"/>
          <w:tab w:val="clear" w:pos="9072"/>
        </w:tabs>
        <w:autoSpaceDE/>
        <w:autoSpaceDN/>
        <w:adjustRightInd/>
        <w:rPr>
          <w:rFonts w:cs="Arial"/>
          <w:sz w:val="22"/>
          <w:szCs w:val="22"/>
        </w:rPr>
      </w:pPr>
    </w:p>
    <w:p w:rsidR="001F25E9" w:rsidRDefault="001F25E9">
      <w:pPr>
        <w:numPr>
          <w:ilvl w:val="0"/>
          <w:numId w:val="22"/>
        </w:numPr>
        <w:rPr>
          <w:rFonts w:cs="Arial"/>
        </w:rPr>
      </w:pPr>
      <w:r>
        <w:rPr>
          <w:rFonts w:cs="Arial"/>
        </w:rPr>
        <w:t>werkgever: de werkgever in de zin van de CAO;</w:t>
      </w:r>
    </w:p>
    <w:p w:rsidR="001F25E9" w:rsidRDefault="001F25E9">
      <w:pPr>
        <w:rPr>
          <w:rFonts w:cs="Arial"/>
        </w:rPr>
      </w:pPr>
    </w:p>
    <w:p w:rsidR="001F25E9" w:rsidRDefault="001F25E9">
      <w:pPr>
        <w:pStyle w:val="BodyTextIndent"/>
        <w:numPr>
          <w:ilvl w:val="0"/>
          <w:numId w:val="22"/>
        </w:numPr>
        <w:rPr>
          <w:rFonts w:ascii="Arial" w:hAnsi="Arial" w:cs="Arial"/>
          <w:strike w:val="0"/>
          <w:sz w:val="22"/>
          <w:szCs w:val="22"/>
        </w:rPr>
      </w:pPr>
      <w:r>
        <w:rPr>
          <w:rFonts w:ascii="Arial" w:hAnsi="Arial" w:cs="Arial"/>
          <w:strike w:val="0"/>
          <w:sz w:val="22"/>
          <w:szCs w:val="22"/>
        </w:rPr>
        <w:t>werknemer: de werknemer in de zin van de CAO;</w:t>
      </w:r>
    </w:p>
    <w:p w:rsidR="001F25E9" w:rsidRDefault="001F25E9">
      <w:pPr>
        <w:pStyle w:val="BodyTextIndent"/>
        <w:rPr>
          <w:rFonts w:ascii="Arial" w:hAnsi="Arial" w:cs="Arial"/>
          <w:strike w:val="0"/>
          <w:sz w:val="22"/>
          <w:szCs w:val="22"/>
        </w:rPr>
      </w:pPr>
    </w:p>
    <w:p w:rsidR="001F25E9" w:rsidRDefault="001F25E9">
      <w:pPr>
        <w:pStyle w:val="BodyTextIndent"/>
        <w:numPr>
          <w:ilvl w:val="0"/>
          <w:numId w:val="22"/>
        </w:numPr>
        <w:rPr>
          <w:rFonts w:ascii="Arial" w:hAnsi="Arial" w:cs="Arial"/>
          <w:bCs/>
          <w:strike w:val="0"/>
          <w:sz w:val="22"/>
          <w:szCs w:val="22"/>
          <w:lang w:val="en-GB"/>
        </w:rPr>
      </w:pPr>
      <w:r>
        <w:rPr>
          <w:rFonts w:ascii="Arial" w:hAnsi="Arial" w:cs="Arial"/>
          <w:bCs/>
          <w:strike w:val="0"/>
          <w:sz w:val="22"/>
          <w:szCs w:val="22"/>
          <w:lang w:val="en-GB"/>
        </w:rPr>
        <w:t>accountant: registeraccountant of accountant-administratieconsulent met certificerende bevoegdheid;</w:t>
      </w:r>
    </w:p>
    <w:p w:rsidR="001F25E9" w:rsidRDefault="001F25E9">
      <w:pPr>
        <w:pStyle w:val="BodyTextIndent"/>
        <w:rPr>
          <w:rFonts w:ascii="Arial" w:hAnsi="Arial" w:cs="Arial"/>
          <w:strike w:val="0"/>
          <w:sz w:val="22"/>
          <w:szCs w:val="22"/>
          <w:lang w:val="en-GB"/>
        </w:rPr>
      </w:pPr>
    </w:p>
    <w:p w:rsidR="001F25E9" w:rsidRDefault="001F25E9" w:rsidP="004B05CB">
      <w:pPr>
        <w:pStyle w:val="BodyTextIndent"/>
        <w:numPr>
          <w:ilvl w:val="0"/>
          <w:numId w:val="22"/>
        </w:numPr>
        <w:tabs>
          <w:tab w:val="clear" w:pos="567"/>
          <w:tab w:val="num" w:pos="-2552"/>
        </w:tabs>
        <w:rPr>
          <w:rFonts w:ascii="Arial" w:hAnsi="Arial" w:cs="Arial"/>
          <w:strike w:val="0"/>
          <w:sz w:val="22"/>
          <w:szCs w:val="22"/>
        </w:rPr>
      </w:pPr>
      <w:r>
        <w:rPr>
          <w:rFonts w:ascii="Arial" w:hAnsi="Arial" w:cs="Arial"/>
          <w:strike w:val="0"/>
          <w:sz w:val="22"/>
          <w:szCs w:val="22"/>
        </w:rPr>
        <w:t xml:space="preserve">APG: de relevante werkmaatschappij(en) van APG te </w:t>
      </w:r>
      <w:r>
        <w:rPr>
          <w:rFonts w:ascii="Arial" w:hAnsi="Arial" w:cs="Arial"/>
          <w:bCs/>
          <w:strike w:val="0"/>
          <w:sz w:val="22"/>
          <w:szCs w:val="22"/>
        </w:rPr>
        <w:t>Amsterdam.</w:t>
      </w:r>
    </w:p>
    <w:p w:rsidR="001F25E9" w:rsidRDefault="001F25E9">
      <w:pPr>
        <w:pStyle w:val="BodyTextIndent"/>
        <w:rPr>
          <w:rFonts w:ascii="Arial" w:hAnsi="Arial" w:cs="Arial"/>
          <w:strike w:val="0"/>
          <w:sz w:val="22"/>
          <w:szCs w:val="22"/>
        </w:rPr>
      </w:pPr>
    </w:p>
    <w:p w:rsidR="001F25E9" w:rsidRDefault="001F25E9">
      <w:pPr>
        <w:pStyle w:val="BodyTextIndent"/>
        <w:rPr>
          <w:rFonts w:ascii="Arial" w:hAnsi="Arial" w:cs="Arial"/>
          <w:strike w:val="0"/>
          <w:sz w:val="22"/>
          <w:szCs w:val="22"/>
        </w:rPr>
      </w:pPr>
    </w:p>
    <w:p w:rsidR="001F25E9" w:rsidRDefault="001F25E9">
      <w:pPr>
        <w:pStyle w:val="BodyTextIndent"/>
        <w:rPr>
          <w:rFonts w:ascii="Arial" w:hAnsi="Arial" w:cs="Arial"/>
          <w:strike w:val="0"/>
          <w:sz w:val="22"/>
          <w:szCs w:val="22"/>
        </w:rPr>
      </w:pPr>
    </w:p>
    <w:p w:rsidR="001F25E9" w:rsidRDefault="001F25E9">
      <w:pPr>
        <w:pStyle w:val="BodyTextIndent"/>
        <w:rPr>
          <w:rFonts w:ascii="Arial" w:hAnsi="Arial" w:cs="Arial"/>
          <w:strike w:val="0"/>
          <w:sz w:val="22"/>
          <w:szCs w:val="22"/>
        </w:rPr>
      </w:pPr>
    </w:p>
    <w:p w:rsidR="001F25E9" w:rsidRDefault="001F25E9">
      <w:pPr>
        <w:pStyle w:val="BodyTextIndent"/>
        <w:jc w:val="center"/>
        <w:rPr>
          <w:rFonts w:ascii="Arial" w:hAnsi="Arial" w:cs="Arial"/>
          <w:b/>
          <w:strike w:val="0"/>
          <w:sz w:val="22"/>
          <w:szCs w:val="22"/>
        </w:rPr>
      </w:pPr>
      <w:r>
        <w:rPr>
          <w:rFonts w:ascii="Arial" w:hAnsi="Arial" w:cs="Arial"/>
          <w:strike w:val="0"/>
          <w:sz w:val="22"/>
          <w:szCs w:val="22"/>
        </w:rPr>
        <w:br w:type="page"/>
      </w:r>
      <w:r>
        <w:rPr>
          <w:rFonts w:ascii="Arial" w:hAnsi="Arial" w:cs="Arial"/>
          <w:b/>
          <w:strike w:val="0"/>
          <w:sz w:val="22"/>
          <w:szCs w:val="22"/>
        </w:rPr>
        <w:t>Artikel 3</w:t>
      </w:r>
    </w:p>
    <w:p w:rsidR="001F25E9" w:rsidRDefault="001F25E9">
      <w:pPr>
        <w:rPr>
          <w:rFonts w:cs="Arial"/>
        </w:rPr>
      </w:pPr>
    </w:p>
    <w:p w:rsidR="001F25E9" w:rsidRDefault="001F25E9">
      <w:pPr>
        <w:pStyle w:val="Heading1"/>
        <w:rPr>
          <w:rFonts w:ascii="Arial" w:hAnsi="Arial" w:cs="Arial"/>
          <w:sz w:val="22"/>
          <w:szCs w:val="22"/>
        </w:rPr>
      </w:pPr>
      <w:r>
        <w:rPr>
          <w:rFonts w:ascii="Arial" w:hAnsi="Arial" w:cs="Arial"/>
          <w:sz w:val="22"/>
          <w:szCs w:val="22"/>
        </w:rPr>
        <w:t>Doel</w:t>
      </w:r>
    </w:p>
    <w:p w:rsidR="001F25E9" w:rsidRDefault="001F25E9">
      <w:pPr>
        <w:rPr>
          <w:rFonts w:cs="Arial"/>
        </w:rPr>
      </w:pPr>
    </w:p>
    <w:p w:rsidR="001F25E9" w:rsidRDefault="001F25E9">
      <w:pPr>
        <w:ind w:left="540" w:hanging="540"/>
        <w:rPr>
          <w:rFonts w:cs="Arial"/>
        </w:rPr>
      </w:pPr>
      <w:r>
        <w:rPr>
          <w:rFonts w:cs="Arial"/>
        </w:rPr>
        <w:t>1.</w:t>
      </w:r>
      <w:r>
        <w:rPr>
          <w:rFonts w:cs="Arial"/>
        </w:rPr>
        <w:tab/>
        <w:t>De stichting heeft tot doel aan of voor werknemers die een uitkering ontvangen op basis van de WW of WAO een aanvulling te verstrekken of een uitkering te doen.</w:t>
      </w:r>
    </w:p>
    <w:p w:rsidR="001F25E9" w:rsidRDefault="001F25E9">
      <w:pPr>
        <w:rPr>
          <w:rFonts w:cs="Arial"/>
        </w:rPr>
      </w:pPr>
    </w:p>
    <w:p w:rsidR="001F25E9" w:rsidRDefault="001F25E9">
      <w:pPr>
        <w:ind w:left="540" w:hanging="540"/>
        <w:rPr>
          <w:rFonts w:cs="Arial"/>
          <w:bCs/>
        </w:rPr>
      </w:pPr>
      <w:r>
        <w:rPr>
          <w:rFonts w:cs="Arial"/>
          <w:bCs/>
        </w:rPr>
        <w:t>2.</w:t>
      </w:r>
      <w:r>
        <w:rPr>
          <w:rFonts w:cs="Arial"/>
          <w:bCs/>
        </w:rPr>
        <w:tab/>
        <w:t>De stichting heeft verder tot doel de verstrekking van vergoedingen aan werkgevers voor de kosten die zij moeten maken op basis van hun plicht het loon door te betalen over extra verlofdagen waarop werknemers van 53 jaar en ouder recht hebben.</w:t>
      </w:r>
    </w:p>
    <w:p w:rsidR="001F25E9" w:rsidRDefault="001F25E9">
      <w:pPr>
        <w:rPr>
          <w:rFonts w:cs="Arial"/>
        </w:rPr>
      </w:pPr>
    </w:p>
    <w:p w:rsidR="001F25E9" w:rsidRDefault="001F25E9">
      <w:pPr>
        <w:ind w:left="540" w:hanging="540"/>
        <w:rPr>
          <w:rFonts w:cs="Arial"/>
        </w:rPr>
      </w:pPr>
      <w:r>
        <w:rPr>
          <w:rFonts w:cs="Arial"/>
        </w:rPr>
        <w:t>3.</w:t>
      </w:r>
      <w:r>
        <w:rPr>
          <w:rFonts w:cs="Arial"/>
        </w:rPr>
        <w:tab/>
        <w:t xml:space="preserve">De nadere voorwaarden voor financiering </w:t>
      </w:r>
      <w:r>
        <w:rPr>
          <w:rFonts w:cs="Arial"/>
          <w:bCs/>
        </w:rPr>
        <w:t>en toekenning van in lid 1 en 2 genoemde aanvullingen,  verstrekkingen en vergoedingen</w:t>
      </w:r>
      <w:r>
        <w:rPr>
          <w:rFonts w:cs="Arial"/>
          <w:b/>
        </w:rPr>
        <w:t xml:space="preserve"> </w:t>
      </w:r>
      <w:r>
        <w:rPr>
          <w:rFonts w:cs="Arial"/>
        </w:rPr>
        <w:t>worden bij reglement vastgesteld.</w:t>
      </w:r>
    </w:p>
    <w:p w:rsidR="001F25E9" w:rsidRDefault="001F25E9">
      <w:pPr>
        <w:jc w:val="center"/>
        <w:rPr>
          <w:rFonts w:cs="Arial"/>
        </w:rPr>
      </w:pPr>
    </w:p>
    <w:p w:rsidR="001F25E9" w:rsidRDefault="001F25E9">
      <w:pPr>
        <w:jc w:val="center"/>
        <w:rPr>
          <w:rFonts w:cs="Arial"/>
        </w:rPr>
      </w:pPr>
    </w:p>
    <w:p w:rsidR="001F25E9" w:rsidRDefault="001F25E9">
      <w:pPr>
        <w:jc w:val="center"/>
        <w:rPr>
          <w:rFonts w:cs="Arial"/>
          <w:b/>
        </w:rPr>
      </w:pPr>
      <w:r>
        <w:rPr>
          <w:rFonts w:cs="Arial"/>
          <w:b/>
        </w:rPr>
        <w:t>Artikel 4</w:t>
      </w:r>
    </w:p>
    <w:p w:rsidR="001F25E9" w:rsidRDefault="001F25E9">
      <w:pPr>
        <w:rPr>
          <w:rFonts w:cs="Arial"/>
        </w:rPr>
      </w:pPr>
    </w:p>
    <w:p w:rsidR="001F25E9" w:rsidRDefault="001F25E9">
      <w:pPr>
        <w:pStyle w:val="Heading1"/>
        <w:rPr>
          <w:rFonts w:ascii="Arial" w:hAnsi="Arial" w:cs="Arial"/>
          <w:sz w:val="22"/>
          <w:szCs w:val="22"/>
        </w:rPr>
      </w:pPr>
      <w:r>
        <w:rPr>
          <w:rFonts w:ascii="Arial" w:hAnsi="Arial" w:cs="Arial"/>
          <w:sz w:val="22"/>
          <w:szCs w:val="22"/>
        </w:rPr>
        <w:t>Middelen voor de realisering van het doel</w:t>
      </w:r>
    </w:p>
    <w:p w:rsidR="001F25E9" w:rsidRDefault="001F25E9">
      <w:pPr>
        <w:rPr>
          <w:rFonts w:cs="Arial"/>
        </w:rPr>
      </w:pPr>
    </w:p>
    <w:p w:rsidR="001F25E9" w:rsidRDefault="001F25E9">
      <w:pPr>
        <w:rPr>
          <w:rFonts w:cs="Arial"/>
        </w:rPr>
      </w:pPr>
      <w:r>
        <w:rPr>
          <w:rFonts w:cs="Arial"/>
        </w:rPr>
        <w:t>De stichting tracht haar doel te bereiken door:</w:t>
      </w:r>
    </w:p>
    <w:p w:rsidR="001F25E9" w:rsidRDefault="001F25E9">
      <w:pPr>
        <w:ind w:left="705" w:hanging="705"/>
        <w:rPr>
          <w:rFonts w:cs="Arial"/>
        </w:rPr>
      </w:pPr>
      <w:r>
        <w:rPr>
          <w:rFonts w:cs="Arial"/>
        </w:rPr>
        <w:t>a.</w:t>
      </w:r>
      <w:r>
        <w:rPr>
          <w:rFonts w:cs="Arial"/>
        </w:rPr>
        <w:tab/>
        <w:t>Het innen en beheren van gelden in overeenstemming met het bepaalde in de statuten en reglementen;</w:t>
      </w:r>
    </w:p>
    <w:p w:rsidR="001F25E9" w:rsidRDefault="001F25E9">
      <w:pPr>
        <w:ind w:left="705" w:hanging="705"/>
        <w:rPr>
          <w:rFonts w:cs="Arial"/>
        </w:rPr>
      </w:pPr>
      <w:r>
        <w:rPr>
          <w:rFonts w:cs="Arial"/>
        </w:rPr>
        <w:t>b.</w:t>
      </w:r>
      <w:r>
        <w:rPr>
          <w:rFonts w:cs="Arial"/>
        </w:rPr>
        <w:tab/>
        <w:t xml:space="preserve">het verstrekken van aanvullingen </w:t>
      </w:r>
      <w:r>
        <w:rPr>
          <w:rFonts w:cs="Arial"/>
          <w:bCs/>
        </w:rPr>
        <w:t>en vergoedingen</w:t>
      </w:r>
      <w:r>
        <w:rPr>
          <w:rFonts w:cs="Arial"/>
          <w:b/>
        </w:rPr>
        <w:t xml:space="preserve"> </w:t>
      </w:r>
      <w:r>
        <w:rPr>
          <w:rFonts w:cs="Arial"/>
        </w:rPr>
        <w:t>en doen van verstrekkingen overeenkomstig het gestelde in de statuten en reglementen;</w:t>
      </w:r>
    </w:p>
    <w:p w:rsidR="001F25E9" w:rsidRDefault="001F25E9">
      <w:pPr>
        <w:ind w:left="705" w:hanging="705"/>
        <w:rPr>
          <w:rFonts w:cs="Arial"/>
        </w:rPr>
      </w:pPr>
      <w:r>
        <w:rPr>
          <w:rFonts w:cs="Arial"/>
        </w:rPr>
        <w:t>c.</w:t>
      </w:r>
      <w:r>
        <w:rPr>
          <w:rFonts w:cs="Arial"/>
        </w:rPr>
        <w:tab/>
        <w:t>geld aan derden ter beschikking te stellen ter financiering van kosten verband houdende met de in artikel 3 vermelde doelstelling van de stichting;</w:t>
      </w:r>
    </w:p>
    <w:p w:rsidR="001F25E9" w:rsidRDefault="001F25E9">
      <w:pPr>
        <w:rPr>
          <w:rFonts w:cs="Arial"/>
        </w:rPr>
      </w:pPr>
    </w:p>
    <w:p w:rsidR="001F25E9" w:rsidRDefault="001F25E9">
      <w:pPr>
        <w:rPr>
          <w:rFonts w:cs="Arial"/>
        </w:rPr>
      </w:pPr>
    </w:p>
    <w:p w:rsidR="001F25E9" w:rsidRDefault="001F25E9">
      <w:pPr>
        <w:rPr>
          <w:rFonts w:cs="Arial"/>
        </w:rPr>
      </w:pPr>
    </w:p>
    <w:p w:rsidR="001F25E9" w:rsidRDefault="001F25E9">
      <w:pPr>
        <w:jc w:val="center"/>
        <w:rPr>
          <w:rFonts w:cs="Arial"/>
          <w:b/>
        </w:rPr>
      </w:pPr>
      <w:r>
        <w:rPr>
          <w:rFonts w:cs="Arial"/>
          <w:b/>
        </w:rPr>
        <w:t>Artikel 5</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Geldmiddelen</w:t>
      </w:r>
    </w:p>
    <w:p w:rsidR="001F25E9" w:rsidRDefault="001F25E9">
      <w:pPr>
        <w:rPr>
          <w:rFonts w:cs="Arial"/>
        </w:rPr>
      </w:pPr>
    </w:p>
    <w:p w:rsidR="001F25E9" w:rsidRDefault="001F25E9">
      <w:pPr>
        <w:rPr>
          <w:rFonts w:cs="Arial"/>
        </w:rPr>
      </w:pPr>
      <w:r>
        <w:rPr>
          <w:rFonts w:cs="Arial"/>
        </w:rPr>
        <w:t>De geldmiddelen van de stichting bestaan uit:</w:t>
      </w:r>
    </w:p>
    <w:p w:rsidR="001F25E9" w:rsidRDefault="001F25E9">
      <w:pPr>
        <w:ind w:left="540" w:hanging="540"/>
        <w:rPr>
          <w:rFonts w:cs="Arial"/>
        </w:rPr>
      </w:pPr>
      <w:r>
        <w:rPr>
          <w:rFonts w:cs="Arial"/>
        </w:rPr>
        <w:t>a.</w:t>
      </w:r>
      <w:r>
        <w:rPr>
          <w:rFonts w:cs="Arial"/>
        </w:rPr>
        <w:tab/>
        <w:t>het stichtingskapitaal;</w:t>
      </w:r>
    </w:p>
    <w:p w:rsidR="001F25E9" w:rsidRDefault="001F25E9">
      <w:pPr>
        <w:ind w:left="540" w:hanging="540"/>
        <w:rPr>
          <w:rFonts w:cs="Arial"/>
        </w:rPr>
      </w:pPr>
      <w:r>
        <w:rPr>
          <w:rFonts w:cs="Arial"/>
        </w:rPr>
        <w:t>b.</w:t>
      </w:r>
      <w:r>
        <w:rPr>
          <w:rFonts w:cs="Arial"/>
        </w:rPr>
        <w:tab/>
        <w:t>de bijdragen die ter uitvoering van het doel van de stichting door de werkgevers en de werknemers worden opgebracht op de wijze als door partijen bepaald en nader vastgesteld in het financieringsreglement;</w:t>
      </w:r>
    </w:p>
    <w:p w:rsidR="001F25E9" w:rsidRDefault="001F25E9">
      <w:pPr>
        <w:ind w:left="540" w:hanging="540"/>
        <w:rPr>
          <w:rFonts w:cs="Arial"/>
        </w:rPr>
      </w:pPr>
      <w:r>
        <w:rPr>
          <w:rFonts w:cs="Arial"/>
        </w:rPr>
        <w:t>c.</w:t>
      </w:r>
      <w:r>
        <w:rPr>
          <w:rFonts w:cs="Arial"/>
        </w:rPr>
        <w:tab/>
        <w:t>renten;</w:t>
      </w:r>
    </w:p>
    <w:p w:rsidR="001F25E9" w:rsidRDefault="001F25E9">
      <w:pPr>
        <w:ind w:left="540" w:hanging="540"/>
        <w:rPr>
          <w:rFonts w:cs="Arial"/>
        </w:rPr>
      </w:pPr>
      <w:r>
        <w:rPr>
          <w:rFonts w:cs="Arial"/>
        </w:rPr>
        <w:t>d.</w:t>
      </w:r>
      <w:r>
        <w:rPr>
          <w:rFonts w:cs="Arial"/>
        </w:rPr>
        <w:tab/>
        <w:t>eventuele andere baten.</w:t>
      </w:r>
    </w:p>
    <w:p w:rsidR="001F25E9" w:rsidRDefault="001F25E9">
      <w:pPr>
        <w:rPr>
          <w:rFonts w:cs="Arial"/>
        </w:rPr>
      </w:pPr>
    </w:p>
    <w:p w:rsidR="001F25E9" w:rsidRDefault="001F25E9">
      <w:pPr>
        <w:rPr>
          <w:rFonts w:cs="Arial"/>
        </w:rPr>
      </w:pPr>
    </w:p>
    <w:p w:rsidR="001F25E9" w:rsidRDefault="001F25E9">
      <w:pPr>
        <w:jc w:val="center"/>
        <w:rPr>
          <w:rFonts w:cs="Arial"/>
          <w:b/>
        </w:rPr>
      </w:pPr>
      <w:r>
        <w:rPr>
          <w:rFonts w:cs="Arial"/>
          <w:b/>
        </w:rPr>
        <w:t>Artikel 6</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Financieringsreglement</w:t>
      </w:r>
    </w:p>
    <w:p w:rsidR="001F25E9" w:rsidRDefault="001F25E9">
      <w:pPr>
        <w:rPr>
          <w:rFonts w:cs="Arial"/>
        </w:rPr>
      </w:pPr>
    </w:p>
    <w:p w:rsidR="001F25E9" w:rsidRDefault="001F25E9">
      <w:pPr>
        <w:pStyle w:val="BodyTextIndent"/>
        <w:rPr>
          <w:rFonts w:ascii="Arial" w:hAnsi="Arial" w:cs="Arial"/>
          <w:strike w:val="0"/>
          <w:sz w:val="22"/>
          <w:szCs w:val="22"/>
        </w:rPr>
      </w:pPr>
      <w:r>
        <w:rPr>
          <w:rFonts w:ascii="Arial" w:hAnsi="Arial" w:cs="Arial"/>
          <w:strike w:val="0"/>
          <w:sz w:val="22"/>
          <w:szCs w:val="22"/>
        </w:rPr>
        <w:t>Het bestuur stelt een financieringsreglement vast waarin ten minste is geregeld de wijze van vaststelling en de hoogte van de bijdragen.</w:t>
      </w:r>
    </w:p>
    <w:p w:rsidR="001F25E9" w:rsidRDefault="001F25E9">
      <w:pPr>
        <w:pStyle w:val="BodyTextIndent"/>
        <w:rPr>
          <w:rFonts w:ascii="Arial" w:hAnsi="Arial" w:cs="Arial"/>
          <w:strike w:val="0"/>
          <w:sz w:val="22"/>
          <w:szCs w:val="22"/>
        </w:rPr>
      </w:pPr>
    </w:p>
    <w:p w:rsidR="001F25E9" w:rsidRDefault="001F25E9">
      <w:pPr>
        <w:pStyle w:val="BodyTextIndent"/>
        <w:rPr>
          <w:rFonts w:ascii="Arial" w:hAnsi="Arial" w:cs="Arial"/>
          <w:strike w:val="0"/>
          <w:sz w:val="22"/>
          <w:szCs w:val="22"/>
        </w:rPr>
      </w:pPr>
    </w:p>
    <w:p w:rsidR="001F25E9" w:rsidRDefault="001F25E9">
      <w:pPr>
        <w:jc w:val="center"/>
        <w:rPr>
          <w:rFonts w:cs="Arial"/>
          <w:b/>
        </w:rPr>
      </w:pPr>
      <w:r>
        <w:rPr>
          <w:rFonts w:cs="Arial"/>
        </w:rPr>
        <w:br w:type="page"/>
      </w:r>
      <w:r>
        <w:rPr>
          <w:rFonts w:cs="Arial"/>
          <w:b/>
        </w:rPr>
        <w:t>Artikel 7</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Administratie</w:t>
      </w:r>
    </w:p>
    <w:p w:rsidR="001F25E9" w:rsidRDefault="001F25E9">
      <w:pPr>
        <w:rPr>
          <w:rFonts w:cs="Arial"/>
        </w:rPr>
      </w:pPr>
    </w:p>
    <w:p w:rsidR="001F25E9" w:rsidRDefault="001F25E9">
      <w:pPr>
        <w:pStyle w:val="BodyTextIndent"/>
        <w:rPr>
          <w:rFonts w:ascii="Arial" w:hAnsi="Arial" w:cs="Arial"/>
          <w:strike w:val="0"/>
          <w:sz w:val="22"/>
          <w:szCs w:val="22"/>
        </w:rPr>
      </w:pPr>
      <w:r>
        <w:rPr>
          <w:rFonts w:ascii="Arial" w:hAnsi="Arial" w:cs="Arial"/>
          <w:strike w:val="0"/>
          <w:sz w:val="22"/>
          <w:szCs w:val="22"/>
        </w:rPr>
        <w:t>De stichting heeft haar administratie en uitvoerende taken opgedragen aan</w:t>
      </w:r>
    </w:p>
    <w:p w:rsidR="001F25E9" w:rsidRDefault="001F25E9">
      <w:pPr>
        <w:pStyle w:val="BodyTextIndent"/>
        <w:rPr>
          <w:rFonts w:ascii="Arial" w:hAnsi="Arial" w:cs="Arial"/>
          <w:strike w:val="0"/>
          <w:sz w:val="22"/>
          <w:szCs w:val="22"/>
        </w:rPr>
      </w:pPr>
      <w:r>
        <w:rPr>
          <w:rFonts w:ascii="Arial" w:hAnsi="Arial" w:cs="Arial"/>
          <w:strike w:val="0"/>
          <w:sz w:val="22"/>
          <w:szCs w:val="22"/>
        </w:rPr>
        <w:t xml:space="preserve">APG , maar kan, indien het bestuur dat nodig acht, deze taken opdragen aan (een) andere </w:t>
      </w:r>
      <w:r>
        <w:rPr>
          <w:rFonts w:ascii="Arial" w:hAnsi="Arial" w:cs="Arial"/>
          <w:bCs/>
          <w:strike w:val="0"/>
          <w:sz w:val="22"/>
          <w:szCs w:val="22"/>
        </w:rPr>
        <w:t>uitvoerings</w:t>
      </w:r>
      <w:r>
        <w:rPr>
          <w:rFonts w:ascii="Arial" w:hAnsi="Arial" w:cs="Arial"/>
          <w:strike w:val="0"/>
          <w:sz w:val="22"/>
          <w:szCs w:val="22"/>
        </w:rPr>
        <w:t>organisatie(s) onder toezicht en verantwoordelijkheid van het bestuur.</w:t>
      </w:r>
    </w:p>
    <w:p w:rsidR="001F25E9" w:rsidRDefault="001F25E9">
      <w:pPr>
        <w:pStyle w:val="BodyTextIndent"/>
        <w:jc w:val="center"/>
        <w:rPr>
          <w:rFonts w:ascii="Arial" w:hAnsi="Arial" w:cs="Arial"/>
          <w:strike w:val="0"/>
          <w:sz w:val="22"/>
          <w:szCs w:val="22"/>
        </w:rPr>
      </w:pPr>
    </w:p>
    <w:p w:rsidR="001F25E9" w:rsidRDefault="001F25E9">
      <w:pPr>
        <w:pStyle w:val="BodyTextIndent"/>
        <w:jc w:val="center"/>
        <w:rPr>
          <w:rFonts w:ascii="Arial" w:hAnsi="Arial" w:cs="Arial"/>
          <w:strike w:val="0"/>
          <w:sz w:val="22"/>
          <w:szCs w:val="22"/>
        </w:rPr>
      </w:pPr>
    </w:p>
    <w:p w:rsidR="001F25E9" w:rsidRDefault="001F25E9">
      <w:pPr>
        <w:pStyle w:val="BodyTextIndent"/>
        <w:jc w:val="center"/>
        <w:rPr>
          <w:rFonts w:ascii="Arial" w:hAnsi="Arial" w:cs="Arial"/>
          <w:b/>
          <w:strike w:val="0"/>
          <w:sz w:val="22"/>
          <w:szCs w:val="22"/>
        </w:rPr>
      </w:pPr>
      <w:r>
        <w:rPr>
          <w:rFonts w:ascii="Arial" w:hAnsi="Arial" w:cs="Arial"/>
          <w:b/>
          <w:strike w:val="0"/>
          <w:sz w:val="22"/>
          <w:szCs w:val="22"/>
        </w:rPr>
        <w:t>Artikel 8</w:t>
      </w:r>
    </w:p>
    <w:p w:rsidR="001F25E9" w:rsidRDefault="001F25E9">
      <w:pPr>
        <w:pStyle w:val="BodyTextIndent"/>
        <w:jc w:val="center"/>
        <w:rPr>
          <w:rFonts w:ascii="Arial" w:hAnsi="Arial" w:cs="Arial"/>
          <w:strike w:val="0"/>
          <w:sz w:val="22"/>
          <w:szCs w:val="22"/>
        </w:rPr>
      </w:pPr>
    </w:p>
    <w:p w:rsidR="001F25E9" w:rsidRDefault="001F25E9">
      <w:pPr>
        <w:pStyle w:val="BodyTextIndent"/>
        <w:jc w:val="center"/>
        <w:rPr>
          <w:rFonts w:ascii="Arial" w:hAnsi="Arial" w:cs="Arial"/>
          <w:b/>
          <w:bCs/>
          <w:strike w:val="0"/>
          <w:sz w:val="22"/>
          <w:szCs w:val="22"/>
        </w:rPr>
      </w:pPr>
      <w:r>
        <w:rPr>
          <w:rFonts w:ascii="Arial" w:hAnsi="Arial" w:cs="Arial"/>
          <w:b/>
          <w:bCs/>
          <w:strike w:val="0"/>
          <w:sz w:val="22"/>
          <w:szCs w:val="22"/>
        </w:rPr>
        <w:t>Bestuur</w:t>
      </w:r>
    </w:p>
    <w:p w:rsidR="001F25E9" w:rsidRDefault="001F25E9">
      <w:pPr>
        <w:rPr>
          <w:rFonts w:cs="Arial"/>
        </w:rPr>
      </w:pPr>
    </w:p>
    <w:p w:rsidR="001F25E9" w:rsidRDefault="001F25E9">
      <w:pPr>
        <w:tabs>
          <w:tab w:val="num" w:pos="-2340"/>
        </w:tabs>
        <w:ind w:left="567" w:hanging="567"/>
        <w:rPr>
          <w:rFonts w:cs="Arial"/>
        </w:rPr>
      </w:pPr>
      <w:r>
        <w:rPr>
          <w:rFonts w:cs="Arial"/>
        </w:rPr>
        <w:t>1.</w:t>
      </w:r>
      <w:r>
        <w:rPr>
          <w:rFonts w:cs="Arial"/>
        </w:rPr>
        <w:tab/>
        <w:t>Het bestuur van de stichting bestaat uit vier leden.</w:t>
      </w:r>
    </w:p>
    <w:p w:rsidR="001F25E9" w:rsidRDefault="001F25E9">
      <w:pPr>
        <w:rPr>
          <w:rFonts w:cs="Arial"/>
        </w:rPr>
      </w:pPr>
    </w:p>
    <w:p w:rsidR="001F25E9" w:rsidRDefault="001F25E9">
      <w:pPr>
        <w:tabs>
          <w:tab w:val="num" w:pos="-2520"/>
        </w:tabs>
        <w:ind w:left="567" w:hanging="567"/>
        <w:rPr>
          <w:rFonts w:cs="Arial"/>
        </w:rPr>
      </w:pPr>
      <w:r>
        <w:rPr>
          <w:rFonts w:cs="Arial"/>
        </w:rPr>
        <w:t>2.</w:t>
      </w:r>
      <w:r>
        <w:rPr>
          <w:rFonts w:cs="Arial"/>
        </w:rPr>
        <w:tab/>
        <w:t>De bestuursleden worden als volgt benoemd:</w:t>
      </w:r>
    </w:p>
    <w:p w:rsidR="001F25E9" w:rsidRDefault="001F25E9" w:rsidP="004B05CB">
      <w:pPr>
        <w:numPr>
          <w:ilvl w:val="1"/>
          <w:numId w:val="28"/>
        </w:numPr>
        <w:tabs>
          <w:tab w:val="clear" w:pos="1134"/>
          <w:tab w:val="num" w:pos="-2694"/>
        </w:tabs>
        <w:rPr>
          <w:rFonts w:cs="Arial"/>
        </w:rPr>
      </w:pPr>
      <w:r>
        <w:rPr>
          <w:rFonts w:cs="Arial"/>
        </w:rPr>
        <w:t>twee leden door de Algemene Nederlandse Bond voor Natuursteenbedrijven (ABN), gevestigd te Utrecht, of diens rechtsopvolger, partij bij de CAO;</w:t>
      </w:r>
    </w:p>
    <w:p w:rsidR="001F25E9" w:rsidRDefault="001F25E9">
      <w:pPr>
        <w:numPr>
          <w:ilvl w:val="1"/>
          <w:numId w:val="28"/>
        </w:numPr>
        <w:rPr>
          <w:rFonts w:cs="Arial"/>
        </w:rPr>
      </w:pPr>
      <w:r>
        <w:rPr>
          <w:rFonts w:cs="Arial"/>
        </w:rPr>
        <w:t>é</w:t>
      </w:r>
      <w:r>
        <w:rPr>
          <w:rFonts w:cs="Arial"/>
          <w:lang w:eastAsia="ja-JP"/>
        </w:rPr>
        <w:t>én lid</w:t>
      </w:r>
      <w:r>
        <w:rPr>
          <w:rFonts w:cs="Arial"/>
        </w:rPr>
        <w:t xml:space="preserve"> door de FNV Bouw, gevestigd te Woerden en één lid door CNV Vakmensen, gevestigd te Utrecht, of diens rechtsopvolgers, partij bij de CAO;</w:t>
      </w:r>
    </w:p>
    <w:p w:rsidR="001F25E9" w:rsidRDefault="001F25E9">
      <w:pPr>
        <w:ind w:left="432"/>
        <w:rPr>
          <w:rFonts w:cs="Arial"/>
        </w:rPr>
      </w:pPr>
    </w:p>
    <w:p w:rsidR="001F25E9" w:rsidRDefault="001F25E9">
      <w:pPr>
        <w:tabs>
          <w:tab w:val="num" w:pos="567"/>
        </w:tabs>
        <w:ind w:left="567" w:hanging="567"/>
        <w:rPr>
          <w:rFonts w:cs="Arial"/>
        </w:rPr>
      </w:pPr>
      <w:r>
        <w:rPr>
          <w:rFonts w:cs="Arial"/>
        </w:rPr>
        <w:t>3.</w:t>
      </w:r>
      <w:r>
        <w:rPr>
          <w:rFonts w:cs="Arial"/>
        </w:rPr>
        <w:tab/>
        <w:t>Bij afwezigheid van één van de bestuursleden kan de instelling, die dat bestuurslid heeft benoemd, een plaatsvervanger aanwijzen.</w:t>
      </w:r>
    </w:p>
    <w:p w:rsidR="001F25E9" w:rsidRDefault="001F25E9">
      <w:pPr>
        <w:rPr>
          <w:rFonts w:cs="Arial"/>
        </w:rPr>
      </w:pPr>
    </w:p>
    <w:p w:rsidR="001F25E9" w:rsidRDefault="001F25E9">
      <w:pPr>
        <w:tabs>
          <w:tab w:val="num" w:pos="-2880"/>
        </w:tabs>
        <w:ind w:left="567" w:hanging="567"/>
        <w:rPr>
          <w:rFonts w:cs="Arial"/>
        </w:rPr>
      </w:pPr>
      <w:r>
        <w:rPr>
          <w:rFonts w:cs="Arial"/>
        </w:rPr>
        <w:t>4.</w:t>
      </w:r>
      <w:r>
        <w:rPr>
          <w:rFonts w:cs="Arial"/>
        </w:rPr>
        <w:tab/>
        <w:t xml:space="preserve">Het lidmaatschap van het bestuur eindigt door bedanken, dan wel door intrekking van de benoeming door de </w:t>
      </w:r>
      <w:r>
        <w:rPr>
          <w:rFonts w:cs="Arial"/>
          <w:bCs/>
        </w:rPr>
        <w:t>organisatie</w:t>
      </w:r>
      <w:r>
        <w:rPr>
          <w:rFonts w:cs="Arial"/>
        </w:rPr>
        <w:t>, die het betrokken bestuurslid heeft aangewezen.</w:t>
      </w:r>
    </w:p>
    <w:p w:rsidR="001F25E9" w:rsidRDefault="001F25E9">
      <w:pPr>
        <w:ind w:left="432"/>
        <w:rPr>
          <w:rFonts w:cs="Arial"/>
        </w:rPr>
      </w:pPr>
    </w:p>
    <w:p w:rsidR="001F25E9" w:rsidRDefault="001F25E9">
      <w:pPr>
        <w:tabs>
          <w:tab w:val="num" w:pos="-3240"/>
        </w:tabs>
        <w:ind w:left="567" w:hanging="567"/>
        <w:rPr>
          <w:rFonts w:cs="Arial"/>
        </w:rPr>
      </w:pPr>
      <w:r>
        <w:rPr>
          <w:rFonts w:cs="Arial"/>
        </w:rPr>
        <w:t>5.</w:t>
      </w:r>
      <w:r>
        <w:rPr>
          <w:rFonts w:cs="Arial"/>
        </w:rPr>
        <w:tab/>
        <w:t xml:space="preserve">Indien in het bestuur één of meer vacatures ontstaan, wordt daarin zo spoedig mogelijk </w:t>
      </w:r>
    </w:p>
    <w:p w:rsidR="001F25E9" w:rsidRDefault="001F25E9">
      <w:pPr>
        <w:tabs>
          <w:tab w:val="num" w:pos="567"/>
        </w:tabs>
        <w:ind w:left="567" w:hanging="567"/>
        <w:rPr>
          <w:rFonts w:cs="Arial"/>
        </w:rPr>
      </w:pPr>
      <w:r>
        <w:rPr>
          <w:rFonts w:cs="Arial"/>
        </w:rPr>
        <w:tab/>
        <w:t xml:space="preserve">voorzien; de benoeming geschiedt door de </w:t>
      </w:r>
      <w:r>
        <w:rPr>
          <w:rFonts w:cs="Arial"/>
          <w:bCs/>
        </w:rPr>
        <w:t>organisatie</w:t>
      </w:r>
      <w:r>
        <w:rPr>
          <w:rFonts w:cs="Arial"/>
        </w:rPr>
        <w:t>, waardoor het lid, van wie de zetel is opengevallen, was aangewezen. Gedurende het bestaan van een vacature behoudt het bestuur zijn volledige bevoegdheden.</w:t>
      </w:r>
    </w:p>
    <w:p w:rsidR="001F25E9" w:rsidRDefault="001F25E9">
      <w:pPr>
        <w:rPr>
          <w:rFonts w:cs="Arial"/>
        </w:rPr>
      </w:pPr>
    </w:p>
    <w:p w:rsidR="001F25E9" w:rsidRDefault="001F25E9">
      <w:pPr>
        <w:tabs>
          <w:tab w:val="num" w:pos="567"/>
        </w:tabs>
        <w:ind w:left="567" w:hanging="567"/>
        <w:rPr>
          <w:rFonts w:cs="Arial"/>
        </w:rPr>
      </w:pPr>
      <w:r>
        <w:rPr>
          <w:rFonts w:cs="Arial"/>
        </w:rPr>
        <w:t>6.</w:t>
      </w:r>
      <w:r>
        <w:rPr>
          <w:rFonts w:cs="Arial"/>
        </w:rPr>
        <w:tab/>
        <w:t>Bestuursleden genieten geen bezoldiging ten laste van de stichting; het bestuur kan een regeling treffen inzake vacatiegelden en vergoeding van reis- en verblijfkosten.</w:t>
      </w:r>
    </w:p>
    <w:p w:rsidR="001F25E9" w:rsidRDefault="001F25E9">
      <w:pPr>
        <w:jc w:val="center"/>
        <w:rPr>
          <w:rFonts w:cs="Arial"/>
        </w:rPr>
      </w:pPr>
    </w:p>
    <w:p w:rsidR="001F25E9" w:rsidRDefault="001F25E9">
      <w:pPr>
        <w:jc w:val="center"/>
        <w:rPr>
          <w:rFonts w:cs="Arial"/>
        </w:rPr>
      </w:pPr>
    </w:p>
    <w:p w:rsidR="001F25E9" w:rsidRDefault="001F25E9">
      <w:pPr>
        <w:jc w:val="center"/>
        <w:rPr>
          <w:rFonts w:cs="Arial"/>
          <w:b/>
        </w:rPr>
      </w:pPr>
      <w:r>
        <w:rPr>
          <w:rFonts w:cs="Arial"/>
          <w:b/>
        </w:rPr>
        <w:t>Artikel 9</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Voorzitter, plaatsvervangend voorzitter, secretaris</w:t>
      </w:r>
    </w:p>
    <w:p w:rsidR="001F25E9" w:rsidRDefault="001F25E9">
      <w:pPr>
        <w:rPr>
          <w:rFonts w:cs="Arial"/>
        </w:rPr>
      </w:pPr>
    </w:p>
    <w:p w:rsidR="001F25E9" w:rsidRDefault="001F25E9">
      <w:pPr>
        <w:tabs>
          <w:tab w:val="num" w:pos="-3240"/>
        </w:tabs>
        <w:ind w:left="567" w:hanging="567"/>
        <w:rPr>
          <w:rFonts w:cs="Arial"/>
        </w:rPr>
      </w:pPr>
      <w:r>
        <w:rPr>
          <w:rFonts w:cs="Arial"/>
        </w:rPr>
        <w:t>1.</w:t>
      </w:r>
      <w:r>
        <w:rPr>
          <w:rFonts w:cs="Arial"/>
        </w:rPr>
        <w:tab/>
        <w:t>Het bestuur benoemt uit zijn midden twee voorzitters: één van werkgeverszijde en één van werknemerszijde; deze vertegenwoordigen tezamen de stichting in en buiten rechte. De stichting wordt tevens door het bestuur vertegenwoordigd.</w:t>
      </w:r>
    </w:p>
    <w:p w:rsidR="001F25E9" w:rsidRDefault="001F25E9">
      <w:pPr>
        <w:rPr>
          <w:rFonts w:cs="Arial"/>
        </w:rPr>
      </w:pPr>
    </w:p>
    <w:p w:rsidR="001F25E9" w:rsidRDefault="001F25E9">
      <w:pPr>
        <w:tabs>
          <w:tab w:val="num" w:pos="567"/>
        </w:tabs>
        <w:ind w:left="567" w:hanging="567"/>
        <w:rPr>
          <w:rFonts w:cs="Arial"/>
        </w:rPr>
      </w:pPr>
      <w:r>
        <w:rPr>
          <w:rFonts w:cs="Arial"/>
        </w:rPr>
        <w:t>2.</w:t>
      </w:r>
      <w:r>
        <w:rPr>
          <w:rFonts w:cs="Arial"/>
        </w:rPr>
        <w:tab/>
        <w:t xml:space="preserve">Om beurten treden de voorzitters voor de tijd van een jaar als voorzitter en als tweede </w:t>
      </w:r>
    </w:p>
    <w:p w:rsidR="001F25E9" w:rsidRDefault="001F25E9">
      <w:pPr>
        <w:tabs>
          <w:tab w:val="num" w:pos="-3240"/>
        </w:tabs>
        <w:ind w:left="567" w:hanging="567"/>
        <w:rPr>
          <w:rFonts w:cs="Arial"/>
        </w:rPr>
      </w:pPr>
      <w:r>
        <w:rPr>
          <w:rFonts w:cs="Arial"/>
        </w:rPr>
        <w:tab/>
        <w:t>voorzitter op. Het bestuur wijst bij de eerste benoeming van twee voorzitters aan, wie van hen beiden gedurende het eerste boekjaar als voorzitter en wie als tweede voorzitter zal optreden.</w:t>
      </w:r>
    </w:p>
    <w:p w:rsidR="001F25E9" w:rsidRDefault="001F25E9">
      <w:pPr>
        <w:rPr>
          <w:rFonts w:cs="Arial"/>
        </w:rPr>
      </w:pPr>
    </w:p>
    <w:p w:rsidR="001F25E9" w:rsidRDefault="001F25E9">
      <w:pPr>
        <w:tabs>
          <w:tab w:val="num" w:pos="567"/>
        </w:tabs>
        <w:ind w:left="567" w:hanging="567"/>
        <w:rPr>
          <w:rFonts w:cs="Arial"/>
        </w:rPr>
      </w:pPr>
      <w:r>
        <w:rPr>
          <w:rFonts w:cs="Arial"/>
        </w:rPr>
        <w:t>3.</w:t>
      </w:r>
      <w:r>
        <w:rPr>
          <w:rFonts w:cs="Arial"/>
        </w:rPr>
        <w:tab/>
        <w:t>Het bestuur kiest uit zijn midden twee secretarissen: één van werkgeverszijde en één van werknemerszijde. Indien als voorzitter een werkgeversvertegenwoordiger fungeert, fungeert als secretaris de secretaris van werknemerszijde, en omgekeerd.</w:t>
      </w:r>
    </w:p>
    <w:p w:rsidR="001F25E9" w:rsidRDefault="001F25E9">
      <w:pPr>
        <w:pStyle w:val="bepaling1"/>
        <w:ind w:left="0" w:firstLine="0"/>
      </w:pPr>
    </w:p>
    <w:p w:rsidR="001F25E9" w:rsidRDefault="001F25E9">
      <w:pPr>
        <w:jc w:val="center"/>
        <w:rPr>
          <w:rFonts w:cs="Arial"/>
          <w:b/>
        </w:rPr>
      </w:pPr>
      <w:r>
        <w:rPr>
          <w:rFonts w:cs="Arial"/>
        </w:rPr>
        <w:br w:type="page"/>
      </w:r>
      <w:r>
        <w:rPr>
          <w:rFonts w:cs="Arial"/>
          <w:b/>
        </w:rPr>
        <w:t>Artikel 10</w:t>
      </w:r>
    </w:p>
    <w:p w:rsidR="001F25E9" w:rsidRDefault="001F25E9">
      <w:pPr>
        <w:jc w:val="center"/>
        <w:rPr>
          <w:rFonts w:cs="Arial"/>
        </w:rPr>
      </w:pPr>
    </w:p>
    <w:p w:rsidR="001F25E9" w:rsidRDefault="001F25E9">
      <w:pPr>
        <w:jc w:val="center"/>
        <w:rPr>
          <w:rFonts w:cs="Arial"/>
        </w:rPr>
      </w:pPr>
      <w:r>
        <w:rPr>
          <w:rFonts w:cs="Arial"/>
          <w:b/>
          <w:bCs/>
        </w:rPr>
        <w:t>Adviseurs</w:t>
      </w:r>
    </w:p>
    <w:p w:rsidR="001F25E9" w:rsidRDefault="001F25E9">
      <w:pPr>
        <w:rPr>
          <w:rFonts w:cs="Arial"/>
        </w:rPr>
      </w:pPr>
    </w:p>
    <w:p w:rsidR="001F25E9" w:rsidRDefault="001F25E9">
      <w:pPr>
        <w:tabs>
          <w:tab w:val="num" w:pos="-3240"/>
        </w:tabs>
        <w:ind w:left="567" w:hanging="567"/>
        <w:rPr>
          <w:rFonts w:cs="Arial"/>
        </w:rPr>
      </w:pPr>
      <w:r>
        <w:rPr>
          <w:rFonts w:cs="Arial"/>
        </w:rPr>
        <w:t>1.</w:t>
      </w:r>
      <w:r>
        <w:rPr>
          <w:rFonts w:cs="Arial"/>
        </w:rPr>
        <w:tab/>
        <w:t xml:space="preserve">De bestuursleden kunnen zich in vergaderingen van het bestuur laten bijstaan door </w:t>
      </w:r>
    </w:p>
    <w:p w:rsidR="001F25E9" w:rsidRDefault="001F25E9">
      <w:pPr>
        <w:tabs>
          <w:tab w:val="num" w:pos="-3240"/>
        </w:tabs>
        <w:ind w:left="567" w:hanging="567"/>
        <w:rPr>
          <w:rFonts w:cs="Arial"/>
        </w:rPr>
      </w:pPr>
      <w:r>
        <w:rPr>
          <w:rFonts w:cs="Arial"/>
        </w:rPr>
        <w:tab/>
        <w:t>adviseurs.</w:t>
      </w:r>
    </w:p>
    <w:p w:rsidR="001F25E9" w:rsidRDefault="001F25E9">
      <w:pPr>
        <w:rPr>
          <w:rFonts w:cs="Arial"/>
        </w:rPr>
      </w:pPr>
    </w:p>
    <w:p w:rsidR="001F25E9" w:rsidRDefault="001F25E9">
      <w:pPr>
        <w:tabs>
          <w:tab w:val="num" w:pos="-3240"/>
        </w:tabs>
        <w:ind w:left="567" w:hanging="567"/>
        <w:rPr>
          <w:rFonts w:cs="Arial"/>
        </w:rPr>
      </w:pPr>
      <w:r>
        <w:rPr>
          <w:rFonts w:cs="Arial"/>
        </w:rPr>
        <w:t>2.</w:t>
      </w:r>
      <w:r>
        <w:rPr>
          <w:rFonts w:cs="Arial"/>
        </w:rPr>
        <w:tab/>
        <w:t>Het besluit om de aanwezigheid van adviseurs al dan niet toe te staan is voorbehouden aan het bestuur.</w:t>
      </w:r>
    </w:p>
    <w:p w:rsidR="001F25E9" w:rsidRDefault="001F25E9">
      <w:pPr>
        <w:rPr>
          <w:rFonts w:cs="Arial"/>
        </w:rPr>
      </w:pPr>
    </w:p>
    <w:p w:rsidR="001F25E9" w:rsidRDefault="001F25E9">
      <w:pPr>
        <w:tabs>
          <w:tab w:val="num" w:pos="-3240"/>
        </w:tabs>
        <w:ind w:left="567" w:hanging="567"/>
        <w:rPr>
          <w:rFonts w:cs="Arial"/>
        </w:rPr>
      </w:pPr>
      <w:r>
        <w:rPr>
          <w:rFonts w:cs="Arial"/>
        </w:rPr>
        <w:t>3.</w:t>
      </w:r>
      <w:r>
        <w:rPr>
          <w:rFonts w:cs="Arial"/>
        </w:rPr>
        <w:tab/>
        <w:t>Eventuele adviseurs vallen niet onder de vigerende declaratieregeling voor bestuursleden. Hun eventuele honorering wordt door het bestuur vastgesteld.</w:t>
      </w:r>
    </w:p>
    <w:p w:rsidR="001F25E9" w:rsidRDefault="001F25E9">
      <w:pPr>
        <w:rPr>
          <w:rFonts w:cs="Arial"/>
        </w:rPr>
      </w:pPr>
    </w:p>
    <w:p w:rsidR="001F25E9" w:rsidRDefault="001F25E9">
      <w:pPr>
        <w:jc w:val="center"/>
        <w:rPr>
          <w:rFonts w:cs="Arial"/>
        </w:rPr>
      </w:pPr>
    </w:p>
    <w:p w:rsidR="001F25E9" w:rsidRDefault="001F25E9">
      <w:pPr>
        <w:jc w:val="center"/>
        <w:rPr>
          <w:rFonts w:cs="Arial"/>
          <w:b/>
        </w:rPr>
      </w:pPr>
      <w:r>
        <w:rPr>
          <w:rFonts w:cs="Arial"/>
          <w:b/>
        </w:rPr>
        <w:t>Artikel 11</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Taak en bevoegdheden van het bestuur</w:t>
      </w:r>
    </w:p>
    <w:p w:rsidR="001F25E9" w:rsidRDefault="001F25E9">
      <w:pPr>
        <w:rPr>
          <w:rFonts w:cs="Arial"/>
        </w:rPr>
      </w:pPr>
    </w:p>
    <w:p w:rsidR="001F25E9" w:rsidRDefault="001F25E9">
      <w:pPr>
        <w:ind w:left="567" w:hanging="567"/>
        <w:rPr>
          <w:rFonts w:cs="Arial"/>
        </w:rPr>
      </w:pPr>
      <w:r>
        <w:rPr>
          <w:rFonts w:cs="Arial"/>
        </w:rPr>
        <w:t>1.</w:t>
      </w:r>
      <w:r>
        <w:rPr>
          <w:rFonts w:cs="Arial"/>
        </w:rPr>
        <w:tab/>
        <w:t>Het bestuur is bevoegd uit naam van de stichting alle handelingen te verrichten, die met de doelstelling in overeenstemming zijn en die niet bij of krachtens deze statuten aan de bevoegdheid van het bestuur onttrokken zijn.</w:t>
      </w:r>
    </w:p>
    <w:p w:rsidR="001F25E9" w:rsidRDefault="001F25E9">
      <w:pPr>
        <w:rPr>
          <w:rFonts w:cs="Arial"/>
        </w:rPr>
      </w:pPr>
    </w:p>
    <w:p w:rsidR="001F25E9" w:rsidRDefault="001F25E9">
      <w:pPr>
        <w:ind w:left="567" w:hanging="567"/>
        <w:rPr>
          <w:rFonts w:cs="Arial"/>
        </w:rPr>
      </w:pPr>
      <w:r>
        <w:rPr>
          <w:rFonts w:cs="Arial"/>
        </w:rPr>
        <w:t>2.</w:t>
      </w:r>
      <w:r>
        <w:rPr>
          <w:rFonts w:cs="Arial"/>
        </w:rPr>
        <w:tab/>
        <w:t>Het bestuur kan uitdrukkelijk omschreven bevoegdheden delegeren aan APG en /of aan door het bestuur, al dan niet geheel uit zijn midden, benoemde paritaire commissies. Daarbij kunnen deze commissies, volgens door het bestuur te stellen richtlijnen, een deel van deze bevoegdheden weer overdragen aan APG. De gedelegeerde bevoegdheden worden door de commissies en APG  uitgeoefend onder toezicht en verantwoordelijkheid van het bestuur.</w:t>
      </w:r>
    </w:p>
    <w:p w:rsidR="001F25E9" w:rsidRDefault="001F25E9">
      <w:pPr>
        <w:ind w:left="432"/>
        <w:rPr>
          <w:rFonts w:cs="Arial"/>
        </w:rPr>
      </w:pPr>
    </w:p>
    <w:p w:rsidR="001F25E9" w:rsidRDefault="001F25E9">
      <w:pPr>
        <w:ind w:left="432"/>
        <w:rPr>
          <w:rFonts w:cs="Arial"/>
        </w:rPr>
      </w:pPr>
    </w:p>
    <w:p w:rsidR="001F25E9" w:rsidRDefault="001F25E9">
      <w:pPr>
        <w:jc w:val="center"/>
        <w:rPr>
          <w:rFonts w:cs="Arial"/>
          <w:b/>
        </w:rPr>
      </w:pPr>
      <w:r>
        <w:rPr>
          <w:rFonts w:cs="Arial"/>
          <w:b/>
        </w:rPr>
        <w:t>Artikel 12</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Besluitvorming</w:t>
      </w:r>
    </w:p>
    <w:p w:rsidR="001F25E9" w:rsidRDefault="001F25E9">
      <w:pPr>
        <w:rPr>
          <w:rFonts w:cs="Arial"/>
        </w:rPr>
      </w:pPr>
    </w:p>
    <w:p w:rsidR="001F25E9" w:rsidRDefault="001F25E9">
      <w:pPr>
        <w:ind w:left="567" w:hanging="567"/>
        <w:rPr>
          <w:rFonts w:cs="Arial"/>
        </w:rPr>
      </w:pPr>
      <w:r>
        <w:rPr>
          <w:rFonts w:cs="Arial"/>
        </w:rPr>
        <w:t>1.</w:t>
      </w:r>
      <w:r>
        <w:rPr>
          <w:rFonts w:cs="Arial"/>
        </w:rPr>
        <w:tab/>
        <w:t xml:space="preserve">Het aantal stemmen dat elk bestuurslid uitbrengt wordt zodanig bepaald, dat het aantal </w:t>
      </w:r>
    </w:p>
    <w:p w:rsidR="001F25E9" w:rsidRDefault="001F25E9">
      <w:pPr>
        <w:tabs>
          <w:tab w:val="num" w:pos="567"/>
        </w:tabs>
        <w:ind w:left="567" w:hanging="567"/>
        <w:rPr>
          <w:rFonts w:cs="Arial"/>
        </w:rPr>
      </w:pPr>
      <w:r>
        <w:rPr>
          <w:rFonts w:cs="Arial"/>
        </w:rPr>
        <w:tab/>
        <w:t>stemmen aan werkgeverszijde even groot is als het aantal stemmen aan werknemerszijde.</w:t>
      </w:r>
    </w:p>
    <w:p w:rsidR="001F25E9" w:rsidRDefault="001F25E9">
      <w:pPr>
        <w:tabs>
          <w:tab w:val="left" w:pos="1440"/>
        </w:tabs>
        <w:rPr>
          <w:rFonts w:cs="Arial"/>
          <w:snapToGrid w:val="0"/>
        </w:rPr>
      </w:pPr>
    </w:p>
    <w:p w:rsidR="001F25E9" w:rsidRDefault="001F25E9">
      <w:pPr>
        <w:tabs>
          <w:tab w:val="num" w:pos="-3240"/>
        </w:tabs>
        <w:ind w:left="567" w:hanging="567"/>
        <w:rPr>
          <w:rFonts w:cs="Arial"/>
          <w:snapToGrid w:val="0"/>
        </w:rPr>
      </w:pPr>
      <w:r>
        <w:rPr>
          <w:rFonts w:cs="Arial"/>
          <w:snapToGrid w:val="0"/>
        </w:rPr>
        <w:t>2.</w:t>
      </w:r>
      <w:r>
        <w:rPr>
          <w:rFonts w:cs="Arial"/>
          <w:snapToGrid w:val="0"/>
        </w:rPr>
        <w:tab/>
        <w:t>Is het aantal ter vergadering aanwezige stemmen aan werkgeverszijde niet even groot als het aantal ter vergadering aanwezige stemmen aan werknemerszijde, dan brengen de leden van die groep waarvan het grootste stemmenaantal ter vergadering aanwezig is, ieder evenveel stemmen uit als het aantal stemmen van de leden van de andere groep, ter vergadering aanwezig, maal het eigen stemmenaantal. De leden van de andere groep brengen alsdan ieder evenveel stemmen uit als het aantal stemmen van de leden van de grootste groep, ter vergadering aanwezig, maal het eigen stemmenaantal.</w:t>
      </w:r>
    </w:p>
    <w:p w:rsidR="001F25E9" w:rsidRDefault="001F25E9">
      <w:pPr>
        <w:tabs>
          <w:tab w:val="left" w:pos="1440"/>
        </w:tabs>
        <w:rPr>
          <w:rFonts w:cs="Arial"/>
          <w:snapToGrid w:val="0"/>
        </w:rPr>
      </w:pPr>
    </w:p>
    <w:p w:rsidR="001F25E9" w:rsidRDefault="001F25E9">
      <w:pPr>
        <w:tabs>
          <w:tab w:val="left" w:pos="-3240"/>
        </w:tabs>
        <w:ind w:left="567" w:hanging="567"/>
        <w:rPr>
          <w:rFonts w:cs="Arial"/>
          <w:snapToGrid w:val="0"/>
        </w:rPr>
      </w:pPr>
      <w:r>
        <w:rPr>
          <w:rFonts w:cs="Arial"/>
          <w:snapToGrid w:val="0"/>
        </w:rPr>
        <w:t>3.</w:t>
      </w:r>
      <w:r>
        <w:rPr>
          <w:rFonts w:cs="Arial"/>
          <w:snapToGrid w:val="0"/>
        </w:rPr>
        <w:tab/>
        <w:t>Voorzover in deze statuten niet anders is bepaald, kunnen geldige besluiten slechts worden genomen met gewone meerderheid van de geldig uitgebrachte stemmen.</w:t>
      </w:r>
    </w:p>
    <w:p w:rsidR="001F25E9" w:rsidRDefault="001F25E9">
      <w:pPr>
        <w:tabs>
          <w:tab w:val="left" w:pos="1440"/>
        </w:tabs>
        <w:rPr>
          <w:rFonts w:cs="Arial"/>
          <w:snapToGrid w:val="0"/>
        </w:rPr>
      </w:pPr>
    </w:p>
    <w:p w:rsidR="001F25E9" w:rsidRDefault="001F25E9">
      <w:pPr>
        <w:tabs>
          <w:tab w:val="left" w:pos="-3240"/>
        </w:tabs>
        <w:ind w:left="567" w:hanging="567"/>
        <w:rPr>
          <w:rFonts w:cs="Arial"/>
          <w:snapToGrid w:val="0"/>
        </w:rPr>
      </w:pPr>
      <w:r>
        <w:rPr>
          <w:rFonts w:cs="Arial"/>
          <w:snapToGrid w:val="0"/>
        </w:rPr>
        <w:br w:type="page"/>
        <w:t>4.</w:t>
      </w:r>
      <w:r>
        <w:rPr>
          <w:rFonts w:cs="Arial"/>
          <w:snapToGrid w:val="0"/>
        </w:rPr>
        <w:tab/>
        <w:t>Door het bestuur worden geen beslissingen genomen indien niet meer dan de helft van het aantal bestuursleden aanwezig is. Indien het vereiste aantal bestuursleden in een vergadering niet aanwezig is, kan in een volgende vergadering, ongeacht het aantal aanwezige bestuursleden, een besluit worden genomen over die voorstellen waarover wegens het ontbreken van het quorum in eerstbedoelde vergadering geen besluit kon worden genomen.</w:t>
      </w:r>
    </w:p>
    <w:p w:rsidR="001F25E9" w:rsidRDefault="001F25E9">
      <w:pPr>
        <w:tabs>
          <w:tab w:val="left" w:pos="1440"/>
        </w:tabs>
        <w:rPr>
          <w:rFonts w:cs="Arial"/>
          <w:snapToGrid w:val="0"/>
        </w:rPr>
      </w:pPr>
    </w:p>
    <w:p w:rsidR="001F25E9" w:rsidRDefault="001F25E9">
      <w:pPr>
        <w:ind w:left="540" w:hanging="540"/>
        <w:rPr>
          <w:rFonts w:cs="Arial"/>
        </w:rPr>
      </w:pPr>
      <w:r>
        <w:rPr>
          <w:rFonts w:cs="Arial"/>
        </w:rPr>
        <w:t>5.</w:t>
      </w:r>
      <w:r>
        <w:rPr>
          <w:rFonts w:cs="Arial"/>
        </w:rPr>
        <w:tab/>
        <w:t>Bij staking van stemmen wordt het voorstel in een volgende vergadering opnieuw aan de orde gesteld. Staken de stemmen wederom, dan wordt het voorstel geacht te zijn verworpen.</w:t>
      </w:r>
    </w:p>
    <w:p w:rsidR="001F25E9" w:rsidRDefault="001F25E9">
      <w:pPr>
        <w:rPr>
          <w:rFonts w:cs="Arial"/>
        </w:rPr>
      </w:pPr>
    </w:p>
    <w:p w:rsidR="001F25E9" w:rsidRDefault="001F25E9">
      <w:pPr>
        <w:tabs>
          <w:tab w:val="num" w:pos="-3240"/>
        </w:tabs>
        <w:ind w:left="567" w:hanging="567"/>
        <w:rPr>
          <w:rFonts w:cs="Arial"/>
        </w:rPr>
      </w:pPr>
      <w:r>
        <w:rPr>
          <w:rFonts w:cs="Arial"/>
        </w:rPr>
        <w:t>6.</w:t>
      </w:r>
      <w:r>
        <w:rPr>
          <w:rFonts w:cs="Arial"/>
        </w:rPr>
        <w:tab/>
        <w:t>Over zaken wordt mondeling, over personen wordt bij voorkeur schriftelijk gestemd.</w:t>
      </w:r>
    </w:p>
    <w:p w:rsidR="001F25E9" w:rsidRDefault="001F25E9">
      <w:pPr>
        <w:rPr>
          <w:rFonts w:cs="Arial"/>
          <w:snapToGrid w:val="0"/>
        </w:rPr>
      </w:pPr>
    </w:p>
    <w:p w:rsidR="001F25E9" w:rsidRDefault="001F25E9">
      <w:pPr>
        <w:tabs>
          <w:tab w:val="num" w:pos="-1980"/>
        </w:tabs>
        <w:ind w:left="540" w:hanging="540"/>
        <w:rPr>
          <w:rFonts w:cs="Arial"/>
          <w:snapToGrid w:val="0"/>
        </w:rPr>
      </w:pPr>
      <w:r>
        <w:rPr>
          <w:rFonts w:cs="Arial"/>
          <w:snapToGrid w:val="0"/>
        </w:rPr>
        <w:t>7.</w:t>
      </w:r>
      <w:r>
        <w:rPr>
          <w:rFonts w:cs="Arial"/>
          <w:snapToGrid w:val="0"/>
        </w:rPr>
        <w:tab/>
        <w:t xml:space="preserve">Onverminderd het gestelde in de voorgaande leden van dit artikel heeft een unanieme schriftelijke verklaring van de gezamenlijke in functie zijnde bestuursleden dezelfde rechtskracht als een besluit, genomen met algemene stemmen in een bestuursvergadering waarin alle fungerende bestuursleden aanwezig zijn.  </w:t>
      </w:r>
    </w:p>
    <w:p w:rsidR="001F25E9" w:rsidRDefault="001F25E9">
      <w:pPr>
        <w:tabs>
          <w:tab w:val="left" w:pos="1440"/>
        </w:tabs>
        <w:rPr>
          <w:rFonts w:cs="Arial"/>
          <w:snapToGrid w:val="0"/>
        </w:rPr>
      </w:pPr>
    </w:p>
    <w:p w:rsidR="001F25E9" w:rsidRDefault="001F25E9">
      <w:pPr>
        <w:tabs>
          <w:tab w:val="num" w:pos="-2160"/>
        </w:tabs>
        <w:ind w:left="540" w:hanging="540"/>
        <w:rPr>
          <w:rFonts w:cs="Arial"/>
          <w:snapToGrid w:val="0"/>
        </w:rPr>
      </w:pPr>
      <w:r>
        <w:rPr>
          <w:rFonts w:cs="Arial"/>
          <w:snapToGrid w:val="0"/>
        </w:rPr>
        <w:t>8.</w:t>
      </w:r>
      <w:r>
        <w:rPr>
          <w:rFonts w:cs="Arial"/>
          <w:snapToGrid w:val="0"/>
        </w:rPr>
        <w:tab/>
        <w:t>Bij uitzondering kunnen, in spoedeisende gevallen of in gevallen waarin geen twijfel mogelijk is, door de beide voorzitters voorlopige beslissingen en maatregelen worden genomen die in de eerstvolgende vergadering van het bestuur ter bekrachtiging worden voorgedragen</w:t>
      </w:r>
      <w:r>
        <w:rPr>
          <w:rFonts w:cs="Arial"/>
          <w:b/>
          <w:bCs/>
          <w:snapToGrid w:val="0"/>
        </w:rPr>
        <w:t>.</w:t>
      </w:r>
    </w:p>
    <w:p w:rsidR="001F25E9" w:rsidRDefault="001F25E9">
      <w:pPr>
        <w:tabs>
          <w:tab w:val="left" w:pos="1440"/>
        </w:tabs>
        <w:rPr>
          <w:rFonts w:cs="Arial"/>
          <w:snapToGrid w:val="0"/>
        </w:rPr>
      </w:pPr>
    </w:p>
    <w:p w:rsidR="001F25E9" w:rsidRDefault="001F25E9">
      <w:pPr>
        <w:ind w:left="540" w:hanging="540"/>
        <w:rPr>
          <w:rFonts w:cs="Arial"/>
        </w:rPr>
      </w:pPr>
      <w:r>
        <w:rPr>
          <w:rFonts w:cs="Arial"/>
        </w:rPr>
        <w:t>9.</w:t>
      </w:r>
      <w:r>
        <w:rPr>
          <w:rFonts w:cs="Arial"/>
        </w:rPr>
        <w:tab/>
        <w:t>Indien een bestuurslid niet ter vergadering aanwezig kan zijn, kan hij een medebestuurslid machtigen zijn stem uit te brengen middels een schriftelijke volmacht.</w:t>
      </w:r>
    </w:p>
    <w:p w:rsidR="001F25E9" w:rsidRDefault="001F25E9">
      <w:pPr>
        <w:pStyle w:val="BodyTextIndent"/>
        <w:jc w:val="center"/>
        <w:rPr>
          <w:rFonts w:ascii="Arial" w:hAnsi="Arial" w:cs="Arial"/>
          <w:strike w:val="0"/>
          <w:sz w:val="22"/>
          <w:szCs w:val="22"/>
        </w:rPr>
      </w:pPr>
    </w:p>
    <w:p w:rsidR="001F25E9" w:rsidRDefault="001F25E9">
      <w:pPr>
        <w:pStyle w:val="BodyTextIndent"/>
        <w:jc w:val="center"/>
        <w:rPr>
          <w:rFonts w:ascii="Arial" w:hAnsi="Arial" w:cs="Arial"/>
          <w:strike w:val="0"/>
          <w:sz w:val="22"/>
          <w:szCs w:val="22"/>
        </w:rPr>
      </w:pPr>
    </w:p>
    <w:p w:rsidR="001F25E9" w:rsidRDefault="001F25E9">
      <w:pPr>
        <w:pStyle w:val="BodyTextIndent"/>
        <w:jc w:val="center"/>
        <w:rPr>
          <w:rFonts w:ascii="Arial" w:hAnsi="Arial" w:cs="Arial"/>
          <w:b/>
          <w:strike w:val="0"/>
          <w:sz w:val="22"/>
          <w:szCs w:val="22"/>
        </w:rPr>
      </w:pPr>
      <w:r>
        <w:rPr>
          <w:rFonts w:ascii="Arial" w:hAnsi="Arial" w:cs="Arial"/>
          <w:b/>
          <w:strike w:val="0"/>
          <w:sz w:val="22"/>
          <w:szCs w:val="22"/>
        </w:rPr>
        <w:t>Artikel 13</w:t>
      </w:r>
    </w:p>
    <w:p w:rsidR="001F25E9" w:rsidRDefault="001F25E9">
      <w:pPr>
        <w:pStyle w:val="BodyTextIndent"/>
        <w:jc w:val="center"/>
        <w:rPr>
          <w:rFonts w:ascii="Arial" w:hAnsi="Arial" w:cs="Arial"/>
          <w:strike w:val="0"/>
          <w:sz w:val="22"/>
          <w:szCs w:val="22"/>
        </w:rPr>
      </w:pPr>
    </w:p>
    <w:p w:rsidR="001F25E9" w:rsidRDefault="001F25E9">
      <w:pPr>
        <w:pStyle w:val="BodyTextIndent"/>
        <w:jc w:val="center"/>
        <w:rPr>
          <w:rFonts w:ascii="Arial" w:hAnsi="Arial" w:cs="Arial"/>
          <w:strike w:val="0"/>
          <w:sz w:val="22"/>
          <w:szCs w:val="22"/>
        </w:rPr>
      </w:pPr>
      <w:r>
        <w:rPr>
          <w:rFonts w:ascii="Arial" w:hAnsi="Arial" w:cs="Arial"/>
          <w:b/>
          <w:bCs/>
          <w:strike w:val="0"/>
          <w:sz w:val="22"/>
          <w:szCs w:val="22"/>
        </w:rPr>
        <w:t>Beheer</w:t>
      </w:r>
    </w:p>
    <w:p w:rsidR="001F25E9" w:rsidRDefault="001F25E9">
      <w:pPr>
        <w:pStyle w:val="BodyTextIndent"/>
        <w:rPr>
          <w:rFonts w:ascii="Arial" w:hAnsi="Arial" w:cs="Arial"/>
          <w:strike w:val="0"/>
          <w:sz w:val="22"/>
          <w:szCs w:val="22"/>
        </w:rPr>
      </w:pPr>
    </w:p>
    <w:p w:rsidR="001F25E9" w:rsidRDefault="001F25E9">
      <w:pPr>
        <w:tabs>
          <w:tab w:val="num" w:pos="-3240"/>
        </w:tabs>
        <w:ind w:left="567" w:hanging="567"/>
        <w:rPr>
          <w:rFonts w:cs="Arial"/>
        </w:rPr>
      </w:pPr>
      <w:r>
        <w:rPr>
          <w:rFonts w:cs="Arial"/>
        </w:rPr>
        <w:t>1.</w:t>
      </w:r>
      <w:r>
        <w:rPr>
          <w:rFonts w:cs="Arial"/>
        </w:rPr>
        <w:tab/>
        <w:t>Het bestuur is belast met het beheer van het fondsvermogen. Het is bevoegd uit naam van de stichting alle handelingen te verrichten, die met de doelstelling in overeenstemming zijn en die niet bij of krachtens deze statuten aan de bevoegdheid van het bestuur onttrokken zijn.</w:t>
      </w:r>
    </w:p>
    <w:p w:rsidR="001F25E9" w:rsidRDefault="001F25E9">
      <w:pPr>
        <w:rPr>
          <w:rFonts w:cs="Arial"/>
        </w:rPr>
      </w:pPr>
    </w:p>
    <w:p w:rsidR="001F25E9" w:rsidRDefault="001F25E9">
      <w:pPr>
        <w:ind w:left="567" w:hanging="567"/>
        <w:rPr>
          <w:rFonts w:cs="Arial"/>
        </w:rPr>
      </w:pPr>
      <w:r>
        <w:rPr>
          <w:rFonts w:cs="Arial"/>
        </w:rPr>
        <w:t>2.</w:t>
      </w:r>
      <w:r>
        <w:rPr>
          <w:rFonts w:cs="Arial"/>
        </w:rPr>
        <w:tab/>
        <w:t>Het bestuur is bevoegd tot het sluiten van overeenkomsten tot het kopen, vervreemden of bezwaren van registergoederen. Het bestuur is bevoegd tot het sluiten van overeenkomsten, waarbij de stichting zich als borg of hoofdelijk medeschuldenaar verbindt, zich voor een derde sterk maakt of zich tot zekerheidstelling voor een schuld van een derde verbindt.</w:t>
      </w:r>
    </w:p>
    <w:p w:rsidR="001F25E9" w:rsidRDefault="001F25E9">
      <w:pPr>
        <w:rPr>
          <w:rFonts w:cs="Arial"/>
        </w:rPr>
      </w:pPr>
    </w:p>
    <w:p w:rsidR="001F25E9" w:rsidRDefault="001F25E9">
      <w:pPr>
        <w:tabs>
          <w:tab w:val="num" w:pos="-3240"/>
        </w:tabs>
        <w:ind w:left="567" w:hanging="567"/>
        <w:rPr>
          <w:rFonts w:cs="Arial"/>
        </w:rPr>
      </w:pPr>
      <w:r>
        <w:rPr>
          <w:rFonts w:cs="Arial"/>
        </w:rPr>
        <w:t>3.</w:t>
      </w:r>
      <w:r>
        <w:rPr>
          <w:rFonts w:cs="Arial"/>
        </w:rPr>
        <w:tab/>
        <w:t>Het bestuur belegt (tijdelijk overtollige) middelen op een zodanige wijze dat:</w:t>
      </w:r>
    </w:p>
    <w:p w:rsidR="001F25E9" w:rsidRDefault="001F25E9">
      <w:pPr>
        <w:numPr>
          <w:ilvl w:val="1"/>
          <w:numId w:val="32"/>
        </w:numPr>
        <w:rPr>
          <w:rFonts w:cs="Arial"/>
        </w:rPr>
      </w:pPr>
      <w:r>
        <w:rPr>
          <w:rFonts w:cs="Arial"/>
        </w:rPr>
        <w:t>een redelijke spreiding naar aard en risico der bezittingen en interessen wordt verkregen;</w:t>
      </w:r>
    </w:p>
    <w:p w:rsidR="001F25E9" w:rsidRDefault="001F25E9">
      <w:pPr>
        <w:numPr>
          <w:ilvl w:val="1"/>
          <w:numId w:val="32"/>
        </w:numPr>
        <w:rPr>
          <w:rFonts w:cs="Arial"/>
        </w:rPr>
      </w:pPr>
      <w:r>
        <w:rPr>
          <w:rFonts w:cs="Arial"/>
        </w:rPr>
        <w:t>een optimaal rendement wordt verkregen;</w:t>
      </w:r>
    </w:p>
    <w:p w:rsidR="001F25E9" w:rsidRDefault="001F25E9">
      <w:pPr>
        <w:numPr>
          <w:ilvl w:val="1"/>
          <w:numId w:val="32"/>
        </w:numPr>
        <w:rPr>
          <w:rFonts w:cs="Arial"/>
        </w:rPr>
      </w:pPr>
      <w:r>
        <w:rPr>
          <w:rFonts w:cs="Arial"/>
        </w:rPr>
        <w:t>geen belangrijk risico van blijvende vermogensverliezen wordt gelopen.</w:t>
      </w:r>
    </w:p>
    <w:p w:rsidR="001F25E9" w:rsidRDefault="001F25E9">
      <w:pPr>
        <w:rPr>
          <w:rFonts w:cs="Arial"/>
        </w:rPr>
      </w:pPr>
    </w:p>
    <w:p w:rsidR="001F25E9" w:rsidRDefault="001F25E9">
      <w:pPr>
        <w:tabs>
          <w:tab w:val="num" w:pos="-1620"/>
        </w:tabs>
        <w:ind w:left="567" w:hanging="567"/>
        <w:rPr>
          <w:rFonts w:cs="Arial"/>
        </w:rPr>
      </w:pPr>
      <w:r>
        <w:rPr>
          <w:rFonts w:cs="Arial"/>
        </w:rPr>
        <w:t>4.</w:t>
      </w:r>
      <w:r>
        <w:rPr>
          <w:rFonts w:cs="Arial"/>
        </w:rPr>
        <w:tab/>
        <w:t xml:space="preserve">De aan de stichting toebehorende zaken worden, indien zij niet ten kantore worden </w:t>
      </w:r>
    </w:p>
    <w:p w:rsidR="001F25E9" w:rsidRDefault="001F25E9">
      <w:pPr>
        <w:tabs>
          <w:tab w:val="num" w:pos="-1620"/>
        </w:tabs>
        <w:ind w:left="567" w:hanging="567"/>
        <w:rPr>
          <w:rFonts w:cs="Arial"/>
        </w:rPr>
      </w:pPr>
      <w:r>
        <w:rPr>
          <w:rFonts w:cs="Arial"/>
        </w:rPr>
        <w:tab/>
        <w:t xml:space="preserve">gehouden, in bewaring gegeven bij een ingevolge de Wet Toezicht Kredietwezen </w:t>
      </w:r>
    </w:p>
    <w:p w:rsidR="001F25E9" w:rsidRDefault="001F25E9">
      <w:pPr>
        <w:tabs>
          <w:tab w:val="num" w:pos="-1620"/>
        </w:tabs>
        <w:ind w:left="567" w:hanging="567"/>
        <w:rPr>
          <w:rFonts w:cs="Arial"/>
        </w:rPr>
      </w:pPr>
      <w:r>
        <w:rPr>
          <w:rFonts w:cs="Arial"/>
        </w:rPr>
        <w:tab/>
        <w:t>geregistreerde instelling.</w:t>
      </w:r>
    </w:p>
    <w:p w:rsidR="001F25E9" w:rsidRDefault="001F25E9">
      <w:pPr>
        <w:rPr>
          <w:rFonts w:cs="Arial"/>
        </w:rPr>
      </w:pPr>
    </w:p>
    <w:p w:rsidR="001F25E9" w:rsidRDefault="001F25E9">
      <w:pPr>
        <w:tabs>
          <w:tab w:val="num" w:pos="-3240"/>
        </w:tabs>
        <w:ind w:left="567" w:hanging="567"/>
        <w:rPr>
          <w:rFonts w:cs="Arial"/>
        </w:rPr>
      </w:pPr>
      <w:r>
        <w:rPr>
          <w:rFonts w:cs="Arial"/>
        </w:rPr>
        <w:br w:type="page"/>
        <w:t>5.</w:t>
      </w:r>
      <w:r>
        <w:rPr>
          <w:rFonts w:cs="Arial"/>
        </w:rPr>
        <w:tab/>
        <w:t>De kosten van beheer met betrekking tot een boekjaar komen ten laste van de rekening van baten en lasten over dat boekjaar.</w:t>
      </w:r>
    </w:p>
    <w:p w:rsidR="001F25E9" w:rsidRDefault="001F25E9">
      <w:pPr>
        <w:rPr>
          <w:rFonts w:cs="Arial"/>
        </w:rPr>
      </w:pPr>
    </w:p>
    <w:p w:rsidR="001F25E9" w:rsidRDefault="001F25E9">
      <w:pPr>
        <w:tabs>
          <w:tab w:val="num" w:pos="-3240"/>
        </w:tabs>
        <w:ind w:left="567" w:hanging="567"/>
        <w:rPr>
          <w:rFonts w:cs="Arial"/>
        </w:rPr>
      </w:pPr>
      <w:r>
        <w:rPr>
          <w:rFonts w:cs="Arial"/>
        </w:rPr>
        <w:t>6.</w:t>
      </w:r>
      <w:r>
        <w:rPr>
          <w:rFonts w:cs="Arial"/>
        </w:rPr>
        <w:tab/>
        <w:t>Het bestuur kan zich terzake van het beheer laten adviseren.</w:t>
      </w:r>
    </w:p>
    <w:p w:rsidR="001F25E9" w:rsidRDefault="001F25E9">
      <w:pPr>
        <w:jc w:val="center"/>
        <w:rPr>
          <w:rFonts w:cs="Arial"/>
        </w:rPr>
      </w:pPr>
    </w:p>
    <w:p w:rsidR="001F25E9" w:rsidRDefault="001F25E9">
      <w:pPr>
        <w:jc w:val="center"/>
        <w:rPr>
          <w:rFonts w:cs="Arial"/>
        </w:rPr>
      </w:pPr>
    </w:p>
    <w:p w:rsidR="001F25E9" w:rsidRDefault="001F25E9">
      <w:pPr>
        <w:jc w:val="center"/>
        <w:rPr>
          <w:rFonts w:cs="Arial"/>
          <w:b/>
        </w:rPr>
      </w:pPr>
      <w:r>
        <w:rPr>
          <w:rFonts w:cs="Arial"/>
          <w:b/>
        </w:rPr>
        <w:t>Artikel 14</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Boekjaar, begroting, accountant en jaarverslag</w:t>
      </w:r>
    </w:p>
    <w:p w:rsidR="001F25E9" w:rsidRDefault="001F25E9">
      <w:pPr>
        <w:rPr>
          <w:rFonts w:cs="Arial"/>
        </w:rPr>
      </w:pPr>
    </w:p>
    <w:p w:rsidR="001F25E9" w:rsidRDefault="001F25E9">
      <w:pPr>
        <w:tabs>
          <w:tab w:val="num" w:pos="-3240"/>
        </w:tabs>
        <w:ind w:left="567" w:hanging="567"/>
        <w:rPr>
          <w:rFonts w:cs="Arial"/>
        </w:rPr>
      </w:pPr>
      <w:r>
        <w:rPr>
          <w:rFonts w:cs="Arial"/>
        </w:rPr>
        <w:t>1.</w:t>
      </w:r>
      <w:r>
        <w:rPr>
          <w:rFonts w:cs="Arial"/>
        </w:rPr>
        <w:tab/>
        <w:t>Het boekjaar van het fonds valt samen met het kalenderjaar.</w:t>
      </w:r>
    </w:p>
    <w:p w:rsidR="001F25E9" w:rsidRDefault="001F25E9">
      <w:pPr>
        <w:rPr>
          <w:rFonts w:cs="Arial"/>
        </w:rPr>
      </w:pPr>
    </w:p>
    <w:p w:rsidR="001F25E9" w:rsidRDefault="001F25E9">
      <w:pPr>
        <w:tabs>
          <w:tab w:val="num" w:pos="-1800"/>
        </w:tabs>
        <w:ind w:left="567" w:hanging="567"/>
        <w:rPr>
          <w:rFonts w:cs="Arial"/>
        </w:rPr>
      </w:pPr>
      <w:r>
        <w:rPr>
          <w:rFonts w:cs="Arial"/>
        </w:rPr>
        <w:t>2.</w:t>
      </w:r>
      <w:r>
        <w:rPr>
          <w:rFonts w:cs="Arial"/>
        </w:rPr>
        <w:tab/>
        <w:t xml:space="preserve">Het bestuur stelt voor aanvang van het boekjaar een begroting op. De begroting van </w:t>
      </w:r>
    </w:p>
    <w:p w:rsidR="001F25E9" w:rsidRDefault="001F25E9">
      <w:pPr>
        <w:tabs>
          <w:tab w:val="num" w:pos="-1800"/>
        </w:tabs>
        <w:ind w:left="567" w:hanging="567"/>
        <w:rPr>
          <w:rFonts w:cs="Arial"/>
          <w:bCs/>
        </w:rPr>
      </w:pPr>
      <w:r>
        <w:rPr>
          <w:rFonts w:cs="Arial"/>
        </w:rPr>
        <w:tab/>
        <w:t xml:space="preserve">inkomsten en uitgaven </w:t>
      </w:r>
      <w:r>
        <w:rPr>
          <w:rFonts w:cs="Arial"/>
          <w:bCs/>
        </w:rPr>
        <w:t xml:space="preserve">moet zijn ingericht en gespecificeerd volgens de in artikel 3 </w:t>
      </w:r>
    </w:p>
    <w:p w:rsidR="001F25E9" w:rsidRDefault="001F25E9">
      <w:pPr>
        <w:tabs>
          <w:tab w:val="num" w:pos="-1800"/>
        </w:tabs>
        <w:ind w:left="567" w:hanging="567"/>
        <w:rPr>
          <w:rFonts w:cs="Arial"/>
        </w:rPr>
      </w:pPr>
      <w:r>
        <w:rPr>
          <w:rFonts w:cs="Arial"/>
          <w:bCs/>
        </w:rPr>
        <w:tab/>
        <w:t>genoemde bestedingsdoelen en</w:t>
      </w:r>
      <w:r>
        <w:rPr>
          <w:rFonts w:cs="Arial"/>
          <w:b/>
        </w:rPr>
        <w:t xml:space="preserve"> </w:t>
      </w:r>
      <w:r>
        <w:rPr>
          <w:rFonts w:cs="Arial"/>
        </w:rPr>
        <w:t xml:space="preserve">behoeft de goedkeuring van de organisaties. Deze </w:t>
      </w:r>
    </w:p>
    <w:p w:rsidR="001F25E9" w:rsidRDefault="001F25E9">
      <w:pPr>
        <w:tabs>
          <w:tab w:val="num" w:pos="-1800"/>
        </w:tabs>
        <w:ind w:left="567" w:hanging="567"/>
        <w:rPr>
          <w:rFonts w:cs="Arial"/>
        </w:rPr>
      </w:pPr>
      <w:r>
        <w:rPr>
          <w:rFonts w:cs="Arial"/>
        </w:rPr>
        <w:tab/>
        <w:t>begroting is op aanvraag beschikbaar voor de organisaties. Ook wordt de begroting van de stichting ter inzage</w:t>
      </w:r>
      <w:r w:rsidRPr="00131E62">
        <w:rPr>
          <w:rFonts w:cs="Arial"/>
        </w:rPr>
        <w:t xml:space="preserve"> </w:t>
      </w:r>
      <w:r>
        <w:rPr>
          <w:rFonts w:cs="Arial"/>
        </w:rPr>
        <w:t>gelegd bij APG. Op aanvraag wordt de begroting toegezonden aan de bij de stichting betrokken werkgevers en werknemers tegen betaling van de daaraan verbonden kosten.</w:t>
      </w:r>
    </w:p>
    <w:p w:rsidR="001F25E9" w:rsidRDefault="001F25E9">
      <w:pPr>
        <w:rPr>
          <w:rFonts w:cs="Arial"/>
        </w:rPr>
      </w:pPr>
    </w:p>
    <w:p w:rsidR="001F25E9" w:rsidRDefault="001F25E9">
      <w:pPr>
        <w:ind w:left="567" w:hanging="567"/>
        <w:rPr>
          <w:rFonts w:cs="Arial"/>
        </w:rPr>
      </w:pPr>
      <w:r>
        <w:rPr>
          <w:rFonts w:cs="Arial"/>
        </w:rPr>
        <w:t>3.</w:t>
      </w:r>
      <w:r>
        <w:rPr>
          <w:rFonts w:cs="Arial"/>
        </w:rPr>
        <w:tab/>
        <w:t xml:space="preserve">Het saldo, zoals dit blijkt uit de laatstelijk vastgestelde balans wordt toegevoegd aan de </w:t>
      </w:r>
    </w:p>
    <w:p w:rsidR="001F25E9" w:rsidRDefault="001F25E9">
      <w:pPr>
        <w:ind w:left="567" w:hanging="567"/>
        <w:rPr>
          <w:rFonts w:cs="Arial"/>
        </w:rPr>
      </w:pPr>
      <w:r>
        <w:rPr>
          <w:rFonts w:cs="Arial"/>
        </w:rPr>
        <w:tab/>
        <w:t>middelen van het volgende boekjaar.</w:t>
      </w:r>
    </w:p>
    <w:p w:rsidR="001F25E9" w:rsidRDefault="001F25E9">
      <w:pPr>
        <w:rPr>
          <w:rFonts w:cs="Arial"/>
        </w:rPr>
      </w:pPr>
    </w:p>
    <w:p w:rsidR="001F25E9" w:rsidRDefault="001F25E9">
      <w:pPr>
        <w:pStyle w:val="BodyTextIndent"/>
        <w:tabs>
          <w:tab w:val="num" w:pos="-3240"/>
        </w:tabs>
        <w:ind w:left="567" w:hanging="567"/>
        <w:rPr>
          <w:rFonts w:ascii="Arial" w:hAnsi="Arial" w:cs="Arial"/>
          <w:strike w:val="0"/>
          <w:sz w:val="22"/>
          <w:szCs w:val="22"/>
        </w:rPr>
      </w:pPr>
      <w:r>
        <w:rPr>
          <w:rFonts w:ascii="Arial" w:hAnsi="Arial" w:cs="Arial"/>
          <w:strike w:val="0"/>
          <w:sz w:val="22"/>
          <w:szCs w:val="22"/>
        </w:rPr>
        <w:t>4.</w:t>
      </w:r>
      <w:r>
        <w:rPr>
          <w:rFonts w:ascii="Arial" w:hAnsi="Arial" w:cs="Arial"/>
          <w:strike w:val="0"/>
          <w:sz w:val="22"/>
          <w:szCs w:val="22"/>
        </w:rPr>
        <w:tab/>
        <w:t>Het bestuur benoemt een externe accountant aan wie de controle van de jaarrekening wordt opgedragen.</w:t>
      </w:r>
    </w:p>
    <w:p w:rsidR="001F25E9" w:rsidRDefault="001F25E9">
      <w:pPr>
        <w:pStyle w:val="BodyTextIndent"/>
        <w:ind w:firstLine="120"/>
        <w:rPr>
          <w:rFonts w:ascii="Arial" w:hAnsi="Arial" w:cs="Arial"/>
          <w:strike w:val="0"/>
          <w:sz w:val="22"/>
          <w:szCs w:val="22"/>
        </w:rPr>
      </w:pPr>
    </w:p>
    <w:p w:rsidR="001F25E9" w:rsidRDefault="001F25E9">
      <w:pPr>
        <w:ind w:left="567" w:hanging="567"/>
        <w:rPr>
          <w:rFonts w:cs="Arial"/>
        </w:rPr>
      </w:pPr>
      <w:r>
        <w:rPr>
          <w:rFonts w:cs="Arial"/>
        </w:rPr>
        <w:t>5.</w:t>
      </w:r>
      <w:r>
        <w:rPr>
          <w:rFonts w:cs="Arial"/>
        </w:rPr>
        <w:tab/>
        <w:t>De accountant is gerechtigd tot inzage van alle boeken en bescheiden van de stichting. De waarden van de stichting moeten hem desgevraagd worden getoond.</w:t>
      </w:r>
    </w:p>
    <w:p w:rsidR="001F25E9" w:rsidRDefault="001F25E9">
      <w:pPr>
        <w:rPr>
          <w:rFonts w:cs="Arial"/>
        </w:rPr>
      </w:pPr>
    </w:p>
    <w:p w:rsidR="001F25E9" w:rsidRDefault="001F25E9">
      <w:pPr>
        <w:tabs>
          <w:tab w:val="num" w:pos="-3240"/>
        </w:tabs>
        <w:ind w:left="567" w:hanging="567"/>
        <w:rPr>
          <w:rFonts w:cs="Arial"/>
        </w:rPr>
      </w:pPr>
      <w:r>
        <w:rPr>
          <w:rFonts w:cs="Arial"/>
        </w:rPr>
        <w:t>6.</w:t>
      </w:r>
      <w:r>
        <w:rPr>
          <w:rFonts w:cs="Arial"/>
        </w:rPr>
        <w:tab/>
        <w:t>De accountant brengt tenminste jaarlijks een rapport uit over zijn bevindingen.</w:t>
      </w:r>
    </w:p>
    <w:p w:rsidR="001F25E9" w:rsidRDefault="001F25E9">
      <w:pPr>
        <w:rPr>
          <w:rFonts w:cs="Arial"/>
        </w:rPr>
      </w:pPr>
    </w:p>
    <w:p w:rsidR="001F25E9" w:rsidRDefault="001F25E9">
      <w:pPr>
        <w:ind w:left="567" w:hanging="567"/>
        <w:rPr>
          <w:rFonts w:cs="Arial"/>
        </w:rPr>
      </w:pPr>
      <w:r>
        <w:rPr>
          <w:rFonts w:cs="Arial"/>
        </w:rPr>
        <w:t>7.</w:t>
      </w:r>
      <w:r>
        <w:rPr>
          <w:rFonts w:cs="Arial"/>
        </w:rPr>
        <w:tab/>
        <w:t>Het bestuur legt van zijn beleid jaarlijks binnen zes maanden na afloop van het boekjaar schriftelijk verantwoording af aan de organisaties door middel van een verslag.</w:t>
      </w:r>
    </w:p>
    <w:p w:rsidR="001F25E9" w:rsidRDefault="001F25E9">
      <w:pPr>
        <w:rPr>
          <w:rFonts w:cs="Arial"/>
        </w:rPr>
      </w:pPr>
    </w:p>
    <w:p w:rsidR="001F25E9" w:rsidRDefault="001F25E9">
      <w:pPr>
        <w:tabs>
          <w:tab w:val="num" w:pos="-3240"/>
        </w:tabs>
        <w:ind w:left="567" w:hanging="567"/>
        <w:rPr>
          <w:rFonts w:cs="Arial"/>
        </w:rPr>
      </w:pPr>
      <w:r>
        <w:rPr>
          <w:rFonts w:cs="Arial"/>
        </w:rPr>
        <w:t>8.</w:t>
      </w:r>
      <w:r>
        <w:rPr>
          <w:rFonts w:cs="Arial"/>
        </w:rPr>
        <w:tab/>
        <w:t>Het in het zevende lid bedoelde verslag bevat:</w:t>
      </w:r>
    </w:p>
    <w:p w:rsidR="001F25E9" w:rsidRDefault="001F25E9">
      <w:pPr>
        <w:numPr>
          <w:ilvl w:val="1"/>
          <w:numId w:val="33"/>
        </w:numPr>
        <w:rPr>
          <w:rFonts w:cs="Arial"/>
        </w:rPr>
      </w:pPr>
      <w:r>
        <w:rPr>
          <w:rFonts w:cs="Arial"/>
        </w:rPr>
        <w:t>een algemeen overzicht van de werkzaamheden van de stichting gedurende het afgelopen boekjaar;</w:t>
      </w:r>
    </w:p>
    <w:p w:rsidR="001F25E9" w:rsidRDefault="001F25E9">
      <w:pPr>
        <w:numPr>
          <w:ilvl w:val="1"/>
          <w:numId w:val="33"/>
        </w:numPr>
        <w:rPr>
          <w:rFonts w:cs="Arial"/>
          <w:bCs/>
        </w:rPr>
      </w:pPr>
      <w:r>
        <w:rPr>
          <w:rFonts w:cs="Arial"/>
        </w:rPr>
        <w:t xml:space="preserve">een overzicht van de specifieke werkzaamheden van de stichting </w:t>
      </w:r>
      <w:r>
        <w:rPr>
          <w:rFonts w:cs="Arial"/>
          <w:bCs/>
        </w:rPr>
        <w:t>per in artikel 3 genoemd bestedingsdoel;</w:t>
      </w:r>
    </w:p>
    <w:p w:rsidR="001F25E9" w:rsidRDefault="001F25E9">
      <w:pPr>
        <w:numPr>
          <w:ilvl w:val="1"/>
          <w:numId w:val="33"/>
        </w:numPr>
        <w:rPr>
          <w:rFonts w:cs="Arial"/>
        </w:rPr>
      </w:pPr>
      <w:r>
        <w:rPr>
          <w:rFonts w:cs="Arial"/>
        </w:rPr>
        <w:t>een rekening en verantwoording omtrent het beheer van de stichting, bestaande uit een balans en een rekening van baten en lasten, vergezeld van een verklaring van een accountant terzake van zijn bevindingen bij de controle opgedaan. In de rekening en verantwoording zal voor elk doel afzonderlijk vermeld worden welke middelen en welke uitgaven aan dat doel moeten worden toegerekend;</w:t>
      </w:r>
    </w:p>
    <w:p w:rsidR="001F25E9" w:rsidRDefault="001F25E9">
      <w:pPr>
        <w:numPr>
          <w:ilvl w:val="1"/>
          <w:numId w:val="33"/>
        </w:numPr>
        <w:rPr>
          <w:rFonts w:cs="Arial"/>
        </w:rPr>
      </w:pPr>
      <w:r>
        <w:rPr>
          <w:rFonts w:cs="Arial"/>
        </w:rPr>
        <w:t>in voorkomende gevallen mededelingen omtrent de wijzigingen die in de statuten en/of reglement(en) hebben plaatsgehad.</w:t>
      </w:r>
    </w:p>
    <w:p w:rsidR="001F25E9" w:rsidRDefault="001F25E9">
      <w:pPr>
        <w:ind w:left="567"/>
        <w:rPr>
          <w:rFonts w:cs="Arial"/>
        </w:rPr>
      </w:pPr>
    </w:p>
    <w:p w:rsidR="001F25E9" w:rsidRDefault="001F25E9">
      <w:pPr>
        <w:ind w:left="540" w:hanging="540"/>
        <w:rPr>
          <w:rFonts w:cs="Arial"/>
        </w:rPr>
      </w:pPr>
      <w:r>
        <w:rPr>
          <w:rFonts w:cs="Arial"/>
        </w:rPr>
        <w:t>9.</w:t>
      </w:r>
      <w:r>
        <w:rPr>
          <w:rFonts w:cs="Arial"/>
        </w:rPr>
        <w:tab/>
        <w:t xml:space="preserve">Het verslag moet zijn gespecificeerd en gecontroleerd door een accountant; uit </w:t>
      </w:r>
      <w:r>
        <w:rPr>
          <w:rFonts w:cs="Arial"/>
          <w:bCs/>
        </w:rPr>
        <w:t>het jaarverslag en de schriftelijke verklaring van de accountant</w:t>
      </w:r>
      <w:r>
        <w:rPr>
          <w:rFonts w:cs="Arial"/>
          <w:b/>
        </w:rPr>
        <w:t xml:space="preserve"> </w:t>
      </w:r>
      <w:r>
        <w:rPr>
          <w:rFonts w:cs="Arial"/>
        </w:rPr>
        <w:t>moet blijken dat de uitgaven volgens de bestedingsdoelen genoemd in artikel 3 zijn gedaan;</w:t>
      </w:r>
    </w:p>
    <w:p w:rsidR="001F25E9" w:rsidRDefault="001F25E9">
      <w:pPr>
        <w:rPr>
          <w:rFonts w:cs="Arial"/>
        </w:rPr>
      </w:pPr>
    </w:p>
    <w:p w:rsidR="001F25E9" w:rsidRDefault="001F25E9">
      <w:pPr>
        <w:tabs>
          <w:tab w:val="num" w:pos="-3240"/>
        </w:tabs>
        <w:ind w:left="567" w:hanging="567"/>
        <w:rPr>
          <w:rFonts w:cs="Arial"/>
        </w:rPr>
      </w:pPr>
      <w:r>
        <w:rPr>
          <w:rFonts w:cs="Arial"/>
        </w:rPr>
        <w:t>10.</w:t>
      </w:r>
      <w:r>
        <w:rPr>
          <w:rFonts w:cs="Arial"/>
        </w:rPr>
        <w:tab/>
        <w:t>Het jaarverslag wordt toegezonden aan de organisaties.</w:t>
      </w:r>
    </w:p>
    <w:p w:rsidR="001F25E9" w:rsidRDefault="001F25E9">
      <w:pPr>
        <w:rPr>
          <w:rFonts w:cs="Arial"/>
        </w:rPr>
      </w:pPr>
    </w:p>
    <w:p w:rsidR="001F25E9" w:rsidRDefault="001F25E9">
      <w:pPr>
        <w:tabs>
          <w:tab w:val="num" w:pos="-3240"/>
        </w:tabs>
        <w:ind w:left="567" w:hanging="567"/>
        <w:rPr>
          <w:rFonts w:cs="Arial"/>
        </w:rPr>
      </w:pPr>
      <w:r>
        <w:rPr>
          <w:rFonts w:cs="Arial"/>
        </w:rPr>
        <w:t>11.</w:t>
      </w:r>
      <w:r>
        <w:rPr>
          <w:rFonts w:cs="Arial"/>
        </w:rPr>
        <w:tab/>
        <w:t xml:space="preserve">Het jaarverslag en de accountantsverklaring worden ter inzage van de bij het fonds </w:t>
      </w:r>
    </w:p>
    <w:p w:rsidR="001F25E9" w:rsidRDefault="001F25E9">
      <w:pPr>
        <w:tabs>
          <w:tab w:val="num" w:pos="567"/>
        </w:tabs>
        <w:ind w:left="567" w:hanging="567"/>
        <w:rPr>
          <w:rFonts w:cs="Arial"/>
        </w:rPr>
      </w:pPr>
      <w:r>
        <w:rPr>
          <w:rFonts w:cs="Arial"/>
        </w:rPr>
        <w:tab/>
        <w:t>betrokken werkgevers en werknemers gelegd: ten kantore van het fonds; op één of meer door de minister van Sociale Zaken en Werkgelegenheid aan te wijzen plaatsen.</w:t>
      </w:r>
    </w:p>
    <w:p w:rsidR="001F25E9" w:rsidRDefault="001F25E9">
      <w:pPr>
        <w:rPr>
          <w:rFonts w:cs="Arial"/>
        </w:rPr>
      </w:pPr>
    </w:p>
    <w:p w:rsidR="001F25E9" w:rsidRDefault="001F25E9">
      <w:pPr>
        <w:tabs>
          <w:tab w:val="num" w:pos="-3240"/>
        </w:tabs>
        <w:ind w:left="567" w:hanging="567"/>
        <w:rPr>
          <w:rFonts w:cs="Arial"/>
        </w:rPr>
      </w:pPr>
      <w:r>
        <w:rPr>
          <w:rFonts w:cs="Arial"/>
        </w:rPr>
        <w:t>12.</w:t>
      </w:r>
      <w:r>
        <w:rPr>
          <w:rFonts w:cs="Arial"/>
        </w:rPr>
        <w:tab/>
        <w:t xml:space="preserve">Het jaarverslag en de accountantsverklaring worden op aanvraag van de bij het fonds </w:t>
      </w:r>
    </w:p>
    <w:p w:rsidR="001F25E9" w:rsidRDefault="001F25E9">
      <w:pPr>
        <w:tabs>
          <w:tab w:val="num" w:pos="567"/>
        </w:tabs>
        <w:ind w:left="567" w:hanging="567"/>
        <w:rPr>
          <w:rFonts w:cs="Arial"/>
        </w:rPr>
      </w:pPr>
      <w:r>
        <w:rPr>
          <w:rFonts w:cs="Arial"/>
        </w:rPr>
        <w:tab/>
        <w:t xml:space="preserve">betrokken werkgevers en werknemers toegezonden tegen betaling van de daaraan </w:t>
      </w:r>
    </w:p>
    <w:p w:rsidR="001F25E9" w:rsidRDefault="001F25E9">
      <w:pPr>
        <w:tabs>
          <w:tab w:val="num" w:pos="567"/>
        </w:tabs>
        <w:ind w:left="567" w:hanging="567"/>
        <w:rPr>
          <w:rFonts w:cs="Arial"/>
        </w:rPr>
      </w:pPr>
      <w:r>
        <w:rPr>
          <w:rFonts w:cs="Arial"/>
        </w:rPr>
        <w:tab/>
        <w:t>verbonden kosten.</w:t>
      </w:r>
    </w:p>
    <w:p w:rsidR="001F25E9" w:rsidRDefault="001F25E9">
      <w:pPr>
        <w:rPr>
          <w:rFonts w:cs="Arial"/>
        </w:rPr>
      </w:pPr>
    </w:p>
    <w:p w:rsidR="001F25E9" w:rsidRDefault="001F25E9">
      <w:pPr>
        <w:rPr>
          <w:rFonts w:cs="Arial"/>
        </w:rPr>
      </w:pPr>
    </w:p>
    <w:p w:rsidR="001F25E9" w:rsidRDefault="001F25E9">
      <w:pPr>
        <w:jc w:val="center"/>
        <w:rPr>
          <w:rFonts w:cs="Arial"/>
          <w:b/>
        </w:rPr>
      </w:pPr>
      <w:r>
        <w:rPr>
          <w:rFonts w:cs="Arial"/>
          <w:b/>
        </w:rPr>
        <w:t>Artikel 15</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Reglementen</w:t>
      </w:r>
    </w:p>
    <w:p w:rsidR="001F25E9" w:rsidRDefault="001F25E9">
      <w:pPr>
        <w:rPr>
          <w:rFonts w:cs="Arial"/>
        </w:rPr>
      </w:pPr>
    </w:p>
    <w:p w:rsidR="001F25E9" w:rsidRDefault="001F25E9">
      <w:pPr>
        <w:pStyle w:val="BodyTextIndent"/>
        <w:tabs>
          <w:tab w:val="num" w:pos="-2880"/>
        </w:tabs>
        <w:ind w:left="567" w:hanging="567"/>
        <w:rPr>
          <w:rFonts w:ascii="Arial" w:hAnsi="Arial" w:cs="Arial"/>
          <w:strike w:val="0"/>
          <w:sz w:val="22"/>
          <w:szCs w:val="22"/>
        </w:rPr>
      </w:pPr>
      <w:r>
        <w:rPr>
          <w:rFonts w:ascii="Arial" w:hAnsi="Arial" w:cs="Arial"/>
          <w:strike w:val="0"/>
          <w:sz w:val="22"/>
          <w:szCs w:val="22"/>
        </w:rPr>
        <w:t>1.</w:t>
      </w:r>
      <w:r>
        <w:rPr>
          <w:rFonts w:ascii="Arial" w:hAnsi="Arial" w:cs="Arial"/>
          <w:strike w:val="0"/>
          <w:sz w:val="22"/>
          <w:szCs w:val="22"/>
        </w:rPr>
        <w:tab/>
        <w:t xml:space="preserve">Het bestuur stelt één of meer reglementen vast als bedoeld in artikel 3 </w:t>
      </w:r>
      <w:r>
        <w:rPr>
          <w:rFonts w:ascii="Arial" w:hAnsi="Arial" w:cs="Arial"/>
          <w:bCs/>
          <w:strike w:val="0"/>
          <w:sz w:val="22"/>
          <w:szCs w:val="22"/>
        </w:rPr>
        <w:t>lid 3</w:t>
      </w:r>
      <w:r>
        <w:rPr>
          <w:rFonts w:ascii="Arial" w:hAnsi="Arial" w:cs="Arial"/>
          <w:b/>
          <w:strike w:val="0"/>
          <w:sz w:val="22"/>
          <w:szCs w:val="22"/>
        </w:rPr>
        <w:t xml:space="preserve"> </w:t>
      </w:r>
      <w:r>
        <w:rPr>
          <w:rFonts w:ascii="Arial" w:hAnsi="Arial" w:cs="Arial"/>
          <w:strike w:val="0"/>
          <w:sz w:val="22"/>
          <w:szCs w:val="22"/>
        </w:rPr>
        <w:t>van de statuten, waarin wordt geregeld de wijze waarop het doel van de stichting zal worden bereikt, alsmede die zaken die nadere voorziening behoeven.</w:t>
      </w:r>
    </w:p>
    <w:p w:rsidR="001F25E9" w:rsidRDefault="001F25E9">
      <w:pPr>
        <w:pStyle w:val="BodyTextIndent"/>
        <w:rPr>
          <w:rFonts w:ascii="Arial" w:hAnsi="Arial" w:cs="Arial"/>
          <w:strike w:val="0"/>
          <w:sz w:val="22"/>
          <w:szCs w:val="22"/>
        </w:rPr>
      </w:pPr>
    </w:p>
    <w:p w:rsidR="001F25E9" w:rsidRDefault="001F25E9">
      <w:pPr>
        <w:pStyle w:val="BodyTextIndent"/>
        <w:tabs>
          <w:tab w:val="num" w:pos="-2700"/>
        </w:tabs>
        <w:ind w:left="567" w:hanging="567"/>
        <w:rPr>
          <w:rFonts w:ascii="Arial" w:hAnsi="Arial" w:cs="Arial"/>
          <w:strike w:val="0"/>
          <w:sz w:val="22"/>
          <w:szCs w:val="22"/>
        </w:rPr>
      </w:pPr>
      <w:r>
        <w:rPr>
          <w:rFonts w:ascii="Arial" w:hAnsi="Arial" w:cs="Arial"/>
          <w:strike w:val="0"/>
          <w:sz w:val="22"/>
          <w:szCs w:val="22"/>
        </w:rPr>
        <w:t>2.</w:t>
      </w:r>
      <w:r>
        <w:rPr>
          <w:rFonts w:ascii="Arial" w:hAnsi="Arial" w:cs="Arial"/>
          <w:strike w:val="0"/>
          <w:sz w:val="22"/>
          <w:szCs w:val="22"/>
        </w:rPr>
        <w:tab/>
        <w:t>Het bestuur is zelfstandig bevoegd wijzigingen in een reglement aan te brengen. Het bestuur brengt een reglementswijziging ter kennis van de organisaties.</w:t>
      </w:r>
    </w:p>
    <w:p w:rsidR="001F25E9" w:rsidRDefault="001F25E9">
      <w:pPr>
        <w:pStyle w:val="BodyTextIndent"/>
        <w:rPr>
          <w:rFonts w:ascii="Arial" w:hAnsi="Arial" w:cs="Arial"/>
          <w:strike w:val="0"/>
          <w:sz w:val="22"/>
          <w:szCs w:val="22"/>
        </w:rPr>
      </w:pPr>
    </w:p>
    <w:p w:rsidR="001F25E9" w:rsidRDefault="001F25E9" w:rsidP="00DD39B9">
      <w:pPr>
        <w:pStyle w:val="BodyTextIndent"/>
        <w:ind w:left="567" w:hanging="567"/>
        <w:rPr>
          <w:rFonts w:ascii="Arial" w:hAnsi="Arial"/>
          <w:strike w:val="0"/>
          <w:sz w:val="22"/>
          <w:szCs w:val="22"/>
        </w:rPr>
      </w:pPr>
      <w:r>
        <w:rPr>
          <w:rFonts w:ascii="Arial" w:hAnsi="Arial" w:cs="Arial"/>
          <w:strike w:val="0"/>
          <w:sz w:val="22"/>
          <w:szCs w:val="22"/>
        </w:rPr>
        <w:t>3.</w:t>
      </w:r>
      <w:r>
        <w:rPr>
          <w:rFonts w:ascii="Arial" w:hAnsi="Arial" w:cs="Arial"/>
          <w:strike w:val="0"/>
          <w:sz w:val="22"/>
          <w:szCs w:val="22"/>
        </w:rPr>
        <w:tab/>
        <w:t xml:space="preserve">Een reglement, alsmede de in het reglement aangebrachte wijzigingen, </w:t>
      </w:r>
      <w:r>
        <w:rPr>
          <w:rFonts w:ascii="Arial" w:hAnsi="Arial"/>
          <w:strike w:val="0"/>
          <w:sz w:val="22"/>
          <w:szCs w:val="22"/>
        </w:rPr>
        <w:t>treden in werking op een door het bestuur te bepalen tijdstip.</w:t>
      </w:r>
    </w:p>
    <w:p w:rsidR="001F25E9" w:rsidRDefault="001F25E9" w:rsidP="00DD39B9">
      <w:pPr>
        <w:pStyle w:val="BodyTextIndent"/>
        <w:tabs>
          <w:tab w:val="num" w:pos="-2520"/>
        </w:tabs>
        <w:ind w:left="567" w:hanging="567"/>
        <w:rPr>
          <w:rFonts w:ascii="Arial" w:hAnsi="Arial" w:cs="Arial"/>
          <w:strike w:val="0"/>
          <w:sz w:val="22"/>
          <w:szCs w:val="22"/>
        </w:rPr>
      </w:pPr>
    </w:p>
    <w:p w:rsidR="001F25E9" w:rsidRDefault="001F25E9">
      <w:pPr>
        <w:pStyle w:val="BodyTextIndent"/>
        <w:ind w:left="567" w:hanging="567"/>
        <w:rPr>
          <w:rFonts w:ascii="Arial" w:hAnsi="Arial" w:cs="Arial"/>
          <w:strike w:val="0"/>
          <w:sz w:val="22"/>
          <w:szCs w:val="22"/>
        </w:rPr>
      </w:pPr>
      <w:r>
        <w:rPr>
          <w:rFonts w:ascii="Arial" w:hAnsi="Arial" w:cs="Arial"/>
          <w:strike w:val="0"/>
          <w:sz w:val="22"/>
          <w:szCs w:val="22"/>
        </w:rPr>
        <w:t>4.</w:t>
      </w:r>
      <w:r>
        <w:rPr>
          <w:rFonts w:ascii="Arial" w:hAnsi="Arial" w:cs="Arial"/>
          <w:strike w:val="0"/>
          <w:sz w:val="22"/>
          <w:szCs w:val="22"/>
        </w:rPr>
        <w:tab/>
        <w:t>Ten aanzien van de besluitvorming over de vaststelling of wijziging van een reglement is het bepaalde in artikel 16 van toepassing.</w:t>
      </w:r>
    </w:p>
    <w:p w:rsidR="001F25E9" w:rsidRDefault="001F25E9">
      <w:pPr>
        <w:rPr>
          <w:rFonts w:cs="Arial"/>
        </w:rPr>
      </w:pPr>
    </w:p>
    <w:p w:rsidR="001F25E9" w:rsidRDefault="001F25E9">
      <w:pPr>
        <w:tabs>
          <w:tab w:val="num" w:pos="-3240"/>
        </w:tabs>
        <w:ind w:left="567" w:hanging="567"/>
        <w:rPr>
          <w:rFonts w:cs="Arial"/>
        </w:rPr>
      </w:pPr>
      <w:r>
        <w:rPr>
          <w:rFonts w:cs="Arial"/>
        </w:rPr>
        <w:t>5.</w:t>
      </w:r>
      <w:r>
        <w:rPr>
          <w:rFonts w:cs="Arial"/>
        </w:rPr>
        <w:tab/>
        <w:t>De bepalingen van de reglementen mogen niet in strijd zijn met de bepalingen van deze statuten of met de wet.</w:t>
      </w:r>
    </w:p>
    <w:p w:rsidR="001F25E9" w:rsidRDefault="001F25E9">
      <w:pPr>
        <w:jc w:val="center"/>
        <w:rPr>
          <w:rFonts w:cs="Arial"/>
        </w:rPr>
      </w:pPr>
    </w:p>
    <w:p w:rsidR="001F25E9" w:rsidRDefault="001F25E9">
      <w:pPr>
        <w:rPr>
          <w:rFonts w:cs="Arial"/>
        </w:rPr>
      </w:pPr>
    </w:p>
    <w:p w:rsidR="001F25E9" w:rsidRDefault="001F25E9">
      <w:pPr>
        <w:jc w:val="center"/>
        <w:rPr>
          <w:rFonts w:cs="Arial"/>
          <w:b/>
        </w:rPr>
      </w:pPr>
      <w:r>
        <w:rPr>
          <w:rFonts w:cs="Arial"/>
          <w:b/>
        </w:rPr>
        <w:t>Artikel 16</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Wijziging van statuten en reglementen</w:t>
      </w:r>
    </w:p>
    <w:p w:rsidR="001F25E9" w:rsidRDefault="001F25E9">
      <w:pPr>
        <w:tabs>
          <w:tab w:val="left" w:pos="1440"/>
        </w:tabs>
        <w:ind w:right="496"/>
        <w:rPr>
          <w:rFonts w:cs="Arial"/>
        </w:rPr>
      </w:pPr>
    </w:p>
    <w:p w:rsidR="001F25E9" w:rsidRDefault="001F25E9">
      <w:pPr>
        <w:tabs>
          <w:tab w:val="left" w:pos="-3240"/>
        </w:tabs>
        <w:ind w:left="567" w:right="496" w:hanging="567"/>
        <w:rPr>
          <w:rFonts w:cs="Arial"/>
          <w:snapToGrid w:val="0"/>
        </w:rPr>
      </w:pPr>
      <w:r>
        <w:rPr>
          <w:rFonts w:cs="Arial"/>
          <w:snapToGrid w:val="0"/>
        </w:rPr>
        <w:t>1.</w:t>
      </w:r>
      <w:r>
        <w:rPr>
          <w:rFonts w:cs="Arial"/>
          <w:snapToGrid w:val="0"/>
        </w:rPr>
        <w:tab/>
        <w:t xml:space="preserve">Het bestuur is zelfstandig bevoegd deze statuten te wijzigen. Het bestuur brengt een statutenwijziging ter kennis van de organisaties. </w:t>
      </w:r>
    </w:p>
    <w:p w:rsidR="001F25E9" w:rsidRDefault="001F25E9">
      <w:pPr>
        <w:pStyle w:val="BodyText3"/>
        <w:tabs>
          <w:tab w:val="left" w:pos="1440"/>
        </w:tabs>
        <w:spacing w:after="0"/>
        <w:ind w:right="496"/>
        <w:rPr>
          <w:rFonts w:cs="Arial"/>
          <w:snapToGrid w:val="0"/>
          <w:sz w:val="22"/>
          <w:szCs w:val="22"/>
        </w:rPr>
      </w:pPr>
    </w:p>
    <w:p w:rsidR="001F25E9" w:rsidRDefault="001F25E9">
      <w:pPr>
        <w:pStyle w:val="BodyText3"/>
        <w:spacing w:after="0"/>
        <w:ind w:left="567" w:right="496" w:hanging="567"/>
        <w:rPr>
          <w:rFonts w:cs="Arial"/>
          <w:sz w:val="22"/>
          <w:szCs w:val="22"/>
        </w:rPr>
      </w:pPr>
      <w:r>
        <w:rPr>
          <w:rFonts w:cs="Arial"/>
          <w:sz w:val="22"/>
          <w:szCs w:val="22"/>
        </w:rPr>
        <w:t>2.</w:t>
      </w:r>
      <w:r>
        <w:rPr>
          <w:rFonts w:cs="Arial"/>
          <w:sz w:val="22"/>
          <w:szCs w:val="22"/>
        </w:rPr>
        <w:tab/>
        <w:t xml:space="preserve">Een besluit tot statutenwijziging moet worden genomen in een bijzondere daartoe </w:t>
      </w:r>
    </w:p>
    <w:p w:rsidR="001F25E9" w:rsidRDefault="001F25E9">
      <w:pPr>
        <w:pStyle w:val="BodyText3"/>
        <w:spacing w:after="0"/>
        <w:ind w:left="567" w:right="496" w:hanging="567"/>
        <w:rPr>
          <w:rFonts w:cs="Arial"/>
          <w:sz w:val="22"/>
          <w:szCs w:val="22"/>
        </w:rPr>
      </w:pPr>
      <w:r>
        <w:rPr>
          <w:rFonts w:cs="Arial"/>
          <w:sz w:val="22"/>
          <w:szCs w:val="22"/>
        </w:rPr>
        <w:tab/>
        <w:t xml:space="preserve">uitgeschreven vergadering, waarop ten minste de helft van de werkgevers- en ten </w:t>
      </w:r>
    </w:p>
    <w:p w:rsidR="001F25E9" w:rsidRDefault="001F25E9">
      <w:pPr>
        <w:pStyle w:val="BodyText3"/>
        <w:spacing w:after="0"/>
        <w:ind w:left="567" w:right="496" w:hanging="567"/>
        <w:rPr>
          <w:rFonts w:cs="Arial"/>
          <w:sz w:val="22"/>
          <w:szCs w:val="22"/>
        </w:rPr>
      </w:pPr>
      <w:r>
        <w:rPr>
          <w:rFonts w:cs="Arial"/>
          <w:sz w:val="22"/>
          <w:szCs w:val="22"/>
        </w:rPr>
        <w:tab/>
        <w:t>minste de helft van de werknemersleden van het bestuur aanwezig zijn. De uitnodiging voor deze vergadering moet met het voorstel uiterlijk veertien dagen voor de vergadering aan de bestuursleden worden toegezonden.</w:t>
      </w:r>
    </w:p>
    <w:p w:rsidR="001F25E9" w:rsidRDefault="001F25E9">
      <w:pPr>
        <w:pStyle w:val="BodyText3"/>
        <w:tabs>
          <w:tab w:val="left" w:pos="1440"/>
        </w:tabs>
        <w:spacing w:after="0"/>
        <w:ind w:right="496"/>
        <w:rPr>
          <w:rFonts w:cs="Arial"/>
          <w:snapToGrid w:val="0"/>
          <w:sz w:val="22"/>
          <w:szCs w:val="22"/>
        </w:rPr>
      </w:pPr>
    </w:p>
    <w:p w:rsidR="001F25E9" w:rsidRDefault="001F25E9">
      <w:pPr>
        <w:tabs>
          <w:tab w:val="num" w:pos="-3600"/>
          <w:tab w:val="left" w:pos="-3420"/>
        </w:tabs>
        <w:ind w:left="567" w:right="496" w:hanging="567"/>
        <w:rPr>
          <w:rFonts w:cs="Arial"/>
          <w:snapToGrid w:val="0"/>
        </w:rPr>
      </w:pPr>
      <w:r>
        <w:rPr>
          <w:rFonts w:cs="Arial"/>
          <w:snapToGrid w:val="0"/>
        </w:rPr>
        <w:t>3.</w:t>
      </w:r>
      <w:r>
        <w:rPr>
          <w:rFonts w:cs="Arial"/>
          <w:snapToGrid w:val="0"/>
        </w:rPr>
        <w:tab/>
        <w:t xml:space="preserve">Indien in een vergadering, waar een statutenwijziging zal worden behandeld, niet het voor het nemen van een besluit vereiste aantal leden aanwezig is, zal binnen een maand nadien een tweede vergadering worden gehouden, op te roepen met </w:t>
      </w:r>
    </w:p>
    <w:p w:rsidR="001F25E9" w:rsidRDefault="001F25E9">
      <w:pPr>
        <w:tabs>
          <w:tab w:val="num" w:pos="-3600"/>
          <w:tab w:val="left" w:pos="-3420"/>
        </w:tabs>
        <w:ind w:left="567" w:right="496" w:hanging="567"/>
        <w:rPr>
          <w:rFonts w:cs="Arial"/>
          <w:snapToGrid w:val="0"/>
        </w:rPr>
      </w:pPr>
      <w:r>
        <w:rPr>
          <w:rFonts w:cs="Arial"/>
          <w:snapToGrid w:val="0"/>
        </w:rPr>
        <w:tab/>
        <w:t>inachtneming van de voor oproeping gestelde termijn, die ongeacht het ter vergadering aanwezige aantal leden tot het nemen van een besluit bevoegd zal zijn.</w:t>
      </w:r>
    </w:p>
    <w:p w:rsidR="001F25E9" w:rsidRDefault="001F25E9">
      <w:pPr>
        <w:tabs>
          <w:tab w:val="left" w:pos="1440"/>
        </w:tabs>
        <w:ind w:right="496"/>
        <w:rPr>
          <w:rFonts w:cs="Arial"/>
          <w:snapToGrid w:val="0"/>
        </w:rPr>
      </w:pPr>
    </w:p>
    <w:p w:rsidR="001F25E9" w:rsidRDefault="001F25E9">
      <w:pPr>
        <w:tabs>
          <w:tab w:val="left" w:pos="-3780"/>
        </w:tabs>
        <w:ind w:left="567" w:right="496" w:hanging="567"/>
        <w:rPr>
          <w:rFonts w:cs="Arial"/>
          <w:snapToGrid w:val="0"/>
        </w:rPr>
      </w:pPr>
      <w:r>
        <w:rPr>
          <w:rFonts w:cs="Arial"/>
          <w:snapToGrid w:val="0"/>
        </w:rPr>
        <w:t>4.</w:t>
      </w:r>
      <w:r>
        <w:rPr>
          <w:rFonts w:cs="Arial"/>
          <w:snapToGrid w:val="0"/>
        </w:rPr>
        <w:tab/>
        <w:t>Een besluit tot statutenwijziging moet worden genomen met minimaal drie uitgebrachte geldige stemmen.</w:t>
      </w:r>
    </w:p>
    <w:p w:rsidR="001F25E9" w:rsidRDefault="001F25E9">
      <w:pPr>
        <w:tabs>
          <w:tab w:val="left" w:pos="1440"/>
        </w:tabs>
        <w:ind w:right="496"/>
        <w:rPr>
          <w:rFonts w:cs="Arial"/>
          <w:snapToGrid w:val="0"/>
        </w:rPr>
      </w:pPr>
    </w:p>
    <w:p w:rsidR="001F25E9" w:rsidRDefault="001F25E9">
      <w:pPr>
        <w:tabs>
          <w:tab w:val="num" w:pos="-3780"/>
        </w:tabs>
        <w:ind w:left="567" w:right="496" w:hanging="567"/>
        <w:rPr>
          <w:rFonts w:cs="Arial"/>
          <w:snapToGrid w:val="0"/>
        </w:rPr>
      </w:pPr>
      <w:r>
        <w:rPr>
          <w:rFonts w:cs="Arial"/>
          <w:snapToGrid w:val="0"/>
        </w:rPr>
        <w:t>5.</w:t>
      </w:r>
      <w:r>
        <w:rPr>
          <w:rFonts w:cs="Arial"/>
          <w:snapToGrid w:val="0"/>
        </w:rPr>
        <w:tab/>
        <w:t xml:space="preserve">Een statutenwijziging treedt eerst in werking nadat hiervan een notariële akte is </w:t>
      </w:r>
    </w:p>
    <w:p w:rsidR="001F25E9" w:rsidRDefault="001F25E9">
      <w:pPr>
        <w:tabs>
          <w:tab w:val="num" w:pos="-3780"/>
        </w:tabs>
        <w:ind w:left="567" w:right="496" w:hanging="567"/>
        <w:rPr>
          <w:rFonts w:cs="Arial"/>
          <w:snapToGrid w:val="0"/>
        </w:rPr>
      </w:pPr>
      <w:r>
        <w:rPr>
          <w:rFonts w:cs="Arial"/>
          <w:snapToGrid w:val="0"/>
        </w:rPr>
        <w:tab/>
        <w:t>opgemaakt en een door het bestuur ondertekend exemplaar van de wijziging voor een ieder ter inzage is neergelegd ter griffie van de sector kanton van de Rechtbank te Amsterdam.</w:t>
      </w:r>
    </w:p>
    <w:p w:rsidR="001F25E9" w:rsidRDefault="001F25E9">
      <w:pPr>
        <w:tabs>
          <w:tab w:val="left" w:pos="1440"/>
        </w:tabs>
        <w:ind w:right="496"/>
        <w:rPr>
          <w:rFonts w:cs="Arial"/>
          <w:snapToGrid w:val="0"/>
        </w:rPr>
      </w:pPr>
    </w:p>
    <w:p w:rsidR="001F25E9" w:rsidRDefault="001F25E9">
      <w:pPr>
        <w:ind w:left="567" w:hanging="567"/>
        <w:rPr>
          <w:rFonts w:cs="Arial"/>
        </w:rPr>
      </w:pPr>
      <w:r>
        <w:rPr>
          <w:rFonts w:cs="Arial"/>
          <w:snapToGrid w:val="0"/>
        </w:rPr>
        <w:t>6.</w:t>
      </w:r>
      <w:r>
        <w:rPr>
          <w:rFonts w:cs="Arial"/>
          <w:snapToGrid w:val="0"/>
        </w:rPr>
        <w:tab/>
        <w:t>Het bestuur is verplicht een authentiek afschrift van de wijziging, alsmede de gewijzigde statuten neer te leggen ten kantore van het Handelsregister, gehouden bij de Kamer van Koophandel en Fabrieken te Amsterdam.</w:t>
      </w:r>
    </w:p>
    <w:p w:rsidR="001F25E9" w:rsidRDefault="001F25E9">
      <w:pPr>
        <w:rPr>
          <w:rFonts w:cs="Arial"/>
        </w:rPr>
      </w:pPr>
    </w:p>
    <w:p w:rsidR="001F25E9" w:rsidRDefault="001F25E9">
      <w:pPr>
        <w:jc w:val="center"/>
        <w:rPr>
          <w:rFonts w:cs="Arial"/>
          <w:b/>
        </w:rPr>
      </w:pPr>
      <w:r>
        <w:rPr>
          <w:rFonts w:cs="Arial"/>
          <w:b/>
        </w:rPr>
        <w:t>Artikel 17</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Ontbinding</w:t>
      </w:r>
    </w:p>
    <w:p w:rsidR="001F25E9" w:rsidRDefault="001F25E9">
      <w:pPr>
        <w:rPr>
          <w:rFonts w:cs="Arial"/>
        </w:rPr>
      </w:pPr>
    </w:p>
    <w:p w:rsidR="001F25E9" w:rsidRDefault="001F25E9">
      <w:pPr>
        <w:ind w:left="567" w:hanging="567"/>
        <w:rPr>
          <w:rFonts w:cs="Arial"/>
        </w:rPr>
      </w:pPr>
      <w:r>
        <w:rPr>
          <w:rFonts w:cs="Arial"/>
        </w:rPr>
        <w:t>1.</w:t>
      </w:r>
      <w:r>
        <w:rPr>
          <w:rFonts w:cs="Arial"/>
        </w:rPr>
        <w:tab/>
        <w:t xml:space="preserve">Voor een besluit tot ontbinding van de stichting gelden dezelfde bepalingen als voor een besluit tot wijziging van de statuten. </w:t>
      </w:r>
    </w:p>
    <w:p w:rsidR="001F25E9" w:rsidRDefault="001F25E9">
      <w:pPr>
        <w:rPr>
          <w:rFonts w:cs="Arial"/>
        </w:rPr>
      </w:pPr>
    </w:p>
    <w:p w:rsidR="001F25E9" w:rsidRDefault="001F25E9">
      <w:pPr>
        <w:ind w:left="567" w:hanging="567"/>
        <w:rPr>
          <w:rFonts w:cs="Arial"/>
        </w:rPr>
      </w:pPr>
      <w:r>
        <w:rPr>
          <w:rFonts w:cs="Arial"/>
        </w:rPr>
        <w:t>2.</w:t>
      </w:r>
      <w:r>
        <w:rPr>
          <w:rFonts w:cs="Arial"/>
        </w:rPr>
        <w:tab/>
        <w:t>In geval van ontbinding zal, tenzij partijen een ander besluit nemen, het bestuur met de</w:t>
      </w:r>
    </w:p>
    <w:p w:rsidR="001F25E9" w:rsidRDefault="001F25E9">
      <w:pPr>
        <w:ind w:left="567" w:hanging="567"/>
        <w:rPr>
          <w:rFonts w:cs="Arial"/>
        </w:rPr>
      </w:pPr>
      <w:r>
        <w:rPr>
          <w:rFonts w:cs="Arial"/>
        </w:rPr>
        <w:tab/>
        <w:t>liquidatie zijn belast.</w:t>
      </w:r>
    </w:p>
    <w:p w:rsidR="001F25E9" w:rsidRDefault="001F25E9">
      <w:pPr>
        <w:rPr>
          <w:rFonts w:cs="Arial"/>
        </w:rPr>
      </w:pPr>
    </w:p>
    <w:p w:rsidR="001F25E9" w:rsidRDefault="001F25E9">
      <w:pPr>
        <w:ind w:left="567" w:hanging="567"/>
        <w:rPr>
          <w:rFonts w:cs="Arial"/>
        </w:rPr>
      </w:pPr>
      <w:r>
        <w:rPr>
          <w:rFonts w:cs="Arial"/>
        </w:rPr>
        <w:t>3.</w:t>
      </w:r>
      <w:r>
        <w:rPr>
          <w:rFonts w:cs="Arial"/>
        </w:rPr>
        <w:tab/>
        <w:t>Het bestuur beslist over de bestemming van het batig saldo. Het batig saldo moet worden bestemd voor een doel dat het meest overeenkomt met het doel van de stichting.</w:t>
      </w:r>
    </w:p>
    <w:p w:rsidR="001F25E9" w:rsidRDefault="001F25E9">
      <w:pPr>
        <w:rPr>
          <w:rFonts w:cs="Arial"/>
        </w:rPr>
      </w:pPr>
    </w:p>
    <w:p w:rsidR="001F25E9" w:rsidRDefault="001F25E9">
      <w:pPr>
        <w:jc w:val="center"/>
        <w:rPr>
          <w:rFonts w:cs="Arial"/>
        </w:rPr>
      </w:pPr>
    </w:p>
    <w:p w:rsidR="001F25E9" w:rsidRDefault="001F25E9">
      <w:pPr>
        <w:jc w:val="center"/>
        <w:rPr>
          <w:rFonts w:cs="Arial"/>
          <w:b/>
        </w:rPr>
      </w:pPr>
      <w:r>
        <w:rPr>
          <w:rFonts w:cs="Arial"/>
          <w:b/>
        </w:rPr>
        <w:t>Artikel 18</w:t>
      </w:r>
    </w:p>
    <w:p w:rsidR="001F25E9" w:rsidRDefault="001F25E9">
      <w:pPr>
        <w:jc w:val="center"/>
        <w:rPr>
          <w:rFonts w:cs="Arial"/>
        </w:rPr>
      </w:pPr>
    </w:p>
    <w:p w:rsidR="001F25E9" w:rsidRDefault="001F25E9">
      <w:pPr>
        <w:pStyle w:val="Heading1"/>
        <w:rPr>
          <w:rFonts w:ascii="Arial" w:hAnsi="Arial" w:cs="Arial"/>
          <w:sz w:val="22"/>
          <w:szCs w:val="22"/>
        </w:rPr>
      </w:pPr>
      <w:r>
        <w:rPr>
          <w:rFonts w:ascii="Arial" w:hAnsi="Arial" w:cs="Arial"/>
          <w:sz w:val="22"/>
          <w:szCs w:val="22"/>
        </w:rPr>
        <w:t>Slotbepalingen</w:t>
      </w:r>
    </w:p>
    <w:p w:rsidR="001F25E9" w:rsidRDefault="001F25E9">
      <w:pPr>
        <w:rPr>
          <w:rFonts w:cs="Arial"/>
        </w:rPr>
      </w:pPr>
    </w:p>
    <w:p w:rsidR="001F25E9" w:rsidRDefault="001F25E9">
      <w:pPr>
        <w:pStyle w:val="BodyTextIndent"/>
        <w:rPr>
          <w:rFonts w:ascii="Arial" w:hAnsi="Arial" w:cs="Arial"/>
          <w:strike w:val="0"/>
          <w:sz w:val="22"/>
          <w:szCs w:val="22"/>
        </w:rPr>
      </w:pPr>
      <w:r>
        <w:rPr>
          <w:rFonts w:ascii="Arial" w:hAnsi="Arial" w:cs="Arial"/>
          <w:strike w:val="0"/>
          <w:sz w:val="22"/>
          <w:szCs w:val="22"/>
        </w:rPr>
        <w:t>In alle gevallen waarin niet door de wet, deze statuten of de reglementen van de stichting is voorzien, beslist het bestuur.</w:t>
      </w:r>
    </w:p>
    <w:p w:rsidR="001F25E9" w:rsidRDefault="001F25E9">
      <w:pPr>
        <w:rPr>
          <w:rFonts w:cs="Arial"/>
        </w:rPr>
      </w:pPr>
    </w:p>
    <w:p w:rsidR="001F25E9" w:rsidRDefault="001F25E9">
      <w:pPr>
        <w:rPr>
          <w:rFonts w:cs="Arial"/>
        </w:rPr>
      </w:pPr>
    </w:p>
    <w:p w:rsidR="001F25E9" w:rsidRDefault="001F25E9">
      <w:pPr>
        <w:pStyle w:val="BodyText"/>
        <w:jc w:val="center"/>
        <w:rPr>
          <w:rFonts w:cs="Arial"/>
          <w:b/>
          <w:bCs/>
          <w:sz w:val="22"/>
          <w:szCs w:val="22"/>
        </w:rPr>
      </w:pPr>
      <w:r>
        <w:rPr>
          <w:rFonts w:cs="Arial"/>
          <w:sz w:val="22"/>
          <w:szCs w:val="22"/>
        </w:rPr>
        <w:br w:type="page"/>
      </w:r>
      <w:r>
        <w:rPr>
          <w:rFonts w:cs="Arial"/>
          <w:b/>
          <w:sz w:val="22"/>
          <w:szCs w:val="22"/>
        </w:rPr>
        <w:t>3.2.1.</w:t>
      </w:r>
      <w:r>
        <w:rPr>
          <w:rFonts w:cs="Arial"/>
          <w:b/>
          <w:sz w:val="22"/>
          <w:szCs w:val="22"/>
        </w:rPr>
        <w:tab/>
      </w:r>
      <w:r>
        <w:rPr>
          <w:rFonts w:cs="Arial"/>
          <w:b/>
          <w:bCs/>
          <w:sz w:val="22"/>
          <w:szCs w:val="22"/>
        </w:rPr>
        <w:t>Financieringsreglement op basis van artikel 6 van de statuten van</w:t>
      </w:r>
    </w:p>
    <w:p w:rsidR="001F25E9" w:rsidRDefault="001F25E9">
      <w:pPr>
        <w:pStyle w:val="BodyText"/>
        <w:jc w:val="center"/>
        <w:rPr>
          <w:rFonts w:cs="Arial"/>
          <w:sz w:val="22"/>
          <w:szCs w:val="22"/>
        </w:rPr>
      </w:pPr>
      <w:r>
        <w:rPr>
          <w:rFonts w:cs="Arial"/>
          <w:b/>
          <w:bCs/>
          <w:sz w:val="22"/>
          <w:szCs w:val="22"/>
        </w:rPr>
        <w:t>de Stichting Aanvullingsfonds Natuursteenbedrijf</w:t>
      </w:r>
    </w:p>
    <w:p w:rsidR="001F25E9" w:rsidRDefault="001F25E9">
      <w:pPr>
        <w:pStyle w:val="BodyText"/>
        <w:rPr>
          <w:rFonts w:cs="Arial"/>
          <w:sz w:val="22"/>
          <w:szCs w:val="22"/>
        </w:rPr>
      </w:pPr>
    </w:p>
    <w:p w:rsidR="001F25E9" w:rsidRDefault="001F25E9">
      <w:pPr>
        <w:pStyle w:val="BodyText"/>
        <w:rPr>
          <w:rFonts w:cs="Arial"/>
          <w:sz w:val="22"/>
          <w:szCs w:val="22"/>
        </w:rPr>
      </w:pPr>
    </w:p>
    <w:p w:rsidR="001F25E9" w:rsidRDefault="001F25E9">
      <w:pPr>
        <w:pStyle w:val="BodyText"/>
        <w:rPr>
          <w:rFonts w:cs="Arial"/>
          <w:sz w:val="22"/>
          <w:szCs w:val="22"/>
        </w:rPr>
      </w:pPr>
    </w:p>
    <w:p w:rsidR="001F25E9" w:rsidRDefault="001F25E9">
      <w:pPr>
        <w:jc w:val="center"/>
        <w:rPr>
          <w:rFonts w:cs="Arial"/>
          <w:b/>
        </w:rPr>
      </w:pPr>
      <w:r>
        <w:rPr>
          <w:rFonts w:cs="Arial"/>
          <w:b/>
        </w:rPr>
        <w:t>Artikel 1</w:t>
      </w:r>
    </w:p>
    <w:p w:rsidR="001F25E9" w:rsidRDefault="001F25E9">
      <w:pPr>
        <w:rPr>
          <w:rFonts w:cs="Arial"/>
        </w:rPr>
      </w:pPr>
    </w:p>
    <w:p w:rsidR="001F25E9" w:rsidRDefault="001F25E9">
      <w:pPr>
        <w:pStyle w:val="Heading1"/>
        <w:rPr>
          <w:rFonts w:ascii="Arial" w:hAnsi="Arial" w:cs="Arial"/>
          <w:sz w:val="22"/>
          <w:szCs w:val="22"/>
        </w:rPr>
      </w:pPr>
      <w:r>
        <w:rPr>
          <w:rFonts w:ascii="Arial" w:hAnsi="Arial" w:cs="Arial"/>
          <w:sz w:val="22"/>
          <w:szCs w:val="22"/>
        </w:rPr>
        <w:t>Bijdrageverplichting</w:t>
      </w:r>
    </w:p>
    <w:p w:rsidR="001F25E9" w:rsidRDefault="001F25E9">
      <w:pPr>
        <w:rPr>
          <w:rFonts w:cs="Arial"/>
        </w:rPr>
      </w:pPr>
    </w:p>
    <w:p w:rsidR="001F25E9" w:rsidRDefault="001F25E9">
      <w:pPr>
        <w:pStyle w:val="BodyTextIndent"/>
        <w:numPr>
          <w:ilvl w:val="0"/>
          <w:numId w:val="39"/>
        </w:numPr>
        <w:rPr>
          <w:rFonts w:ascii="Arial" w:hAnsi="Arial" w:cs="Arial"/>
          <w:strike w:val="0"/>
          <w:sz w:val="22"/>
          <w:szCs w:val="22"/>
        </w:rPr>
      </w:pPr>
      <w:r>
        <w:rPr>
          <w:rFonts w:ascii="Arial" w:hAnsi="Arial" w:cs="Arial"/>
          <w:strike w:val="0"/>
          <w:sz w:val="22"/>
          <w:szCs w:val="22"/>
        </w:rPr>
        <w:t>De werkgever is aan de stichting een bijdrage verschuldigd voor de financiering van de in de statuten omschreven doelstellingen, tenzij in de CAO een andere afspraak is opgenomen en het bestuur instemt met een andere wijze van financiering.</w:t>
      </w:r>
    </w:p>
    <w:p w:rsidR="001F25E9" w:rsidRDefault="001F25E9">
      <w:pPr>
        <w:rPr>
          <w:rFonts w:cs="Arial"/>
        </w:rPr>
      </w:pPr>
    </w:p>
    <w:p w:rsidR="001F25E9" w:rsidRDefault="001F25E9">
      <w:pPr>
        <w:widowControl w:val="0"/>
        <w:numPr>
          <w:ilvl w:val="0"/>
          <w:numId w:val="39"/>
        </w:numPr>
        <w:autoSpaceDE w:val="0"/>
        <w:autoSpaceDN w:val="0"/>
        <w:adjustRightInd w:val="0"/>
        <w:rPr>
          <w:rFonts w:cs="Arial"/>
          <w:bCs/>
        </w:rPr>
      </w:pPr>
      <w:r>
        <w:rPr>
          <w:rFonts w:cs="Arial"/>
        </w:rPr>
        <w:t xml:space="preserve">De bijdrage wordt vastgesteld in de vorm van een percentage van het door de werkgever aan zijn werknemers uitbetaalde loon. Als loon wordt aangemerkt </w:t>
      </w:r>
      <w:r>
        <w:rPr>
          <w:rFonts w:cs="Arial"/>
          <w:bCs/>
        </w:rPr>
        <w:t>het brutoloon SV.</w:t>
      </w:r>
    </w:p>
    <w:p w:rsidR="001F25E9" w:rsidRDefault="001F25E9">
      <w:pPr>
        <w:rPr>
          <w:rFonts w:cs="Arial"/>
        </w:rPr>
      </w:pPr>
    </w:p>
    <w:p w:rsidR="001F25E9" w:rsidRDefault="001F25E9">
      <w:pPr>
        <w:widowControl w:val="0"/>
        <w:numPr>
          <w:ilvl w:val="0"/>
          <w:numId w:val="39"/>
        </w:numPr>
        <w:autoSpaceDE w:val="0"/>
        <w:autoSpaceDN w:val="0"/>
        <w:adjustRightInd w:val="0"/>
        <w:rPr>
          <w:rFonts w:cs="Arial"/>
        </w:rPr>
      </w:pPr>
      <w:r>
        <w:rPr>
          <w:rFonts w:cs="Arial"/>
        </w:rPr>
        <w:t>Het bestuur overlegt ieder jaar met CAO-partijen en stelt daarna de hoogte van de in lid 1 bedoelde bijdrage vast. Bij de vaststelling van de bijdrage houdt het bestuur rekening met overschotten of tekorten die uit de balans van het voorgaande jaar blijken.</w:t>
      </w:r>
    </w:p>
    <w:p w:rsidR="001F25E9" w:rsidRDefault="001F25E9">
      <w:pPr>
        <w:rPr>
          <w:rFonts w:cs="Arial"/>
        </w:rPr>
      </w:pPr>
    </w:p>
    <w:p w:rsidR="001F25E9" w:rsidRDefault="001F25E9">
      <w:pPr>
        <w:widowControl w:val="0"/>
        <w:numPr>
          <w:ilvl w:val="0"/>
          <w:numId w:val="39"/>
        </w:numPr>
        <w:autoSpaceDE w:val="0"/>
        <w:autoSpaceDN w:val="0"/>
        <w:adjustRightInd w:val="0"/>
        <w:rPr>
          <w:rFonts w:cs="Arial"/>
        </w:rPr>
      </w:pPr>
      <w:r>
        <w:rPr>
          <w:rFonts w:cs="Arial"/>
        </w:rPr>
        <w:t xml:space="preserve">De bijdrage is vastgesteld op </w:t>
      </w:r>
      <w:r>
        <w:rPr>
          <w:rFonts w:cs="Arial"/>
          <w:b/>
        </w:rPr>
        <w:t xml:space="preserve">1,91% </w:t>
      </w:r>
      <w:r>
        <w:rPr>
          <w:rFonts w:cs="Arial"/>
          <w:bCs/>
        </w:rPr>
        <w:t>voor zowel UTA-personeel (leidinggevend en toezichthoudend personeel, tekenkamerpersoneel, administratief personeel en vertegenwoordigers) als voor het overige personeel</w:t>
      </w:r>
      <w:r>
        <w:rPr>
          <w:rFonts w:cs="Arial"/>
        </w:rPr>
        <w:t>.</w:t>
      </w:r>
    </w:p>
    <w:p w:rsidR="001F25E9" w:rsidRDefault="001F25E9">
      <w:pPr>
        <w:rPr>
          <w:rFonts w:cs="Arial"/>
        </w:rPr>
      </w:pPr>
    </w:p>
    <w:p w:rsidR="001F25E9" w:rsidRDefault="001F25E9">
      <w:pPr>
        <w:rPr>
          <w:rFonts w:cs="Arial"/>
        </w:rPr>
      </w:pPr>
    </w:p>
    <w:p w:rsidR="001F25E9" w:rsidRDefault="001F25E9">
      <w:pPr>
        <w:jc w:val="center"/>
        <w:rPr>
          <w:rFonts w:cs="Arial"/>
          <w:b/>
        </w:rPr>
      </w:pPr>
      <w:r>
        <w:rPr>
          <w:rFonts w:cs="Arial"/>
          <w:b/>
        </w:rPr>
        <w:t>Artikel 2</w:t>
      </w:r>
    </w:p>
    <w:p w:rsidR="001F25E9" w:rsidRDefault="001F25E9">
      <w:pPr>
        <w:jc w:val="center"/>
        <w:rPr>
          <w:rFonts w:cs="Arial"/>
        </w:rPr>
      </w:pPr>
    </w:p>
    <w:p w:rsidR="001F25E9" w:rsidRDefault="001F25E9">
      <w:pPr>
        <w:jc w:val="center"/>
        <w:rPr>
          <w:rFonts w:cs="Arial"/>
        </w:rPr>
      </w:pPr>
      <w:r>
        <w:rPr>
          <w:rFonts w:cs="Arial"/>
          <w:b/>
          <w:bCs/>
        </w:rPr>
        <w:t>Financiering WW-aanvullingen</w:t>
      </w:r>
    </w:p>
    <w:p w:rsidR="001F25E9" w:rsidRDefault="001F25E9">
      <w:pPr>
        <w:rPr>
          <w:rFonts w:cs="Arial"/>
        </w:rPr>
      </w:pPr>
    </w:p>
    <w:p w:rsidR="001F25E9" w:rsidRDefault="001F25E9">
      <w:pPr>
        <w:numPr>
          <w:ilvl w:val="0"/>
          <w:numId w:val="40"/>
        </w:numPr>
        <w:rPr>
          <w:rFonts w:cs="Arial"/>
        </w:rPr>
      </w:pPr>
      <w:r>
        <w:rPr>
          <w:rFonts w:cs="Arial"/>
        </w:rPr>
        <w:t xml:space="preserve">Kosten die gemaakt worden voor de verstrekking van WW-aanvullingen als bedoeld in de artikelen 4 en 5 van het Reglement </w:t>
      </w:r>
      <w:r>
        <w:rPr>
          <w:rFonts w:cs="Arial"/>
          <w:bCs/>
        </w:rPr>
        <w:t>Aanvullingen, Uitkeringen en Vergoedingen</w:t>
      </w:r>
      <w:r>
        <w:rPr>
          <w:rFonts w:cs="Arial"/>
        </w:rPr>
        <w:t xml:space="preserve"> worden in rekening gebracht bij de betrokken voormalige werkgevers.</w:t>
      </w:r>
    </w:p>
    <w:p w:rsidR="001F25E9" w:rsidRDefault="001F25E9">
      <w:pPr>
        <w:rPr>
          <w:rFonts w:cs="Arial"/>
        </w:rPr>
      </w:pPr>
    </w:p>
    <w:p w:rsidR="001F25E9" w:rsidRDefault="001F25E9">
      <w:pPr>
        <w:numPr>
          <w:ilvl w:val="0"/>
          <w:numId w:val="40"/>
        </w:numPr>
        <w:rPr>
          <w:rFonts w:cs="Arial"/>
        </w:rPr>
      </w:pPr>
      <w:r>
        <w:rPr>
          <w:rFonts w:cs="Arial"/>
        </w:rPr>
        <w:t>De kosten die genoemd worden in lid 1 bestaan uit het bedrag aan aanvullingen dat aan de betrokken werknemer is verstrekt plus het werkgeversaandeel in de SV-premies en een opslag voor administratiekosten, oninbare bedragen en rentederving.</w:t>
      </w:r>
    </w:p>
    <w:p w:rsidR="001F25E9" w:rsidRDefault="001F25E9">
      <w:pPr>
        <w:rPr>
          <w:rFonts w:cs="Arial"/>
        </w:rPr>
      </w:pPr>
    </w:p>
    <w:p w:rsidR="001F25E9" w:rsidRDefault="001F25E9">
      <w:pPr>
        <w:numPr>
          <w:ilvl w:val="0"/>
          <w:numId w:val="40"/>
        </w:numPr>
        <w:rPr>
          <w:rFonts w:cs="Arial"/>
        </w:rPr>
      </w:pPr>
      <w:r>
        <w:rPr>
          <w:rFonts w:cs="Arial"/>
        </w:rPr>
        <w:t>De opslag die genoemd wordt in lid 2 wordt ieder jaar door het bestuur vastgesteld en is een percentage van de aanvullingen plus het werkgeversaandeel in de SV-premies.</w:t>
      </w:r>
    </w:p>
    <w:p w:rsidR="001F25E9" w:rsidRDefault="001F25E9">
      <w:pPr>
        <w:rPr>
          <w:rFonts w:cs="Arial"/>
        </w:rPr>
      </w:pPr>
    </w:p>
    <w:p w:rsidR="001F25E9" w:rsidRDefault="001F25E9">
      <w:pPr>
        <w:numPr>
          <w:ilvl w:val="0"/>
          <w:numId w:val="40"/>
        </w:numPr>
        <w:rPr>
          <w:rFonts w:cs="Arial"/>
        </w:rPr>
      </w:pPr>
      <w:r>
        <w:rPr>
          <w:rFonts w:cs="Arial"/>
        </w:rPr>
        <w:t>Zo spoedig mogelijk na de vaststelling ervan worden CAO-partijen over het opslagpercentage geïnformeerd.</w:t>
      </w:r>
    </w:p>
    <w:p w:rsidR="001F25E9" w:rsidRDefault="001F25E9">
      <w:pPr>
        <w:rPr>
          <w:rFonts w:cs="Arial"/>
        </w:rPr>
      </w:pPr>
    </w:p>
    <w:p w:rsidR="001F25E9" w:rsidRDefault="001F25E9">
      <w:pPr>
        <w:numPr>
          <w:ilvl w:val="0"/>
          <w:numId w:val="40"/>
        </w:numPr>
        <w:rPr>
          <w:rFonts w:cs="Arial"/>
        </w:rPr>
      </w:pPr>
      <w:r>
        <w:rPr>
          <w:rFonts w:cs="Arial"/>
        </w:rPr>
        <w:t>De opslag bedraagt 15%.</w:t>
      </w:r>
    </w:p>
    <w:p w:rsidR="001F25E9" w:rsidRDefault="001F25E9">
      <w:pPr>
        <w:rPr>
          <w:rFonts w:cs="Arial"/>
        </w:rPr>
      </w:pPr>
    </w:p>
    <w:p w:rsidR="001F25E9" w:rsidRDefault="001F25E9">
      <w:pPr>
        <w:numPr>
          <w:ilvl w:val="0"/>
          <w:numId w:val="40"/>
        </w:numPr>
        <w:rPr>
          <w:rFonts w:cs="Arial"/>
        </w:rPr>
      </w:pPr>
      <w:r>
        <w:rPr>
          <w:rFonts w:cs="Arial"/>
        </w:rPr>
        <w:t xml:space="preserve">Een vordering op een voormalige werkgever wordt ingesteld nadat de eenmalige uitkering van € 775 bruto aan de werknemer betaald is. </w:t>
      </w:r>
    </w:p>
    <w:p w:rsidR="001F25E9" w:rsidRDefault="001F25E9">
      <w:pPr>
        <w:rPr>
          <w:rFonts w:cs="Arial"/>
        </w:rPr>
      </w:pPr>
    </w:p>
    <w:p w:rsidR="001F25E9" w:rsidRDefault="001F25E9">
      <w:pPr>
        <w:numPr>
          <w:ilvl w:val="0"/>
          <w:numId w:val="40"/>
        </w:numPr>
        <w:rPr>
          <w:rFonts w:cs="Arial"/>
        </w:rPr>
      </w:pPr>
      <w:r>
        <w:rPr>
          <w:rFonts w:cs="Arial"/>
        </w:rPr>
        <w:t xml:space="preserve">Als een werkgever de kosten die bij hem in rekening zijn gebracht, niet betaalt, zal worden overgegaan tot gerechtelijke invordering. </w:t>
      </w:r>
    </w:p>
    <w:p w:rsidR="001F25E9" w:rsidRDefault="001F25E9">
      <w:pPr>
        <w:rPr>
          <w:rFonts w:cs="Arial"/>
        </w:rPr>
      </w:pPr>
    </w:p>
    <w:p w:rsidR="001F25E9" w:rsidRDefault="001F25E9">
      <w:pPr>
        <w:rPr>
          <w:rFonts w:cs="Arial"/>
        </w:rPr>
      </w:pPr>
    </w:p>
    <w:p w:rsidR="001F25E9" w:rsidRDefault="001F25E9">
      <w:pPr>
        <w:rPr>
          <w:rFonts w:cs="Arial"/>
        </w:rPr>
      </w:pPr>
      <w:r>
        <w:rPr>
          <w:rFonts w:cs="Arial"/>
          <w:b/>
          <w:bCs/>
        </w:rPr>
        <w:t>3.2.2.</w:t>
      </w:r>
      <w:r>
        <w:rPr>
          <w:rFonts w:cs="Arial"/>
          <w:b/>
          <w:bCs/>
        </w:rPr>
        <w:tab/>
        <w:t xml:space="preserve">Reglement Aanvullingen, Uitkeringen en Vergoedingen op basis van artikel 3, </w:t>
      </w:r>
      <w:r>
        <w:rPr>
          <w:rFonts w:cs="Arial"/>
          <w:b/>
          <w:bCs/>
        </w:rPr>
        <w:tab/>
        <w:t>lid 3 van de statuten van de Stichting Aanvullingsfonds Natuursteenbedrijf</w:t>
      </w:r>
    </w:p>
    <w:p w:rsidR="001F25E9" w:rsidRDefault="001F25E9">
      <w:pPr>
        <w:rPr>
          <w:rFonts w:cs="Arial"/>
        </w:rPr>
      </w:pPr>
    </w:p>
    <w:p w:rsidR="001F25E9" w:rsidRDefault="001F25E9">
      <w:pPr>
        <w:rPr>
          <w:rFonts w:cs="Arial"/>
        </w:rPr>
      </w:pPr>
    </w:p>
    <w:p w:rsidR="001F25E9" w:rsidRDefault="001F25E9"/>
    <w:p w:rsidR="001F25E9" w:rsidRDefault="001F25E9">
      <w:pPr>
        <w:jc w:val="center"/>
        <w:rPr>
          <w:rFonts w:cs="Arial"/>
          <w:b/>
        </w:rPr>
      </w:pPr>
      <w:r>
        <w:rPr>
          <w:rFonts w:cs="Arial"/>
          <w:b/>
        </w:rPr>
        <w:t>Artikel 1</w:t>
      </w:r>
    </w:p>
    <w:p w:rsidR="001F25E9" w:rsidRDefault="001F25E9">
      <w:pPr>
        <w:jc w:val="center"/>
        <w:rPr>
          <w:rFonts w:cs="Arial"/>
          <w:highlight w:val="lightGray"/>
        </w:rPr>
      </w:pPr>
    </w:p>
    <w:p w:rsidR="001F25E9" w:rsidRDefault="001F25E9">
      <w:pPr>
        <w:jc w:val="center"/>
        <w:rPr>
          <w:rFonts w:cs="Arial"/>
          <w:b/>
          <w:bCs/>
        </w:rPr>
      </w:pPr>
      <w:r>
        <w:rPr>
          <w:rFonts w:cs="Arial"/>
          <w:b/>
          <w:bCs/>
        </w:rPr>
        <w:t>Definities</w:t>
      </w:r>
    </w:p>
    <w:p w:rsidR="001F25E9" w:rsidRDefault="001F25E9">
      <w:pPr>
        <w:rPr>
          <w:rFonts w:cs="Arial"/>
          <w:b/>
          <w:bCs/>
        </w:rPr>
      </w:pPr>
    </w:p>
    <w:p w:rsidR="001F25E9" w:rsidRDefault="001F25E9">
      <w:pPr>
        <w:tabs>
          <w:tab w:val="left" w:pos="11111"/>
        </w:tabs>
        <w:suppressAutoHyphens/>
        <w:rPr>
          <w:rFonts w:cs="Arial"/>
        </w:rPr>
      </w:pPr>
      <w:r>
        <w:rPr>
          <w:rFonts w:cs="Arial"/>
        </w:rPr>
        <w:t>In dit reglement wordt verstaan onder:</w:t>
      </w:r>
    </w:p>
    <w:p w:rsidR="001F25E9" w:rsidRDefault="001F25E9">
      <w:pPr>
        <w:tabs>
          <w:tab w:val="left" w:pos="11111"/>
        </w:tabs>
        <w:suppressAutoHyphens/>
        <w:rPr>
          <w:rFonts w:cs="Arial"/>
        </w:rPr>
      </w:pPr>
    </w:p>
    <w:p w:rsidR="001F25E9" w:rsidRDefault="001F25E9">
      <w:pPr>
        <w:tabs>
          <w:tab w:val="left" w:pos="11111"/>
        </w:tabs>
        <w:suppressAutoHyphens/>
        <w:ind w:left="567" w:hanging="567"/>
        <w:rPr>
          <w:rFonts w:cs="Arial"/>
        </w:rPr>
      </w:pPr>
      <w:r>
        <w:rPr>
          <w:rFonts w:cs="Arial"/>
        </w:rPr>
        <w:t>1.</w:t>
      </w:r>
      <w:r>
        <w:rPr>
          <w:rFonts w:cs="Arial"/>
        </w:rPr>
        <w:tab/>
        <w:t>Werknemer: degene die</w:t>
      </w:r>
    </w:p>
    <w:p w:rsidR="001F25E9" w:rsidRDefault="001F25E9">
      <w:pPr>
        <w:numPr>
          <w:ilvl w:val="1"/>
          <w:numId w:val="0"/>
        </w:numPr>
        <w:tabs>
          <w:tab w:val="left" w:pos="11111"/>
        </w:tabs>
        <w:suppressAutoHyphens/>
        <w:ind w:left="540" w:hanging="540"/>
        <w:rPr>
          <w:rFonts w:cs="Arial"/>
        </w:rPr>
      </w:pPr>
      <w:r>
        <w:rPr>
          <w:rFonts w:cs="Arial"/>
        </w:rPr>
        <w:tab/>
        <w:t>- direct voorafgaand aan zijn arbeidsongeschiktheid werknemer was in de zin van de CAO of</w:t>
      </w:r>
    </w:p>
    <w:p w:rsidR="001F25E9" w:rsidRDefault="001F25E9">
      <w:pPr>
        <w:numPr>
          <w:ilvl w:val="1"/>
          <w:numId w:val="0"/>
        </w:numPr>
        <w:tabs>
          <w:tab w:val="num" w:pos="-3420"/>
          <w:tab w:val="left" w:pos="11111"/>
        </w:tabs>
        <w:suppressAutoHyphens/>
        <w:ind w:left="540" w:hanging="540"/>
        <w:rPr>
          <w:rFonts w:cs="Arial"/>
        </w:rPr>
      </w:pPr>
      <w:r>
        <w:rPr>
          <w:rFonts w:cs="Arial"/>
        </w:rPr>
        <w:tab/>
        <w:t>- arbeidsongeschikt is geworden in de eerste 6 maanden van de WW-uitkering èn direct voorafgaand aan zijn werkloosheid werknemer was in de zin van de CAO of</w:t>
      </w:r>
    </w:p>
    <w:p w:rsidR="001F25E9" w:rsidRDefault="001F25E9">
      <w:pPr>
        <w:numPr>
          <w:ilvl w:val="1"/>
          <w:numId w:val="0"/>
        </w:numPr>
        <w:tabs>
          <w:tab w:val="left" w:pos="11111"/>
        </w:tabs>
        <w:suppressAutoHyphens/>
        <w:ind w:left="540" w:hanging="540"/>
        <w:rPr>
          <w:rFonts w:cs="Arial"/>
        </w:rPr>
      </w:pPr>
      <w:r>
        <w:rPr>
          <w:rFonts w:cs="Arial"/>
        </w:rPr>
        <w:tab/>
        <w:t>- direct voorafgaand aan zijn recht op WW-uitkering werknemer was in de zin van de CAO;</w:t>
      </w:r>
    </w:p>
    <w:p w:rsidR="001F25E9" w:rsidRDefault="001F25E9">
      <w:pPr>
        <w:tabs>
          <w:tab w:val="left" w:pos="1134"/>
          <w:tab w:val="left" w:pos="11111"/>
        </w:tabs>
        <w:suppressAutoHyphens/>
        <w:rPr>
          <w:rFonts w:cs="Arial"/>
        </w:rPr>
      </w:pPr>
    </w:p>
    <w:p w:rsidR="001F25E9" w:rsidRDefault="001F25E9">
      <w:pPr>
        <w:tabs>
          <w:tab w:val="num" w:pos="-3780"/>
          <w:tab w:val="left" w:pos="11111"/>
        </w:tabs>
        <w:suppressAutoHyphens/>
        <w:ind w:left="567" w:hanging="567"/>
        <w:rPr>
          <w:rFonts w:cs="Arial"/>
        </w:rPr>
      </w:pPr>
      <w:r>
        <w:rPr>
          <w:rFonts w:cs="Arial"/>
        </w:rPr>
        <w:t>2.</w:t>
      </w:r>
      <w:r>
        <w:rPr>
          <w:rFonts w:cs="Arial"/>
        </w:rPr>
        <w:tab/>
        <w:t>Eindejaarsuitkering: jaarlijkse betaling in de maand december van een bedrag aan WAO- uitkeringsgerechtigden;</w:t>
      </w:r>
    </w:p>
    <w:p w:rsidR="001F25E9" w:rsidRDefault="001F25E9">
      <w:pPr>
        <w:tabs>
          <w:tab w:val="left" w:pos="11111"/>
        </w:tabs>
        <w:suppressAutoHyphens/>
        <w:rPr>
          <w:rFonts w:cs="Arial"/>
        </w:rPr>
      </w:pPr>
    </w:p>
    <w:p w:rsidR="001F25E9" w:rsidRDefault="001F25E9">
      <w:pPr>
        <w:tabs>
          <w:tab w:val="left" w:pos="11111"/>
        </w:tabs>
        <w:suppressAutoHyphens/>
        <w:ind w:left="567" w:hanging="567"/>
        <w:rPr>
          <w:rFonts w:cs="Arial"/>
        </w:rPr>
      </w:pPr>
      <w:r>
        <w:rPr>
          <w:rFonts w:cs="Arial"/>
        </w:rPr>
        <w:t>3.</w:t>
      </w:r>
      <w:r>
        <w:rPr>
          <w:rFonts w:cs="Arial"/>
        </w:rPr>
        <w:tab/>
        <w:t>Vakantietoeslag: vakantiebijslag als bedoeld in artikel 33 van de WW;</w:t>
      </w:r>
    </w:p>
    <w:p w:rsidR="001F25E9" w:rsidRDefault="001F25E9">
      <w:pPr>
        <w:tabs>
          <w:tab w:val="left" w:pos="11111"/>
        </w:tabs>
        <w:suppressAutoHyphens/>
        <w:rPr>
          <w:rFonts w:cs="Arial"/>
        </w:rPr>
      </w:pPr>
    </w:p>
    <w:p w:rsidR="001F25E9" w:rsidRDefault="001F25E9">
      <w:pPr>
        <w:tabs>
          <w:tab w:val="left" w:pos="11111"/>
        </w:tabs>
        <w:suppressAutoHyphens/>
        <w:ind w:left="567" w:hanging="567"/>
        <w:rPr>
          <w:rFonts w:cs="Arial"/>
        </w:rPr>
      </w:pPr>
      <w:r>
        <w:rPr>
          <w:rFonts w:cs="Arial"/>
        </w:rPr>
        <w:t>4.</w:t>
      </w:r>
      <w:r>
        <w:rPr>
          <w:rFonts w:cs="Arial"/>
        </w:rPr>
        <w:tab/>
        <w:t>Pensioenpremie: de betaling voor voortzetting van de ouderdomspensioenopbouw bij het pensioenfonds waarbij de werknemer was aangesloten, waarop werknemer op grond van zijn arbeidsovereenkomst recht had;</w:t>
      </w:r>
    </w:p>
    <w:p w:rsidR="001F25E9" w:rsidRDefault="001F25E9">
      <w:pPr>
        <w:tabs>
          <w:tab w:val="left" w:pos="11111"/>
        </w:tabs>
        <w:suppressAutoHyphens/>
        <w:rPr>
          <w:rFonts w:cs="Arial"/>
        </w:rPr>
      </w:pPr>
    </w:p>
    <w:p w:rsidR="001F25E9" w:rsidRDefault="001F25E9">
      <w:pPr>
        <w:tabs>
          <w:tab w:val="num" w:pos="-3780"/>
          <w:tab w:val="left" w:pos="11111"/>
        </w:tabs>
        <w:suppressAutoHyphens/>
        <w:ind w:left="567" w:hanging="567"/>
        <w:rPr>
          <w:rFonts w:cs="Arial"/>
        </w:rPr>
      </w:pPr>
      <w:r>
        <w:rPr>
          <w:rFonts w:cs="Arial"/>
        </w:rPr>
        <w:t>5.</w:t>
      </w:r>
      <w:r>
        <w:rPr>
          <w:rFonts w:cs="Arial"/>
        </w:rPr>
        <w:tab/>
        <w:t>Pensioenfonds: Stichting Bedrijfstakpensioenfonds voor de Bouwnijverheid;</w:t>
      </w:r>
    </w:p>
    <w:p w:rsidR="001F25E9" w:rsidRDefault="001F25E9">
      <w:pPr>
        <w:tabs>
          <w:tab w:val="left" w:pos="11111"/>
        </w:tabs>
        <w:suppressAutoHyphens/>
        <w:rPr>
          <w:rFonts w:cs="Arial"/>
        </w:rPr>
      </w:pPr>
    </w:p>
    <w:p w:rsidR="001F25E9" w:rsidRDefault="001F25E9">
      <w:pPr>
        <w:tabs>
          <w:tab w:val="num" w:pos="567"/>
          <w:tab w:val="left" w:pos="11111"/>
        </w:tabs>
        <w:suppressAutoHyphens/>
        <w:ind w:left="567" w:hanging="567"/>
        <w:rPr>
          <w:rFonts w:cs="Arial"/>
        </w:rPr>
      </w:pPr>
      <w:r>
        <w:rPr>
          <w:rFonts w:cs="Arial"/>
        </w:rPr>
        <w:t>6.</w:t>
      </w:r>
      <w:r>
        <w:rPr>
          <w:rFonts w:cs="Arial"/>
        </w:rPr>
        <w:tab/>
        <w:t>WW: Werkloosheidswet;</w:t>
      </w:r>
    </w:p>
    <w:p w:rsidR="001F25E9" w:rsidRDefault="001F25E9">
      <w:pPr>
        <w:tabs>
          <w:tab w:val="left" w:pos="11111"/>
        </w:tabs>
        <w:suppressAutoHyphens/>
        <w:rPr>
          <w:rFonts w:cs="Arial"/>
        </w:rPr>
      </w:pPr>
    </w:p>
    <w:p w:rsidR="001F25E9" w:rsidRDefault="001F25E9">
      <w:pPr>
        <w:tabs>
          <w:tab w:val="num" w:pos="567"/>
          <w:tab w:val="left" w:pos="11111"/>
        </w:tabs>
        <w:suppressAutoHyphens/>
        <w:ind w:left="567" w:hanging="567"/>
        <w:rPr>
          <w:rFonts w:cs="Arial"/>
        </w:rPr>
      </w:pPr>
      <w:r>
        <w:rPr>
          <w:rFonts w:cs="Arial"/>
        </w:rPr>
        <w:t>7.</w:t>
      </w:r>
      <w:r>
        <w:rPr>
          <w:rFonts w:cs="Arial"/>
        </w:rPr>
        <w:tab/>
        <w:t>WAO: Wet op de arbeidsongeschiktheidsverzekering;</w:t>
      </w:r>
    </w:p>
    <w:p w:rsidR="001F25E9" w:rsidRDefault="001F25E9">
      <w:pPr>
        <w:tabs>
          <w:tab w:val="left" w:pos="11111"/>
        </w:tabs>
        <w:suppressAutoHyphens/>
        <w:rPr>
          <w:rFonts w:cs="Arial"/>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rPr>
          <w:rFonts w:cs="Arial"/>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b/>
        </w:rPr>
      </w:pPr>
      <w:r>
        <w:rPr>
          <w:rFonts w:cs="Arial"/>
          <w:b/>
        </w:rPr>
        <w:t>Artikel 2</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b/>
        </w:rPr>
      </w:pPr>
      <w:r>
        <w:rPr>
          <w:rFonts w:cs="Arial"/>
          <w:b/>
        </w:rPr>
        <w:t>De eindejaarsuitkering WAO</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p>
    <w:p w:rsidR="001F25E9" w:rsidRDefault="001F25E9">
      <w:pPr>
        <w:tabs>
          <w:tab w:val="num" w:pos="-4140"/>
        </w:tabs>
        <w:autoSpaceDE w:val="0"/>
        <w:autoSpaceDN w:val="0"/>
        <w:adjustRightInd w:val="0"/>
        <w:ind w:left="567" w:hanging="567"/>
        <w:rPr>
          <w:rFonts w:cs="Arial"/>
        </w:rPr>
      </w:pPr>
      <w:r>
        <w:rPr>
          <w:rFonts w:cs="Arial"/>
        </w:rPr>
        <w:t>1.</w:t>
      </w:r>
      <w:r>
        <w:rPr>
          <w:rFonts w:cs="Arial"/>
        </w:rPr>
        <w:tab/>
        <w:t>Een werknemer als bedoeld in artikel 1, lid 1, eerste en tweede aandachtsstreepje die op 1 november van een kalenderjaar een WAO-uitkering ontvangt, heeft dat jaar recht op een eindejaarsuitkering. Dat recht bestaat niet als hij is ingedeeld in één van de twee laagste arbeidsongeschiktheidsklassen en\of artikel 22 WAO van toepassing is.</w:t>
      </w:r>
    </w:p>
    <w:p w:rsidR="001F25E9" w:rsidRDefault="001F25E9">
      <w:pPr>
        <w:rPr>
          <w:rFonts w:cs="Arial"/>
        </w:rPr>
      </w:pPr>
    </w:p>
    <w:p w:rsidR="001F25E9" w:rsidRDefault="001F25E9">
      <w:pPr>
        <w:autoSpaceDE w:val="0"/>
        <w:autoSpaceDN w:val="0"/>
        <w:adjustRightInd w:val="0"/>
        <w:ind w:left="567" w:hanging="567"/>
        <w:rPr>
          <w:rFonts w:cs="Arial"/>
        </w:rPr>
      </w:pPr>
      <w:r>
        <w:rPr>
          <w:rFonts w:cs="Arial"/>
        </w:rPr>
        <w:t>2.</w:t>
      </w:r>
      <w:r>
        <w:rPr>
          <w:rFonts w:cs="Arial"/>
        </w:rPr>
        <w:tab/>
        <w:t>De werknemer heeft geen recht op de eindejaarsuitkering als hij op 1 november van het kalenderjaar recht heeft op een maandelijkse aanvulling op zijn WAO-uitkering tot een bepaald percentage van het geldende dagloon.</w:t>
      </w:r>
    </w:p>
    <w:p w:rsidR="001F25E9" w:rsidRDefault="001F25E9">
      <w:pPr>
        <w:rPr>
          <w:rFonts w:cs="Arial"/>
        </w:rPr>
      </w:pPr>
    </w:p>
    <w:p w:rsidR="001F25E9" w:rsidRDefault="001F25E9">
      <w:pPr>
        <w:tabs>
          <w:tab w:val="num" w:pos="-4140"/>
        </w:tabs>
        <w:autoSpaceDE w:val="0"/>
        <w:autoSpaceDN w:val="0"/>
        <w:adjustRightInd w:val="0"/>
        <w:ind w:left="567" w:hanging="567"/>
        <w:rPr>
          <w:rFonts w:cs="Arial"/>
        </w:rPr>
      </w:pPr>
      <w:r>
        <w:rPr>
          <w:rFonts w:cs="Arial"/>
        </w:rPr>
        <w:t>3.</w:t>
      </w:r>
      <w:r>
        <w:rPr>
          <w:rFonts w:cs="Arial"/>
        </w:rPr>
        <w:tab/>
        <w:t>Wanneer de werknemer de maandelijkse aanvulling op 1 november niet meer ontvangt, maar gedurende dat kalenderjaar wel één of meerdere maanden heeft ontvangen, heeft hij recht op een evenredig deel van de eindejaarsuitkering.</w:t>
      </w:r>
    </w:p>
    <w:p w:rsidR="001F25E9" w:rsidRDefault="001F25E9">
      <w:pPr>
        <w:rPr>
          <w:rFonts w:cs="Arial"/>
        </w:rPr>
      </w:pPr>
    </w:p>
    <w:p w:rsidR="001F25E9" w:rsidRDefault="001F25E9">
      <w:pPr>
        <w:autoSpaceDE w:val="0"/>
        <w:autoSpaceDN w:val="0"/>
        <w:adjustRightInd w:val="0"/>
        <w:ind w:left="567" w:hanging="567"/>
        <w:rPr>
          <w:rFonts w:cs="Arial"/>
        </w:rPr>
      </w:pPr>
      <w:r>
        <w:rPr>
          <w:rFonts w:cs="Arial"/>
        </w:rPr>
        <w:t>4.</w:t>
      </w:r>
      <w:r>
        <w:rPr>
          <w:rFonts w:cs="Arial"/>
        </w:rPr>
        <w:tab/>
        <w:t>De hoogte van de eindejaarsuitkering wordt ieder jaar door CAO-partijen vastgesteld en hangt af van de arbeidsongeschiktheidsklasse waarin de werknemer is ingedeeld op 1 november van het kalenderjaar.</w:t>
      </w:r>
    </w:p>
    <w:p w:rsidR="001F25E9" w:rsidRDefault="001F25E9">
      <w:pPr>
        <w:autoSpaceDE w:val="0"/>
        <w:autoSpaceDN w:val="0"/>
        <w:adjustRightInd w:val="0"/>
        <w:rPr>
          <w:rFonts w:cs="Arial"/>
        </w:rPr>
      </w:pPr>
    </w:p>
    <w:p w:rsidR="001F25E9" w:rsidRPr="009C25A1" w:rsidRDefault="001F25E9">
      <w:pPr>
        <w:tabs>
          <w:tab w:val="num" w:pos="567"/>
        </w:tabs>
        <w:autoSpaceDE w:val="0"/>
        <w:autoSpaceDN w:val="0"/>
        <w:adjustRightInd w:val="0"/>
        <w:ind w:left="567" w:hanging="567"/>
        <w:rPr>
          <w:rFonts w:cs="Arial"/>
        </w:rPr>
      </w:pPr>
      <w:r>
        <w:rPr>
          <w:rFonts w:cs="Arial"/>
        </w:rPr>
        <w:t>5.</w:t>
      </w:r>
      <w:r>
        <w:rPr>
          <w:rFonts w:cs="Arial"/>
        </w:rPr>
        <w:tab/>
        <w:t>D</w:t>
      </w:r>
      <w:r w:rsidRPr="009C25A1">
        <w:rPr>
          <w:rFonts w:cs="Arial"/>
        </w:rPr>
        <w:t xml:space="preserve">e </w:t>
      </w:r>
      <w:r>
        <w:rPr>
          <w:rFonts w:cs="Arial"/>
        </w:rPr>
        <w:t>uitkeringsbedragen zijn als volgt:</w:t>
      </w:r>
    </w:p>
    <w:p w:rsidR="001F25E9" w:rsidRPr="009C25A1" w:rsidRDefault="001F25E9">
      <w:pPr>
        <w:tabs>
          <w:tab w:val="num" w:pos="567"/>
        </w:tabs>
        <w:autoSpaceDE w:val="0"/>
        <w:autoSpaceDN w:val="0"/>
        <w:adjustRightInd w:val="0"/>
        <w:ind w:left="567" w:hanging="567"/>
        <w:rPr>
          <w:rFonts w:cs="Arial"/>
        </w:rPr>
      </w:pPr>
    </w:p>
    <w:p w:rsidR="001F25E9" w:rsidRDefault="001F25E9" w:rsidP="007F04F3">
      <w:pPr>
        <w:autoSpaceDE w:val="0"/>
        <w:autoSpaceDN w:val="0"/>
        <w:adjustRightInd w:val="0"/>
        <w:ind w:left="567"/>
        <w:rPr>
          <w:rFonts w:cs="Arial"/>
        </w:rPr>
      </w:pPr>
      <w:r>
        <w:rPr>
          <w:rFonts w:cs="Arial"/>
        </w:rPr>
        <w:t>€ 1184 bruto bij 80% of meer arbeidsongeschiktheid;</w:t>
      </w:r>
    </w:p>
    <w:p w:rsidR="001F25E9" w:rsidRDefault="001F25E9" w:rsidP="007F04F3">
      <w:pPr>
        <w:autoSpaceDE w:val="0"/>
        <w:autoSpaceDN w:val="0"/>
        <w:adjustRightInd w:val="0"/>
        <w:ind w:left="567"/>
        <w:rPr>
          <w:rFonts w:cs="Arial"/>
        </w:rPr>
      </w:pPr>
      <w:r>
        <w:rPr>
          <w:rFonts w:cs="Arial"/>
        </w:rPr>
        <w:t>€ 914 bruto bij 65 tot 80% arbeidsongeschiktheid;</w:t>
      </w:r>
    </w:p>
    <w:p w:rsidR="001F25E9" w:rsidRDefault="001F25E9" w:rsidP="007F04F3">
      <w:pPr>
        <w:autoSpaceDE w:val="0"/>
        <w:autoSpaceDN w:val="0"/>
        <w:adjustRightInd w:val="0"/>
        <w:ind w:left="567"/>
        <w:rPr>
          <w:rFonts w:cs="Arial"/>
        </w:rPr>
      </w:pPr>
      <w:r>
        <w:rPr>
          <w:rFonts w:cs="Arial"/>
        </w:rPr>
        <w:t>€ 730 bruto bij 55 tot 65% arbeidsongeschiktheid;</w:t>
      </w:r>
    </w:p>
    <w:p w:rsidR="001F25E9" w:rsidRDefault="001F25E9" w:rsidP="007F04F3">
      <w:pPr>
        <w:autoSpaceDE w:val="0"/>
        <w:autoSpaceDN w:val="0"/>
        <w:adjustRightInd w:val="0"/>
        <w:ind w:left="567"/>
        <w:rPr>
          <w:rFonts w:cs="Arial"/>
        </w:rPr>
      </w:pPr>
      <w:r>
        <w:rPr>
          <w:rFonts w:cs="Arial"/>
        </w:rPr>
        <w:t>€ 594 bruto bij 45 tot 55% arbeidsongeschiktheid;</w:t>
      </w:r>
    </w:p>
    <w:p w:rsidR="001F25E9" w:rsidRDefault="001F25E9" w:rsidP="007F04F3">
      <w:pPr>
        <w:autoSpaceDE w:val="0"/>
        <w:autoSpaceDN w:val="0"/>
        <w:adjustRightInd w:val="0"/>
        <w:ind w:left="567"/>
        <w:rPr>
          <w:rFonts w:cs="Arial"/>
        </w:rPr>
      </w:pPr>
      <w:r>
        <w:rPr>
          <w:rFonts w:cs="Arial"/>
        </w:rPr>
        <w:t>€ 489 bruto bij 35 tot 45% arbeidsongeschiktheid.</w:t>
      </w:r>
    </w:p>
    <w:p w:rsidR="001F25E9" w:rsidRDefault="001F25E9" w:rsidP="009124FC"/>
    <w:p w:rsidR="001F25E9" w:rsidRDefault="001F25E9">
      <w:pPr>
        <w:autoSpaceDE w:val="0"/>
        <w:autoSpaceDN w:val="0"/>
        <w:adjustRightInd w:val="0"/>
        <w:ind w:left="567" w:hanging="567"/>
        <w:rPr>
          <w:rFonts w:cs="Arial"/>
        </w:rPr>
      </w:pPr>
      <w:r>
        <w:rPr>
          <w:rFonts w:cs="Arial"/>
        </w:rPr>
        <w:t>6.</w:t>
      </w:r>
      <w:r>
        <w:rPr>
          <w:rFonts w:cs="Arial"/>
        </w:rPr>
        <w:tab/>
        <w:t>De eindejaarsuitkering wordt in de maand december uitbetaald.</w:t>
      </w:r>
    </w:p>
    <w:p w:rsidR="001F25E9" w:rsidRDefault="001F25E9">
      <w:pPr>
        <w:autoSpaceDE w:val="0"/>
        <w:autoSpaceDN w:val="0"/>
        <w:adjustRightInd w:val="0"/>
        <w:rPr>
          <w:rFonts w:cs="Arial"/>
        </w:rPr>
      </w:pPr>
    </w:p>
    <w:p w:rsidR="001F25E9" w:rsidRDefault="001F25E9">
      <w:pPr>
        <w:autoSpaceDE w:val="0"/>
        <w:autoSpaceDN w:val="0"/>
        <w:adjustRightInd w:val="0"/>
        <w:jc w:val="center"/>
        <w:rPr>
          <w:rFonts w:cs="Arial"/>
        </w:rPr>
      </w:pPr>
    </w:p>
    <w:p w:rsidR="001F25E9" w:rsidRDefault="001F25E9">
      <w:pPr>
        <w:autoSpaceDE w:val="0"/>
        <w:autoSpaceDN w:val="0"/>
        <w:adjustRightInd w:val="0"/>
        <w:rPr>
          <w:rFonts w:cs="Arial"/>
        </w:rPr>
      </w:pPr>
    </w:p>
    <w:p w:rsidR="001F25E9" w:rsidRDefault="001F25E9">
      <w:pPr>
        <w:jc w:val="center"/>
        <w:rPr>
          <w:rFonts w:cs="Arial"/>
          <w:b/>
          <w:bCs/>
        </w:rPr>
      </w:pPr>
    </w:p>
    <w:p w:rsidR="001F25E9" w:rsidRDefault="001F25E9">
      <w:pPr>
        <w:jc w:val="center"/>
        <w:rPr>
          <w:rFonts w:cs="Arial"/>
        </w:rPr>
      </w:pPr>
      <w:r>
        <w:rPr>
          <w:rFonts w:cs="Arial"/>
          <w:b/>
          <w:bCs/>
        </w:rPr>
        <w:t>Eenmalige uitkering bij WW</w:t>
      </w:r>
    </w:p>
    <w:p w:rsidR="001F25E9" w:rsidRDefault="001F25E9">
      <w:pPr>
        <w:rPr>
          <w:rFonts w:cs="Arial"/>
        </w:rPr>
      </w:pPr>
    </w:p>
    <w:p w:rsidR="001F25E9" w:rsidRDefault="001F25E9">
      <w:pPr>
        <w:jc w:val="center"/>
        <w:rPr>
          <w:rFonts w:cs="Arial"/>
          <w:b/>
        </w:rPr>
      </w:pPr>
      <w:r>
        <w:rPr>
          <w:rFonts w:cs="Arial"/>
          <w:b/>
        </w:rPr>
        <w:t>Artikel 3</w:t>
      </w:r>
    </w:p>
    <w:p w:rsidR="001F25E9" w:rsidRDefault="001F25E9">
      <w:pPr>
        <w:rPr>
          <w:rFonts w:cs="Arial"/>
        </w:rPr>
      </w:pPr>
    </w:p>
    <w:p w:rsidR="001F25E9" w:rsidRDefault="001F25E9">
      <w:pPr>
        <w:jc w:val="center"/>
        <w:rPr>
          <w:rFonts w:cs="Arial"/>
          <w:b/>
        </w:rPr>
      </w:pPr>
      <w:r>
        <w:rPr>
          <w:rFonts w:cs="Arial"/>
          <w:b/>
        </w:rPr>
        <w:t>Eenmalige uitkering</w:t>
      </w:r>
    </w:p>
    <w:p w:rsidR="001F25E9" w:rsidRDefault="001F25E9">
      <w:pPr>
        <w:rPr>
          <w:rFonts w:cs="Arial"/>
        </w:rPr>
      </w:pPr>
    </w:p>
    <w:p w:rsidR="001F25E9" w:rsidRDefault="001F25E9">
      <w:pPr>
        <w:tabs>
          <w:tab w:val="num" w:pos="-3240"/>
        </w:tabs>
        <w:ind w:left="567" w:hanging="567"/>
        <w:rPr>
          <w:rFonts w:cs="Arial"/>
        </w:rPr>
      </w:pPr>
      <w:r>
        <w:rPr>
          <w:rFonts w:cs="Arial"/>
        </w:rPr>
        <w:t>1.</w:t>
      </w:r>
      <w:r>
        <w:rPr>
          <w:rFonts w:cs="Arial"/>
        </w:rPr>
        <w:tab/>
        <w:t xml:space="preserve">Een werknemer die werkloos is geworden na een arbeidsovereenkomst voor onbepaalde tijd, die voldoet aan de wekeneis uit artikel 17 van de WW en op die basis </w:t>
      </w:r>
      <w:r>
        <w:rPr>
          <w:rFonts w:cs="Arial"/>
          <w:bCs/>
        </w:rPr>
        <w:t>een nieuw</w:t>
      </w:r>
      <w:r>
        <w:rPr>
          <w:rFonts w:cs="Arial"/>
          <w:b/>
        </w:rPr>
        <w:t xml:space="preserve"> </w:t>
      </w:r>
      <w:r>
        <w:rPr>
          <w:rFonts w:cs="Arial"/>
        </w:rPr>
        <w:t>recht heeft op een WW-uitkering, ontvangt een éénmalige uitkering.</w:t>
      </w:r>
    </w:p>
    <w:p w:rsidR="001F25E9" w:rsidRDefault="001F25E9">
      <w:pPr>
        <w:rPr>
          <w:rFonts w:cs="Arial"/>
        </w:rPr>
      </w:pPr>
    </w:p>
    <w:p w:rsidR="001F25E9" w:rsidRDefault="001F25E9">
      <w:pPr>
        <w:ind w:left="567" w:hanging="567"/>
        <w:rPr>
          <w:rFonts w:cs="Arial"/>
        </w:rPr>
      </w:pPr>
      <w:r>
        <w:rPr>
          <w:rFonts w:cs="Arial"/>
        </w:rPr>
        <w:t>2.</w:t>
      </w:r>
      <w:r>
        <w:rPr>
          <w:rFonts w:cs="Arial"/>
        </w:rPr>
        <w:tab/>
        <w:t xml:space="preserve">De hoogte van de éénmalige uitkering is </w:t>
      </w:r>
      <w:r w:rsidRPr="009C25A1">
        <w:rPr>
          <w:rFonts w:cs="Arial"/>
        </w:rPr>
        <w:t>€ 7</w:t>
      </w:r>
      <w:r>
        <w:rPr>
          <w:rFonts w:cs="Arial"/>
        </w:rPr>
        <w:t>75 bruto, inclusief de vakantietoeslag.</w:t>
      </w:r>
    </w:p>
    <w:p w:rsidR="001F25E9" w:rsidRDefault="001F25E9">
      <w:pPr>
        <w:rPr>
          <w:rFonts w:cs="Arial"/>
        </w:rPr>
      </w:pPr>
    </w:p>
    <w:p w:rsidR="001F25E9" w:rsidRDefault="001F25E9">
      <w:pPr>
        <w:tabs>
          <w:tab w:val="num" w:pos="-3240"/>
        </w:tabs>
        <w:ind w:left="567" w:hanging="567"/>
        <w:rPr>
          <w:rFonts w:cs="Arial"/>
        </w:rPr>
      </w:pPr>
      <w:r>
        <w:rPr>
          <w:rFonts w:cs="Arial"/>
        </w:rPr>
        <w:t>3.</w:t>
      </w:r>
      <w:r>
        <w:rPr>
          <w:rFonts w:cs="Arial"/>
        </w:rPr>
        <w:tab/>
        <w:t xml:space="preserve">De uitkering wordt maximaal </w:t>
      </w:r>
      <w:r>
        <w:rPr>
          <w:rFonts w:cs="Arial"/>
          <w:bCs/>
        </w:rPr>
        <w:t>1 keer per nieuw recht én</w:t>
      </w:r>
      <w:r>
        <w:rPr>
          <w:rFonts w:cs="Arial"/>
          <w:b/>
        </w:rPr>
        <w:t xml:space="preserve"> </w:t>
      </w:r>
      <w:r>
        <w:rPr>
          <w:rFonts w:cs="Arial"/>
        </w:rPr>
        <w:t xml:space="preserve">1 keer per jaar verstrekt. </w:t>
      </w:r>
      <w:r>
        <w:rPr>
          <w:rFonts w:cs="Arial"/>
          <w:bCs/>
        </w:rPr>
        <w:t>Voor dat jaar wordt</w:t>
      </w:r>
      <w:r>
        <w:rPr>
          <w:rFonts w:cs="Arial"/>
        </w:rPr>
        <w:t xml:space="preserve"> gerekend vanaf de eerste werkloosheidsdag van de WW-uitkering waarnaast de uitkering is toegekend.</w:t>
      </w:r>
    </w:p>
    <w:p w:rsidR="001F25E9" w:rsidRDefault="001F25E9">
      <w:pPr>
        <w:rPr>
          <w:rFonts w:cs="Arial"/>
        </w:rPr>
      </w:pPr>
    </w:p>
    <w:p w:rsidR="001F25E9" w:rsidRDefault="001F25E9">
      <w:pPr>
        <w:ind w:left="567" w:hanging="567"/>
        <w:rPr>
          <w:rFonts w:cs="Arial"/>
        </w:rPr>
      </w:pPr>
      <w:r>
        <w:rPr>
          <w:rFonts w:cs="Arial"/>
        </w:rPr>
        <w:t>4.</w:t>
      </w:r>
      <w:r>
        <w:rPr>
          <w:rFonts w:cs="Arial"/>
        </w:rPr>
        <w:tab/>
        <w:t>Een werknemer komt alleen in aanmerking voor de éénmalige uitkering naast zijn</w:t>
      </w:r>
    </w:p>
    <w:p w:rsidR="001F25E9" w:rsidRDefault="001F25E9">
      <w:pPr>
        <w:ind w:left="540" w:hanging="540"/>
        <w:rPr>
          <w:rFonts w:cs="Arial"/>
        </w:rPr>
      </w:pPr>
      <w:r>
        <w:rPr>
          <w:rFonts w:cs="Arial"/>
        </w:rPr>
        <w:tab/>
        <w:t>WW-uitkering als hij zich daarvoor meldt bij een vertegenwoordiger van FNV Bouw of de CNV Vakmensen. Daarbij dient hij alle gegevens te verstrekken die relevant zijn voor de vaststelling van het recht op de éénmalige uitkering.</w:t>
      </w:r>
    </w:p>
    <w:p w:rsidR="001F25E9" w:rsidRDefault="001F25E9">
      <w:pPr>
        <w:rPr>
          <w:rFonts w:cs="Arial"/>
        </w:rPr>
      </w:pPr>
    </w:p>
    <w:p w:rsidR="001F25E9" w:rsidRDefault="001F25E9">
      <w:pPr>
        <w:jc w:val="center"/>
        <w:rPr>
          <w:rFonts w:cs="Arial"/>
          <w:b/>
        </w:rPr>
      </w:pPr>
    </w:p>
    <w:p w:rsidR="001F25E9" w:rsidRDefault="001F25E9">
      <w:pPr>
        <w:jc w:val="center"/>
        <w:rPr>
          <w:rFonts w:cs="Arial"/>
          <w:b/>
        </w:rPr>
      </w:pPr>
      <w:r>
        <w:rPr>
          <w:rFonts w:cs="Arial"/>
          <w:b/>
        </w:rPr>
        <w:t>Artikel 4</w:t>
      </w:r>
    </w:p>
    <w:p w:rsidR="001F25E9" w:rsidRDefault="001F25E9">
      <w:pPr>
        <w:rPr>
          <w:rFonts w:cs="Arial"/>
        </w:rPr>
      </w:pPr>
    </w:p>
    <w:p w:rsidR="001F25E9" w:rsidRDefault="001F25E9">
      <w:pPr>
        <w:jc w:val="center"/>
        <w:rPr>
          <w:rFonts w:cs="Arial"/>
        </w:rPr>
      </w:pPr>
      <w:r>
        <w:rPr>
          <w:rFonts w:cs="Arial"/>
          <w:b/>
        </w:rPr>
        <w:t>Aanvulling pensioenpremie</w:t>
      </w:r>
    </w:p>
    <w:p w:rsidR="001F25E9" w:rsidRDefault="001F25E9">
      <w:pPr>
        <w:rPr>
          <w:rFonts w:cs="Arial"/>
        </w:rPr>
      </w:pPr>
    </w:p>
    <w:p w:rsidR="001F25E9" w:rsidRDefault="001F25E9" w:rsidP="004C269E">
      <w:pPr>
        <w:ind w:left="567" w:hanging="567"/>
        <w:rPr>
          <w:rFonts w:cs="Arial"/>
        </w:rPr>
      </w:pPr>
      <w:r>
        <w:rPr>
          <w:rFonts w:cs="Arial"/>
        </w:rPr>
        <w:t>1.</w:t>
      </w:r>
      <w:r>
        <w:rPr>
          <w:rFonts w:cs="Arial"/>
        </w:rPr>
        <w:tab/>
        <w:t xml:space="preserve">Een werknemer die recht heeft op een WW-uitkering, heeft over de eerste 6 maanden recht op betaling van een bedrag aan een pensioenverzekeraar voor de voortzetting van de ouderdomspensioenopbouw. </w:t>
      </w:r>
    </w:p>
    <w:p w:rsidR="001F25E9" w:rsidRDefault="001F25E9" w:rsidP="004C269E">
      <w:pPr>
        <w:ind w:left="540" w:hanging="540"/>
        <w:rPr>
          <w:rFonts w:cs="Arial"/>
        </w:rPr>
      </w:pPr>
    </w:p>
    <w:p w:rsidR="001F25E9" w:rsidRDefault="001F25E9" w:rsidP="004C269E">
      <w:pPr>
        <w:ind w:left="540" w:hanging="540"/>
      </w:pPr>
      <w:r>
        <w:rPr>
          <w:rFonts w:cs="Arial"/>
        </w:rPr>
        <w:t>2.</w:t>
      </w:r>
      <w:r>
        <w:rPr>
          <w:rFonts w:cs="Arial"/>
        </w:rPr>
        <w:tab/>
      </w:r>
      <w:r w:rsidRPr="00A03D04">
        <w:t>De hoogte van de aanvulling pensioenpremie is per 1 januari 2006 vastgesteld op 48% van de pensioenpremie bij deelname in het Bedrijfstakpensioenfonds voor de Bouwnijverheid. Als de werknemer geen deelnemer is in het Bedrijfstakpensioenfonds voor de Bouwnijverheid maar in een ander pensioenfonds, dan wordt de werknemer voor de vaststelling van de hoogte van de aanvulling pensioenpremie geacht over de periode waarover de WW-uitkering is ontvangen deelnemer te zijn in het Bedrijfstakpensioenfonds voor de Bouwnijverheid.</w:t>
      </w:r>
    </w:p>
    <w:p w:rsidR="001F25E9" w:rsidRDefault="001F25E9" w:rsidP="004C269E">
      <w:pPr>
        <w:ind w:left="540" w:hanging="540"/>
      </w:pPr>
    </w:p>
    <w:p w:rsidR="001F25E9" w:rsidRPr="00A03D04" w:rsidRDefault="001F25E9" w:rsidP="004C269E">
      <w:pPr>
        <w:ind w:left="540" w:hanging="540"/>
      </w:pPr>
      <w:r>
        <w:t>3.</w:t>
      </w:r>
      <w:r>
        <w:tab/>
        <w:t>De hoogte van de aanvulling pensioenpremie wordt vastgesteld op basis van het laatst bekende gemiddelde pensioenloon over een aaneengesloten periode van een halfjaar voorafgaande aan de eerste dag van de WW-uitkering, waarop de werknemer ten minste de voor hem normale tijd werkzaam was. Als de vastgestelde aanvulling pensioenpremie een onwaarschijnlijke uitkomst heeft kan het bestuur een ander bedrag vaststellen op basis van representatieve gemiddelden in de bedrijfstak.</w:t>
      </w:r>
    </w:p>
    <w:p w:rsidR="001F25E9" w:rsidRPr="00A03D04" w:rsidRDefault="001F25E9" w:rsidP="004C269E"/>
    <w:p w:rsidR="001F25E9" w:rsidRDefault="001F25E9" w:rsidP="004C269E">
      <w:pPr>
        <w:tabs>
          <w:tab w:val="num" w:pos="-4680"/>
        </w:tabs>
        <w:ind w:left="540" w:hanging="540"/>
        <w:rPr>
          <w:rFonts w:cs="Arial"/>
        </w:rPr>
      </w:pPr>
      <w:r>
        <w:rPr>
          <w:rFonts w:cs="Arial"/>
        </w:rPr>
        <w:t>4.</w:t>
      </w:r>
      <w:r>
        <w:rPr>
          <w:rFonts w:cs="Arial"/>
        </w:rPr>
        <w:tab/>
        <w:t>Een werknemer komt alleen in aanmerking voor de aanvulling pensioenpremie op zijn WW-uitkering als hij zich daarvoor meldt bij een vertegenwoordiger van FNV Bouw of  CNV Vakmensen. De melding door de werknemer dient plaats te vinden  binnen drie maanden na beëindiging van zijn recht op WW-uitkering of, als zijn recht op WW-uitkering langer dan 6 maanden duurt; binnen drie maanden na het verstrijken van die 6 maanden. Werknemer dient alle gegevens te verstrekken die relevant zijn voor de vaststelling van het recht op en de hoogte van de aanvulling.</w:t>
      </w:r>
    </w:p>
    <w:p w:rsidR="001F25E9" w:rsidRDefault="001F25E9" w:rsidP="004C269E">
      <w:pPr>
        <w:rPr>
          <w:rFonts w:cs="Arial"/>
        </w:rPr>
      </w:pPr>
    </w:p>
    <w:p w:rsidR="001F25E9" w:rsidRDefault="001F25E9" w:rsidP="004C269E">
      <w:pPr>
        <w:ind w:left="567" w:hanging="567"/>
        <w:rPr>
          <w:rFonts w:cs="Arial"/>
        </w:rPr>
      </w:pPr>
      <w:r>
        <w:rPr>
          <w:rFonts w:cs="Arial"/>
        </w:rPr>
        <w:t>5.</w:t>
      </w:r>
      <w:r>
        <w:rPr>
          <w:rFonts w:cs="Arial"/>
        </w:rPr>
        <w:tab/>
        <w:t>Het recht op betaling van aanvullende pensioenpremie bestaat niet als tijdens werkloosheid de pensioenopbouw wordt voortgezet via de Stichting Financiering Voortzetting Pensioenverzekering.</w:t>
      </w:r>
    </w:p>
    <w:p w:rsidR="001F25E9" w:rsidRDefault="001F25E9" w:rsidP="004C269E">
      <w:pPr>
        <w:rPr>
          <w:rFonts w:cs="Arial"/>
        </w:rPr>
      </w:pPr>
    </w:p>
    <w:p w:rsidR="001F25E9" w:rsidRDefault="001F25E9" w:rsidP="004C269E">
      <w:pPr>
        <w:tabs>
          <w:tab w:val="num" w:pos="-3240"/>
        </w:tabs>
        <w:ind w:left="567" w:hanging="567"/>
        <w:rPr>
          <w:rFonts w:cs="Arial"/>
        </w:rPr>
      </w:pPr>
      <w:r>
        <w:rPr>
          <w:rFonts w:cs="Arial"/>
        </w:rPr>
        <w:t>6.</w:t>
      </w:r>
      <w:r>
        <w:rPr>
          <w:rFonts w:cs="Arial"/>
        </w:rPr>
        <w:tab/>
      </w:r>
      <w:r w:rsidRPr="00A03D04">
        <w:t>De vastgestelde aanvulling pensioenpremie wordt door het Aanvullingsfonds eenmaal per kalenderkwartaal betaald aan de pensioenuitvoerder.</w:t>
      </w:r>
    </w:p>
    <w:p w:rsidR="001F25E9" w:rsidRDefault="001F25E9" w:rsidP="004C269E"/>
    <w:p w:rsidR="001F25E9" w:rsidRDefault="001F25E9">
      <w:pPr>
        <w:tabs>
          <w:tab w:val="num" w:pos="-3240"/>
        </w:tabs>
        <w:ind w:left="567" w:hanging="567"/>
        <w:rPr>
          <w:rFonts w:cs="Arial"/>
        </w:rPr>
      </w:pPr>
    </w:p>
    <w:p w:rsidR="001F25E9" w:rsidRDefault="001F25E9">
      <w:pPr>
        <w:rPr>
          <w:rFonts w:cs="Arial"/>
        </w:rPr>
      </w:pPr>
    </w:p>
    <w:p w:rsidR="001F25E9" w:rsidRDefault="001F25E9">
      <w:pPr>
        <w:rPr>
          <w:rFonts w:cs="Arial"/>
        </w:rPr>
      </w:pPr>
    </w:p>
    <w:p w:rsidR="001F25E9" w:rsidRDefault="001F25E9">
      <w:pPr>
        <w:rPr>
          <w:rFonts w:cs="Arial"/>
        </w:rPr>
      </w:pPr>
    </w:p>
    <w:p w:rsidR="001F25E9" w:rsidRDefault="001F25E9">
      <w:pPr>
        <w:rPr>
          <w:rFonts w:cs="Arial"/>
        </w:rPr>
      </w:pPr>
    </w:p>
    <w:p w:rsidR="001F25E9" w:rsidRDefault="001F25E9">
      <w:pPr>
        <w:ind w:left="3540" w:firstLine="708"/>
        <w:rPr>
          <w:rFonts w:cs="Arial"/>
          <w:b/>
        </w:rPr>
      </w:pPr>
      <w:r>
        <w:rPr>
          <w:rFonts w:cs="Arial"/>
          <w:b/>
        </w:rPr>
        <w:t>Artikel 5</w:t>
      </w:r>
    </w:p>
    <w:p w:rsidR="001F25E9" w:rsidRDefault="001F25E9">
      <w:pPr>
        <w:ind w:left="3540" w:firstLine="708"/>
        <w:rPr>
          <w:rFonts w:cs="Arial"/>
        </w:rPr>
      </w:pPr>
    </w:p>
    <w:p w:rsidR="001F25E9" w:rsidRDefault="001F25E9">
      <w:pPr>
        <w:ind w:firstLine="709"/>
        <w:rPr>
          <w:rFonts w:cs="Arial"/>
          <w:b/>
        </w:rPr>
      </w:pPr>
      <w:r>
        <w:rPr>
          <w:rFonts w:cs="Arial"/>
        </w:rPr>
        <w:tab/>
      </w:r>
      <w:r>
        <w:rPr>
          <w:rFonts w:cs="Arial"/>
        </w:rPr>
        <w:tab/>
      </w:r>
      <w:r w:rsidRPr="007447B2">
        <w:rPr>
          <w:rFonts w:cs="Arial"/>
          <w:b/>
        </w:rPr>
        <w:t>R</w:t>
      </w:r>
      <w:r>
        <w:rPr>
          <w:rFonts w:cs="Arial"/>
          <w:b/>
        </w:rPr>
        <w:t>egeling verlofdagen 59-jarige werknemers</w:t>
      </w:r>
    </w:p>
    <w:p w:rsidR="001F25E9" w:rsidRDefault="001F25E9">
      <w:pPr>
        <w:ind w:left="-1417"/>
        <w:rPr>
          <w:rFonts w:cs="Arial"/>
        </w:rPr>
      </w:pPr>
    </w:p>
    <w:p w:rsidR="001F25E9" w:rsidRDefault="001F25E9" w:rsidP="007447B2">
      <w:pPr>
        <w:ind w:left="540" w:hanging="540"/>
        <w:rPr>
          <w:rFonts w:cs="Arial"/>
        </w:rPr>
      </w:pPr>
      <w:r>
        <w:rPr>
          <w:rFonts w:cs="Arial"/>
        </w:rPr>
        <w:t>1.</w:t>
      </w:r>
      <w:r>
        <w:rPr>
          <w:rFonts w:cs="Arial"/>
        </w:rPr>
        <w:tab/>
        <w:t xml:space="preserve">De werkgever krijgt vanuit het Aanvullingsfonds de loonkosten vergoed voor de seniorendagen, die op grond van artikel 14 van de CAO Arbeidsvoorwaarden nodig zijn voor de realisatie van de vierdaagse werkweek voor werknemers van 59 jaar en ouder. </w:t>
      </w:r>
    </w:p>
    <w:p w:rsidR="001F25E9" w:rsidRDefault="001F25E9" w:rsidP="007447B2">
      <w:pPr>
        <w:rPr>
          <w:rFonts w:cs="Arial"/>
        </w:rPr>
      </w:pPr>
    </w:p>
    <w:p w:rsidR="001F25E9" w:rsidRDefault="001F25E9" w:rsidP="007447B2">
      <w:pPr>
        <w:ind w:left="540" w:hanging="540"/>
        <w:rPr>
          <w:rFonts w:cs="Arial"/>
        </w:rPr>
      </w:pPr>
      <w:r>
        <w:rPr>
          <w:rFonts w:cs="Arial"/>
        </w:rPr>
        <w:t>2.</w:t>
      </w:r>
      <w:r>
        <w:rPr>
          <w:rFonts w:cs="Arial"/>
        </w:rPr>
        <w:tab/>
        <w:t>Het gaat bij deze regeling om maximaal 22 dagen op kalenderjaarbasis.</w:t>
      </w:r>
    </w:p>
    <w:p w:rsidR="001F25E9" w:rsidRDefault="001F25E9" w:rsidP="007447B2">
      <w:pPr>
        <w:rPr>
          <w:rFonts w:cs="Arial"/>
        </w:rPr>
      </w:pPr>
    </w:p>
    <w:p w:rsidR="001F25E9" w:rsidRDefault="001F25E9" w:rsidP="007447B2">
      <w:pPr>
        <w:ind w:left="540" w:hanging="540"/>
        <w:rPr>
          <w:rFonts w:cs="Arial"/>
        </w:rPr>
      </w:pPr>
      <w:r>
        <w:rPr>
          <w:rFonts w:cs="Arial"/>
        </w:rPr>
        <w:t>3.</w:t>
      </w:r>
      <w:r>
        <w:rPr>
          <w:rFonts w:cs="Arial"/>
        </w:rPr>
        <w:tab/>
        <w:t>De werkgever ontvangt achteraf per kalenderhalfjaar een tegemoetkoming in de loonkosten ten bedrage van 11 maal de loonsom (plus een tegemoetkoming  voor de werkgeverslasten) over een dag.</w:t>
      </w:r>
    </w:p>
    <w:p w:rsidR="001F25E9" w:rsidRDefault="001F25E9" w:rsidP="007447B2">
      <w:pPr>
        <w:rPr>
          <w:rFonts w:cs="Arial"/>
        </w:rPr>
      </w:pPr>
    </w:p>
    <w:p w:rsidR="001F25E9" w:rsidRPr="007447B2" w:rsidRDefault="001F25E9" w:rsidP="007447B2">
      <w:pPr>
        <w:ind w:left="540" w:hanging="540"/>
        <w:rPr>
          <w:rFonts w:cs="Arial"/>
        </w:rPr>
      </w:pPr>
      <w:r>
        <w:rPr>
          <w:rFonts w:cs="Arial"/>
        </w:rPr>
        <w:t>4.</w:t>
      </w:r>
      <w:r>
        <w:rPr>
          <w:rFonts w:cs="Arial"/>
        </w:rPr>
        <w:tab/>
        <w:t xml:space="preserve">De werkgever dient elk kalenderhalfjaar een ondertekende verklaring in te zenden, waaruit blijkt dat de werknemer deelneemt aan de vierdaagse werkweek voor 59 jaar en ouder. Deze verklaring moet ook door de betrokken werknemer zijn ondertekend </w:t>
      </w:r>
      <w:r w:rsidRPr="007447B2">
        <w:rPr>
          <w:rFonts w:cs="Arial"/>
        </w:rPr>
        <w:t>en dient bij het Aanvullingsfonds ingediend te zijn, voordat het fonds tot uitbetaling overgaat.</w:t>
      </w:r>
    </w:p>
    <w:p w:rsidR="001F25E9" w:rsidRDefault="001F25E9">
      <w:pPr>
        <w:rPr>
          <w:rFonts w:cs="Arial"/>
        </w:rPr>
      </w:pPr>
    </w:p>
    <w:p w:rsidR="001F25E9" w:rsidRDefault="001F25E9">
      <w:pPr>
        <w:ind w:left="3540" w:firstLine="708"/>
        <w:rPr>
          <w:rFonts w:cs="Arial"/>
          <w:b/>
        </w:rPr>
      </w:pPr>
      <w:r>
        <w:rPr>
          <w:rFonts w:cs="Arial"/>
          <w:b/>
        </w:rPr>
        <w:t>Artikel 6</w:t>
      </w:r>
    </w:p>
    <w:p w:rsidR="001F25E9" w:rsidRDefault="001F25E9">
      <w:pPr>
        <w:ind w:left="3540" w:firstLine="708"/>
        <w:rPr>
          <w:rFonts w:cs="Arial"/>
        </w:rPr>
      </w:pPr>
    </w:p>
    <w:p w:rsidR="001F25E9" w:rsidRDefault="001F25E9">
      <w:pPr>
        <w:ind w:firstLine="709"/>
        <w:rPr>
          <w:rFonts w:cs="Arial"/>
          <w:b/>
        </w:rPr>
      </w:pPr>
      <w:r>
        <w:rPr>
          <w:rFonts w:cs="Arial"/>
        </w:rPr>
        <w:tab/>
      </w:r>
      <w:r>
        <w:rPr>
          <w:rFonts w:cs="Arial"/>
        </w:rPr>
        <w:tab/>
      </w:r>
      <w:r w:rsidRPr="007447B2">
        <w:rPr>
          <w:rFonts w:cs="Arial"/>
          <w:b/>
        </w:rPr>
        <w:t>R</w:t>
      </w:r>
      <w:r>
        <w:rPr>
          <w:rFonts w:cs="Arial"/>
          <w:b/>
        </w:rPr>
        <w:t>egeling Extra verlofdagen (EVD)</w:t>
      </w:r>
    </w:p>
    <w:p w:rsidR="001F25E9" w:rsidRDefault="001F25E9">
      <w:pPr>
        <w:ind w:firstLine="709"/>
        <w:rPr>
          <w:rFonts w:cs="Arial"/>
          <w:b/>
        </w:rPr>
      </w:pPr>
    </w:p>
    <w:p w:rsidR="001F25E9" w:rsidRDefault="001F25E9" w:rsidP="004B05CB">
      <w:pPr>
        <w:numPr>
          <w:ilvl w:val="0"/>
          <w:numId w:val="45"/>
        </w:numPr>
        <w:tabs>
          <w:tab w:val="clear" w:pos="567"/>
          <w:tab w:val="num" w:pos="-2160"/>
        </w:tabs>
        <w:rPr>
          <w:rFonts w:cs="Arial"/>
        </w:rPr>
      </w:pPr>
      <w:r>
        <w:rPr>
          <w:rFonts w:cs="Arial"/>
        </w:rPr>
        <w:t>Een oudere werknemer heeft op grond van artikel 21 van de CAO Arbeidsvoorwaarden recht op extra verlofdagen met behoud van loon:</w:t>
      </w:r>
    </w:p>
    <w:p w:rsidR="001F25E9" w:rsidRDefault="001F25E9">
      <w:pPr>
        <w:ind w:firstLine="567"/>
        <w:rPr>
          <w:rFonts w:cs="Arial"/>
        </w:rPr>
      </w:pPr>
      <w:r>
        <w:rPr>
          <w:rFonts w:cs="Arial"/>
        </w:rPr>
        <w:t>Werknemers van 53 jaar</w:t>
      </w:r>
      <w:r>
        <w:rPr>
          <w:rFonts w:cs="Arial"/>
        </w:rPr>
        <w:tab/>
      </w:r>
      <w:r>
        <w:rPr>
          <w:rFonts w:cs="Arial"/>
        </w:rPr>
        <w:tab/>
        <w:t>1 extra verlofdag</w:t>
      </w:r>
    </w:p>
    <w:p w:rsidR="001F25E9" w:rsidRDefault="001F25E9">
      <w:pPr>
        <w:ind w:firstLine="567"/>
        <w:rPr>
          <w:rFonts w:cs="Arial"/>
        </w:rPr>
      </w:pPr>
      <w:r>
        <w:rPr>
          <w:rFonts w:cs="Arial"/>
        </w:rPr>
        <w:t>Werknemers van 54 jaar</w:t>
      </w:r>
      <w:r>
        <w:rPr>
          <w:rFonts w:cs="Arial"/>
        </w:rPr>
        <w:tab/>
      </w:r>
      <w:r>
        <w:rPr>
          <w:rFonts w:cs="Arial"/>
        </w:rPr>
        <w:tab/>
        <w:t>2 extra verlofdagen</w:t>
      </w:r>
    </w:p>
    <w:p w:rsidR="001F25E9" w:rsidRDefault="001F25E9">
      <w:pPr>
        <w:ind w:firstLine="567"/>
        <w:rPr>
          <w:rFonts w:cs="Arial"/>
        </w:rPr>
      </w:pPr>
      <w:r>
        <w:rPr>
          <w:rFonts w:cs="Arial"/>
        </w:rPr>
        <w:t>Werknemers van 55 jaar en ouder</w:t>
      </w:r>
      <w:r>
        <w:rPr>
          <w:rFonts w:cs="Arial"/>
        </w:rPr>
        <w:tab/>
        <w:t>13 extra verlofdagen</w:t>
      </w:r>
    </w:p>
    <w:p w:rsidR="001F25E9" w:rsidRDefault="001F25E9">
      <w:pPr>
        <w:tabs>
          <w:tab w:val="num" w:pos="567"/>
        </w:tabs>
        <w:rPr>
          <w:rFonts w:cs="Arial"/>
        </w:rPr>
      </w:pPr>
    </w:p>
    <w:p w:rsidR="001F25E9" w:rsidRDefault="001F25E9">
      <w:pPr>
        <w:ind w:firstLine="567"/>
        <w:rPr>
          <w:rFonts w:cs="Arial"/>
        </w:rPr>
      </w:pPr>
      <w:r>
        <w:rPr>
          <w:rFonts w:cs="Arial"/>
        </w:rPr>
        <w:t>De genoemde leeftijden dienen gedurende het kalenderjaar te worden bereikt.</w:t>
      </w:r>
    </w:p>
    <w:p w:rsidR="001F25E9" w:rsidRDefault="001F25E9">
      <w:pPr>
        <w:tabs>
          <w:tab w:val="num" w:pos="567"/>
        </w:tabs>
        <w:rPr>
          <w:rFonts w:cs="Arial"/>
        </w:rPr>
      </w:pPr>
    </w:p>
    <w:p w:rsidR="001F25E9" w:rsidRDefault="001F25E9" w:rsidP="004B05CB">
      <w:pPr>
        <w:numPr>
          <w:ilvl w:val="0"/>
          <w:numId w:val="45"/>
        </w:numPr>
        <w:tabs>
          <w:tab w:val="clear" w:pos="567"/>
          <w:tab w:val="num" w:pos="-2340"/>
        </w:tabs>
        <w:rPr>
          <w:rFonts w:cs="Arial"/>
        </w:rPr>
      </w:pPr>
      <w:r>
        <w:rPr>
          <w:rFonts w:cs="Arial"/>
        </w:rPr>
        <w:t>Het loon over deze extra verlofdagen wordt door de werkgever aan de werknemer betaald. De werkgever is bovendien verplicht te voldoen aan alle bijdrage- en premieverplichtingen die voortvloeien uit de sociale verzekeringswetten en de CAO.</w:t>
      </w:r>
    </w:p>
    <w:p w:rsidR="001F25E9" w:rsidRDefault="001F25E9" w:rsidP="00945E84">
      <w:pPr>
        <w:rPr>
          <w:rFonts w:cs="Arial"/>
        </w:rPr>
      </w:pPr>
    </w:p>
    <w:p w:rsidR="001F25E9" w:rsidRDefault="001F25E9" w:rsidP="004B05CB">
      <w:pPr>
        <w:numPr>
          <w:ilvl w:val="0"/>
          <w:numId w:val="45"/>
        </w:numPr>
        <w:tabs>
          <w:tab w:val="clear" w:pos="567"/>
        </w:tabs>
        <w:rPr>
          <w:rFonts w:cs="Arial"/>
        </w:rPr>
      </w:pPr>
      <w:r>
        <w:rPr>
          <w:rFonts w:cs="Arial"/>
        </w:rPr>
        <w:t>Vanuit het Aanvullingsfonds wordt in het tweede kwartaal van enig jaar de verletkosten van de door de werknemer opgebouwde extra verlofdagen van het voorgaande jaar aan de werkgever uitbetaald.</w:t>
      </w:r>
    </w:p>
    <w:p w:rsidR="001F25E9" w:rsidRDefault="001F25E9" w:rsidP="00C554DC">
      <w:pPr>
        <w:rPr>
          <w:rFonts w:cs="Arial"/>
        </w:rPr>
      </w:pPr>
    </w:p>
    <w:p w:rsidR="001F25E9" w:rsidRDefault="001F25E9">
      <w:pPr>
        <w:numPr>
          <w:ilvl w:val="0"/>
          <w:numId w:val="45"/>
        </w:numPr>
        <w:rPr>
          <w:rFonts w:cs="Arial"/>
        </w:rPr>
      </w:pPr>
      <w:r>
        <w:rPr>
          <w:rFonts w:cs="Arial"/>
        </w:rPr>
        <w:t>Wanneer de arbeidsovereenkomst met de werknemer wordt beëindigd, heeft hij recht op betaling van het loon over de niet opgenomen, maar wel opgebouwde extra verlofdagen. Voor de uitbetaling van deze dagen moet de werknemer binnen 5 jaar na de laatste dag van het kalenderjaar waarin het recht ontstaan is een verzoek bij de voormalige werkgever indienen.</w:t>
      </w:r>
    </w:p>
    <w:p w:rsidR="001F25E9" w:rsidRDefault="001F25E9">
      <w:pPr>
        <w:rPr>
          <w:rFonts w:cs="Arial"/>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b/>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r>
        <w:rPr>
          <w:rFonts w:cs="Arial"/>
          <w:b/>
        </w:rPr>
        <w:t>Overige bepalingen</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b/>
        </w:rPr>
      </w:pPr>
      <w:r>
        <w:rPr>
          <w:rFonts w:cs="Arial"/>
          <w:b/>
        </w:rPr>
        <w:t>Artikel 7</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r>
        <w:rPr>
          <w:rFonts w:cs="Arial"/>
          <w:b/>
        </w:rPr>
        <w:t>Verstrekken van inlichtingen</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p>
    <w:p w:rsidR="001F25E9" w:rsidRDefault="001F25E9">
      <w:pPr>
        <w:tabs>
          <w:tab w:val="left" w:pos="-1129"/>
          <w:tab w:val="left" w:pos="-409"/>
          <w:tab w:val="num" w:pos="567"/>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ind w:left="567" w:hanging="567"/>
        <w:rPr>
          <w:rFonts w:cs="Arial"/>
        </w:rPr>
      </w:pPr>
      <w:r>
        <w:rPr>
          <w:rFonts w:cs="Arial"/>
        </w:rPr>
        <w:t>1.</w:t>
      </w:r>
      <w:r>
        <w:rPr>
          <w:rFonts w:cs="Arial"/>
        </w:rPr>
        <w:tab/>
        <w:t xml:space="preserve">De werkgever en de werknemer zijn verplicht aan het bestuur en de door het bestuur </w:t>
      </w:r>
    </w:p>
    <w:p w:rsidR="001F25E9" w:rsidRDefault="001F25E9">
      <w:pPr>
        <w:tabs>
          <w:tab w:val="left" w:pos="-3780"/>
          <w:tab w:val="left" w:pos="-3600"/>
          <w:tab w:val="left" w:pos="-3420"/>
          <w:tab w:val="left" w:pos="-1129"/>
          <w:tab w:val="left" w:pos="-409"/>
          <w:tab w:val="left" w:pos="9671"/>
          <w:tab w:val="left" w:pos="10391"/>
          <w:tab w:val="left" w:pos="11111"/>
        </w:tabs>
        <w:suppressAutoHyphens/>
        <w:ind w:left="567" w:hanging="567"/>
        <w:rPr>
          <w:rFonts w:cs="Arial"/>
        </w:rPr>
      </w:pPr>
      <w:r>
        <w:rPr>
          <w:rFonts w:cs="Arial"/>
        </w:rPr>
        <w:tab/>
        <w:t>schriftelijk gemachtigde inzage te geven in alle documenten en alle inlichtingen te</w:t>
      </w:r>
    </w:p>
    <w:p w:rsidR="001F25E9" w:rsidRDefault="001F25E9">
      <w:pPr>
        <w:tabs>
          <w:tab w:val="left" w:pos="-3780"/>
          <w:tab w:val="left" w:pos="-3600"/>
          <w:tab w:val="left" w:pos="-3420"/>
          <w:tab w:val="left" w:pos="-1129"/>
          <w:tab w:val="left" w:pos="-409"/>
          <w:tab w:val="left" w:pos="9671"/>
          <w:tab w:val="left" w:pos="10391"/>
          <w:tab w:val="left" w:pos="11111"/>
        </w:tabs>
        <w:suppressAutoHyphens/>
        <w:ind w:left="567" w:hanging="567"/>
        <w:rPr>
          <w:rFonts w:cs="Arial"/>
        </w:rPr>
      </w:pPr>
      <w:r>
        <w:rPr>
          <w:rFonts w:cs="Arial"/>
        </w:rPr>
        <w:tab/>
        <w:t>verstrekken die nodig zijn voor de uitvoering van dit reglement en de statuten.</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rPr>
          <w:rFonts w:cs="Arial"/>
        </w:rPr>
      </w:pPr>
    </w:p>
    <w:p w:rsidR="001F25E9" w:rsidRDefault="001F25E9">
      <w:pPr>
        <w:tabs>
          <w:tab w:val="left" w:pos="-3240"/>
          <w:tab w:val="left" w:pos="-2340"/>
          <w:tab w:val="left" w:pos="-1129"/>
          <w:tab w:val="left" w:pos="-409"/>
          <w:tab w:val="left" w:pos="9671"/>
          <w:tab w:val="left" w:pos="10391"/>
          <w:tab w:val="left" w:pos="11111"/>
        </w:tabs>
        <w:suppressAutoHyphens/>
        <w:ind w:left="567" w:hanging="567"/>
        <w:rPr>
          <w:rFonts w:cs="Arial"/>
        </w:rPr>
      </w:pPr>
      <w:r>
        <w:rPr>
          <w:rFonts w:cs="Arial"/>
        </w:rPr>
        <w:t>2.</w:t>
      </w:r>
      <w:r>
        <w:rPr>
          <w:rFonts w:cs="Arial"/>
        </w:rPr>
        <w:tab/>
        <w:t>Degene die bij de uitvoering van dit reglement of de statuten kennis neemt van zaken</w:t>
      </w:r>
    </w:p>
    <w:p w:rsidR="001F25E9" w:rsidRDefault="001F25E9">
      <w:pPr>
        <w:tabs>
          <w:tab w:val="left" w:pos="-4500"/>
          <w:tab w:val="left" w:pos="-4320"/>
          <w:tab w:val="left" w:pos="-4140"/>
          <w:tab w:val="left" w:pos="-1129"/>
          <w:tab w:val="left" w:pos="-409"/>
          <w:tab w:val="left" w:pos="9671"/>
          <w:tab w:val="left" w:pos="10391"/>
          <w:tab w:val="left" w:pos="11111"/>
        </w:tabs>
        <w:suppressAutoHyphens/>
        <w:ind w:left="567" w:hanging="567"/>
        <w:rPr>
          <w:rFonts w:cs="Arial"/>
        </w:rPr>
      </w:pPr>
      <w:r>
        <w:rPr>
          <w:rFonts w:cs="Arial"/>
        </w:rPr>
        <w:tab/>
        <w:t>waarvan hij het vertrouwelijk karakter moet begrijpen, is verplicht tot geheimhouding</w:t>
      </w:r>
    </w:p>
    <w:p w:rsidR="001F25E9" w:rsidRDefault="001F25E9">
      <w:pPr>
        <w:tabs>
          <w:tab w:val="left" w:pos="-3240"/>
          <w:tab w:val="left" w:pos="-1129"/>
          <w:tab w:val="left" w:pos="-409"/>
          <w:tab w:val="left" w:pos="9671"/>
          <w:tab w:val="left" w:pos="10391"/>
          <w:tab w:val="left" w:pos="11111"/>
        </w:tabs>
        <w:suppressAutoHyphens/>
        <w:ind w:left="567" w:hanging="567"/>
        <w:rPr>
          <w:rFonts w:cs="Arial"/>
        </w:rPr>
      </w:pPr>
      <w:r>
        <w:rPr>
          <w:rFonts w:cs="Arial"/>
        </w:rPr>
        <w:tab/>
        <w:t>tegenover derden.</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rPr>
          <w:rFonts w:cs="Arial"/>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b/>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b/>
        </w:rPr>
      </w:pPr>
      <w:r>
        <w:rPr>
          <w:rFonts w:cs="Arial"/>
          <w:b/>
        </w:rPr>
        <w:t>Artikel 8</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jc w:val="center"/>
        <w:rPr>
          <w:rFonts w:cs="Arial"/>
        </w:rPr>
      </w:pPr>
      <w:r>
        <w:rPr>
          <w:rFonts w:cs="Arial"/>
          <w:b/>
        </w:rPr>
        <w:t>Nadere voorschriften</w:t>
      </w:r>
    </w:p>
    <w:p w:rsidR="001F25E9" w:rsidRDefault="001F25E9">
      <w:pPr>
        <w:tabs>
          <w:tab w:val="left" w:pos="-1129"/>
          <w:tab w:val="left" w:pos="-409"/>
          <w:tab w:val="left" w:pos="887"/>
          <w:tab w:val="left" w:pos="1319"/>
          <w:tab w:val="left" w:pos="2471"/>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rPr>
          <w:rFonts w:cs="Arial"/>
        </w:rPr>
      </w:pPr>
    </w:p>
    <w:p w:rsidR="001F25E9" w:rsidRDefault="001F25E9">
      <w:pPr>
        <w:tabs>
          <w:tab w:val="left" w:pos="-3060"/>
          <w:tab w:val="left" w:pos="-2880"/>
          <w:tab w:val="left" w:pos="-1129"/>
          <w:tab w:val="left" w:pos="-409"/>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rPr>
          <w:rFonts w:cs="Arial"/>
        </w:rPr>
      </w:pPr>
      <w:r>
        <w:rPr>
          <w:rFonts w:cs="Arial"/>
        </w:rPr>
        <w:t>Het bestuur kan nadere voorschriften vaststellen om een verantwoorde uitvoering van de regelingen mogelijk te maken. Dergelijke voorschriften moeten in overeenstemming zijn met dit reglement en de statuten.</w:t>
      </w:r>
    </w:p>
    <w:p w:rsidR="001F25E9" w:rsidRDefault="001F25E9">
      <w:pPr>
        <w:tabs>
          <w:tab w:val="left" w:pos="-3060"/>
          <w:tab w:val="left" w:pos="-2880"/>
          <w:tab w:val="left" w:pos="-1129"/>
          <w:tab w:val="left" w:pos="-409"/>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rPr>
          <w:rFonts w:cs="Arial"/>
        </w:rPr>
      </w:pPr>
    </w:p>
    <w:p w:rsidR="001F25E9" w:rsidRDefault="001F25E9">
      <w:pPr>
        <w:tabs>
          <w:tab w:val="left" w:pos="-3060"/>
          <w:tab w:val="left" w:pos="-2880"/>
          <w:tab w:val="left" w:pos="-1129"/>
          <w:tab w:val="left" w:pos="-409"/>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rPr>
          <w:rFonts w:cs="Arial"/>
        </w:rPr>
      </w:pPr>
    </w:p>
    <w:p w:rsidR="001F25E9" w:rsidRDefault="001F25E9">
      <w:pPr>
        <w:autoSpaceDE w:val="0"/>
        <w:autoSpaceDN w:val="0"/>
        <w:adjustRightInd w:val="0"/>
        <w:jc w:val="center"/>
        <w:rPr>
          <w:rFonts w:cs="Arial"/>
          <w:b/>
        </w:rPr>
      </w:pPr>
      <w:r>
        <w:rPr>
          <w:rFonts w:cs="Arial"/>
          <w:b/>
        </w:rPr>
        <w:t>Artikel  9</w:t>
      </w:r>
    </w:p>
    <w:p w:rsidR="001F25E9" w:rsidRDefault="001F25E9">
      <w:pPr>
        <w:autoSpaceDE w:val="0"/>
        <w:autoSpaceDN w:val="0"/>
        <w:adjustRightInd w:val="0"/>
        <w:jc w:val="center"/>
        <w:rPr>
          <w:rFonts w:cs="Arial"/>
        </w:rPr>
      </w:pPr>
    </w:p>
    <w:p w:rsidR="001F25E9" w:rsidRDefault="001F25E9">
      <w:pPr>
        <w:autoSpaceDE w:val="0"/>
        <w:autoSpaceDN w:val="0"/>
        <w:adjustRightInd w:val="0"/>
        <w:jc w:val="center"/>
        <w:rPr>
          <w:rFonts w:cs="Arial"/>
        </w:rPr>
      </w:pPr>
      <w:r>
        <w:rPr>
          <w:rFonts w:cs="Arial"/>
          <w:b/>
        </w:rPr>
        <w:t>De betaling</w:t>
      </w:r>
    </w:p>
    <w:p w:rsidR="001F25E9" w:rsidRDefault="001F25E9">
      <w:pPr>
        <w:autoSpaceDE w:val="0"/>
        <w:autoSpaceDN w:val="0"/>
        <w:adjustRightInd w:val="0"/>
        <w:jc w:val="center"/>
        <w:rPr>
          <w:rFonts w:cs="Arial"/>
        </w:rPr>
      </w:pPr>
    </w:p>
    <w:p w:rsidR="001F25E9" w:rsidRDefault="001F25E9">
      <w:pPr>
        <w:tabs>
          <w:tab w:val="num" w:pos="-3240"/>
        </w:tabs>
        <w:autoSpaceDE w:val="0"/>
        <w:autoSpaceDN w:val="0"/>
        <w:adjustRightInd w:val="0"/>
        <w:ind w:left="567" w:hanging="567"/>
        <w:rPr>
          <w:rFonts w:cs="Arial"/>
        </w:rPr>
      </w:pPr>
      <w:r>
        <w:rPr>
          <w:rFonts w:cs="Arial"/>
        </w:rPr>
        <w:t>1.</w:t>
      </w:r>
      <w:r>
        <w:rPr>
          <w:rFonts w:cs="Arial"/>
        </w:rPr>
        <w:tab/>
        <w:t>De betaling van de aanvulling en/of vergoeding wordt zo spoedig mogelijk afgehandeld, maar uiterlijk binnen een maand nadat APG namens de stichting het recht op de aanvulling en/of vergoeding heeft vastgesteld.</w:t>
      </w:r>
    </w:p>
    <w:p w:rsidR="001F25E9" w:rsidRDefault="001F25E9">
      <w:pPr>
        <w:autoSpaceDE w:val="0"/>
        <w:autoSpaceDN w:val="0"/>
        <w:adjustRightInd w:val="0"/>
        <w:rPr>
          <w:rFonts w:cs="Arial"/>
        </w:rPr>
      </w:pPr>
    </w:p>
    <w:p w:rsidR="001F25E9" w:rsidRDefault="001F25E9">
      <w:pPr>
        <w:tabs>
          <w:tab w:val="num" w:pos="-2520"/>
        </w:tabs>
        <w:autoSpaceDE w:val="0"/>
        <w:autoSpaceDN w:val="0"/>
        <w:adjustRightInd w:val="0"/>
        <w:ind w:left="567" w:hanging="567"/>
        <w:rPr>
          <w:rFonts w:cs="Arial"/>
        </w:rPr>
      </w:pPr>
      <w:r>
        <w:rPr>
          <w:rFonts w:cs="Arial"/>
        </w:rPr>
        <w:t>2.</w:t>
      </w:r>
      <w:r>
        <w:rPr>
          <w:rFonts w:cs="Arial"/>
        </w:rPr>
        <w:tab/>
        <w:t>De betaling van een aanvulling en/of vergoeding wordt opgeschort of geschorst, als men op grond van duidelijke aanwijzingen van oordeel is of het gegronde vermoeden heeft, dat het recht op aanvulling en/of vergoeding niet of niet meer bestaat of recht op een lagere aanvulling en/of een lagere vergoeding bestaat, of dat de procedure onjuist gevolgd is.</w:t>
      </w:r>
    </w:p>
    <w:p w:rsidR="001F25E9" w:rsidRDefault="001F25E9">
      <w:pPr>
        <w:autoSpaceDE w:val="0"/>
        <w:autoSpaceDN w:val="0"/>
        <w:adjustRightInd w:val="0"/>
        <w:rPr>
          <w:rFonts w:cs="Arial"/>
        </w:rPr>
      </w:pPr>
    </w:p>
    <w:p w:rsidR="001F25E9" w:rsidRDefault="001F25E9">
      <w:pPr>
        <w:autoSpaceDE w:val="0"/>
        <w:autoSpaceDN w:val="0"/>
        <w:adjustRightInd w:val="0"/>
        <w:ind w:left="567" w:hanging="567"/>
        <w:rPr>
          <w:rFonts w:cs="Arial"/>
        </w:rPr>
      </w:pPr>
      <w:r>
        <w:rPr>
          <w:rFonts w:cs="Arial"/>
        </w:rPr>
        <w:t>3.</w:t>
      </w:r>
      <w:r>
        <w:rPr>
          <w:rFonts w:cs="Arial"/>
        </w:rPr>
        <w:tab/>
        <w:t>De aanvulling en/of vergoeding die niet in ontvangst is genomen of is ingevorderd binnen drie maanden na de dag van betaalbaarstelling, wordt niet meer betaald. De stichting is bevoegd in bijzondere gevallen af te wijken van de termijn van drie maanden.</w:t>
      </w:r>
    </w:p>
    <w:p w:rsidR="001F25E9" w:rsidRDefault="001F25E9">
      <w:pPr>
        <w:autoSpaceDE w:val="0"/>
        <w:autoSpaceDN w:val="0"/>
        <w:adjustRightInd w:val="0"/>
        <w:rPr>
          <w:rFonts w:cs="Arial"/>
        </w:rPr>
      </w:pPr>
    </w:p>
    <w:p w:rsidR="001F25E9" w:rsidRDefault="001F25E9">
      <w:pPr>
        <w:autoSpaceDE w:val="0"/>
        <w:autoSpaceDN w:val="0"/>
        <w:adjustRightInd w:val="0"/>
        <w:jc w:val="center"/>
        <w:rPr>
          <w:rFonts w:cs="Arial"/>
          <w:b/>
        </w:rPr>
      </w:pPr>
      <w:r>
        <w:rPr>
          <w:rFonts w:cs="Arial"/>
          <w:b/>
        </w:rPr>
        <w:t>Artikel 10</w:t>
      </w:r>
    </w:p>
    <w:p w:rsidR="001F25E9" w:rsidRDefault="001F25E9">
      <w:pPr>
        <w:autoSpaceDE w:val="0"/>
        <w:autoSpaceDN w:val="0"/>
        <w:adjustRightInd w:val="0"/>
        <w:jc w:val="center"/>
        <w:rPr>
          <w:rFonts w:cs="Arial"/>
        </w:rPr>
      </w:pPr>
    </w:p>
    <w:p w:rsidR="001F25E9" w:rsidRDefault="001F25E9">
      <w:pPr>
        <w:autoSpaceDE w:val="0"/>
        <w:autoSpaceDN w:val="0"/>
        <w:adjustRightInd w:val="0"/>
        <w:jc w:val="center"/>
        <w:rPr>
          <w:rFonts w:cs="Arial"/>
        </w:rPr>
      </w:pPr>
      <w:r>
        <w:rPr>
          <w:rFonts w:cs="Arial"/>
          <w:b/>
        </w:rPr>
        <w:t>Terugvordering van onverschuldigd betaalde bedragen</w:t>
      </w:r>
    </w:p>
    <w:p w:rsidR="001F25E9" w:rsidRDefault="001F25E9">
      <w:pPr>
        <w:autoSpaceDE w:val="0"/>
        <w:autoSpaceDN w:val="0"/>
        <w:adjustRightInd w:val="0"/>
        <w:jc w:val="center"/>
        <w:rPr>
          <w:rFonts w:cs="Arial"/>
        </w:rPr>
      </w:pPr>
    </w:p>
    <w:p w:rsidR="001F25E9" w:rsidRDefault="001F25E9">
      <w:pPr>
        <w:tabs>
          <w:tab w:val="num" w:pos="-2160"/>
        </w:tabs>
        <w:autoSpaceDE w:val="0"/>
        <w:autoSpaceDN w:val="0"/>
        <w:adjustRightInd w:val="0"/>
        <w:ind w:left="567" w:hanging="567"/>
        <w:rPr>
          <w:rFonts w:cs="Arial"/>
        </w:rPr>
      </w:pPr>
      <w:r>
        <w:rPr>
          <w:rFonts w:cs="Arial"/>
        </w:rPr>
        <w:t>1.</w:t>
      </w:r>
      <w:r>
        <w:rPr>
          <w:rFonts w:cs="Arial"/>
        </w:rPr>
        <w:tab/>
        <w:t>Betalingen die onverschuldigd zijn gedaan, worden teruggevorderd.</w:t>
      </w:r>
    </w:p>
    <w:p w:rsidR="001F25E9" w:rsidRDefault="001F25E9">
      <w:pPr>
        <w:autoSpaceDE w:val="0"/>
        <w:autoSpaceDN w:val="0"/>
        <w:adjustRightInd w:val="0"/>
        <w:rPr>
          <w:rFonts w:cs="Arial"/>
        </w:rPr>
      </w:pPr>
    </w:p>
    <w:p w:rsidR="001F25E9" w:rsidRDefault="001F25E9">
      <w:pPr>
        <w:tabs>
          <w:tab w:val="num" w:pos="-2160"/>
        </w:tabs>
        <w:autoSpaceDE w:val="0"/>
        <w:autoSpaceDN w:val="0"/>
        <w:adjustRightInd w:val="0"/>
        <w:ind w:left="567" w:hanging="567"/>
        <w:rPr>
          <w:rFonts w:cs="Arial"/>
        </w:rPr>
      </w:pPr>
      <w:r>
        <w:rPr>
          <w:rFonts w:cs="Arial"/>
        </w:rPr>
        <w:t>2.</w:t>
      </w:r>
      <w:r>
        <w:rPr>
          <w:rFonts w:cs="Arial"/>
        </w:rPr>
        <w:tab/>
        <w:t>Het bestuur kan besluiten geheel of gedeeltelijk van terugvordering af te zien als daarvoor dringende redenen aanwezig zijn.</w:t>
      </w:r>
    </w:p>
    <w:p w:rsidR="001F25E9" w:rsidRDefault="001F25E9">
      <w:pPr>
        <w:autoSpaceDE w:val="0"/>
        <w:autoSpaceDN w:val="0"/>
        <w:adjustRightInd w:val="0"/>
        <w:rPr>
          <w:rFonts w:cs="Arial"/>
        </w:rPr>
      </w:pPr>
    </w:p>
    <w:p w:rsidR="001F25E9" w:rsidRDefault="001F25E9">
      <w:pPr>
        <w:autoSpaceDE w:val="0"/>
        <w:autoSpaceDN w:val="0"/>
        <w:adjustRightInd w:val="0"/>
        <w:rPr>
          <w:rFonts w:cs="Arial"/>
        </w:rPr>
      </w:pPr>
    </w:p>
    <w:p w:rsidR="001F25E9" w:rsidRDefault="001F25E9">
      <w:pPr>
        <w:autoSpaceDE w:val="0"/>
        <w:autoSpaceDN w:val="0"/>
        <w:adjustRightInd w:val="0"/>
        <w:jc w:val="center"/>
        <w:rPr>
          <w:rFonts w:cs="Arial"/>
          <w:b/>
        </w:rPr>
      </w:pPr>
      <w:r>
        <w:rPr>
          <w:rFonts w:cs="Arial"/>
          <w:b/>
        </w:rPr>
        <w:t>Artikel 11</w:t>
      </w:r>
    </w:p>
    <w:p w:rsidR="001F25E9" w:rsidRDefault="001F25E9">
      <w:pPr>
        <w:autoSpaceDE w:val="0"/>
        <w:autoSpaceDN w:val="0"/>
        <w:adjustRightInd w:val="0"/>
        <w:jc w:val="center"/>
        <w:rPr>
          <w:rFonts w:cs="Arial"/>
        </w:rPr>
      </w:pPr>
    </w:p>
    <w:p w:rsidR="001F25E9" w:rsidRDefault="001F25E9">
      <w:pPr>
        <w:autoSpaceDE w:val="0"/>
        <w:autoSpaceDN w:val="0"/>
        <w:adjustRightInd w:val="0"/>
        <w:jc w:val="center"/>
        <w:rPr>
          <w:rFonts w:cs="Arial"/>
          <w:b/>
        </w:rPr>
      </w:pPr>
      <w:r>
        <w:rPr>
          <w:rFonts w:cs="Arial"/>
          <w:b/>
        </w:rPr>
        <w:t>Hardheidsclausule</w:t>
      </w:r>
    </w:p>
    <w:p w:rsidR="001F25E9" w:rsidRDefault="001F25E9">
      <w:pPr>
        <w:autoSpaceDE w:val="0"/>
        <w:autoSpaceDN w:val="0"/>
        <w:adjustRightInd w:val="0"/>
        <w:rPr>
          <w:rFonts w:cs="Arial"/>
        </w:rPr>
      </w:pPr>
    </w:p>
    <w:p w:rsidR="001F25E9" w:rsidRDefault="001F25E9">
      <w:pPr>
        <w:autoSpaceDE w:val="0"/>
        <w:autoSpaceDN w:val="0"/>
        <w:adjustRightInd w:val="0"/>
        <w:rPr>
          <w:rFonts w:cs="Arial"/>
        </w:rPr>
      </w:pPr>
      <w:r>
        <w:rPr>
          <w:rFonts w:cs="Arial"/>
        </w:rPr>
        <w:t>Als de toepassing van dit reglement naar het oordeel van het bestuur leidt tot onvoorziene of onbedoelde gevolgen, kan het bestuur een afwijkende beslissing nemen die tegemoet komt aan de bedoeling van de aanvullingsregeling en vergoedingsregeling.</w:t>
      </w:r>
    </w:p>
    <w:p w:rsidR="001F25E9" w:rsidRDefault="001F25E9">
      <w:pPr>
        <w:autoSpaceDE w:val="0"/>
        <w:autoSpaceDN w:val="0"/>
        <w:adjustRightInd w:val="0"/>
        <w:rPr>
          <w:rFonts w:cs="Arial"/>
        </w:rPr>
      </w:pPr>
    </w:p>
    <w:p w:rsidR="001F25E9" w:rsidRDefault="001F25E9">
      <w:pPr>
        <w:autoSpaceDE w:val="0"/>
        <w:autoSpaceDN w:val="0"/>
        <w:adjustRightInd w:val="0"/>
        <w:rPr>
          <w:rFonts w:cs="Arial"/>
        </w:rPr>
      </w:pPr>
    </w:p>
    <w:p w:rsidR="001F25E9" w:rsidRDefault="001F25E9">
      <w:pPr>
        <w:autoSpaceDE w:val="0"/>
        <w:autoSpaceDN w:val="0"/>
        <w:adjustRightInd w:val="0"/>
        <w:jc w:val="center"/>
        <w:rPr>
          <w:rFonts w:cs="Arial"/>
          <w:b/>
        </w:rPr>
      </w:pPr>
      <w:r>
        <w:rPr>
          <w:rFonts w:cs="Arial"/>
          <w:b/>
        </w:rPr>
        <w:t>Artikel 12</w:t>
      </w:r>
    </w:p>
    <w:p w:rsidR="001F25E9" w:rsidRDefault="001F25E9">
      <w:pPr>
        <w:autoSpaceDE w:val="0"/>
        <w:autoSpaceDN w:val="0"/>
        <w:adjustRightInd w:val="0"/>
        <w:jc w:val="center"/>
        <w:rPr>
          <w:rFonts w:cs="Arial"/>
        </w:rPr>
      </w:pPr>
    </w:p>
    <w:p w:rsidR="001F25E9" w:rsidRDefault="001F25E9">
      <w:pPr>
        <w:autoSpaceDE w:val="0"/>
        <w:autoSpaceDN w:val="0"/>
        <w:adjustRightInd w:val="0"/>
        <w:jc w:val="center"/>
        <w:rPr>
          <w:rFonts w:cs="Arial"/>
        </w:rPr>
      </w:pPr>
      <w:r>
        <w:rPr>
          <w:rFonts w:cs="Arial"/>
          <w:b/>
        </w:rPr>
        <w:t>Intern beroep</w:t>
      </w:r>
    </w:p>
    <w:p w:rsidR="001F25E9" w:rsidRDefault="001F25E9">
      <w:pPr>
        <w:autoSpaceDE w:val="0"/>
        <w:autoSpaceDN w:val="0"/>
        <w:adjustRightInd w:val="0"/>
        <w:jc w:val="center"/>
        <w:rPr>
          <w:rFonts w:cs="Arial"/>
        </w:rPr>
      </w:pPr>
    </w:p>
    <w:p w:rsidR="001F25E9" w:rsidRDefault="001F25E9">
      <w:pPr>
        <w:tabs>
          <w:tab w:val="num" w:pos="-3240"/>
        </w:tabs>
        <w:autoSpaceDE w:val="0"/>
        <w:autoSpaceDN w:val="0"/>
        <w:adjustRightInd w:val="0"/>
        <w:ind w:left="567" w:hanging="567"/>
        <w:rPr>
          <w:rFonts w:cs="Arial"/>
        </w:rPr>
      </w:pPr>
      <w:r>
        <w:rPr>
          <w:rFonts w:cs="Arial"/>
        </w:rPr>
        <w:t>1.</w:t>
      </w:r>
      <w:r>
        <w:rPr>
          <w:rFonts w:cs="Arial"/>
        </w:rPr>
        <w:tab/>
        <w:t>Wanneer de werkgever of de werknemer het niet eens is met een beslissing die hem treft, kan hij het bestuur vragen daarop terug te komen.</w:t>
      </w:r>
    </w:p>
    <w:p w:rsidR="001F25E9" w:rsidRDefault="001F25E9">
      <w:pPr>
        <w:autoSpaceDE w:val="0"/>
        <w:autoSpaceDN w:val="0"/>
        <w:adjustRightInd w:val="0"/>
        <w:rPr>
          <w:rFonts w:cs="Arial"/>
        </w:rPr>
      </w:pPr>
    </w:p>
    <w:p w:rsidR="001F25E9" w:rsidRDefault="001F25E9">
      <w:pPr>
        <w:tabs>
          <w:tab w:val="num" w:pos="-3240"/>
        </w:tabs>
        <w:autoSpaceDE w:val="0"/>
        <w:autoSpaceDN w:val="0"/>
        <w:adjustRightInd w:val="0"/>
        <w:ind w:left="567" w:hanging="567"/>
        <w:rPr>
          <w:rFonts w:cs="Arial"/>
        </w:rPr>
      </w:pPr>
      <w:r>
        <w:rPr>
          <w:rFonts w:cs="Arial"/>
        </w:rPr>
        <w:t>2.</w:t>
      </w:r>
      <w:r>
        <w:rPr>
          <w:rFonts w:cs="Arial"/>
        </w:rPr>
        <w:tab/>
        <w:t>Op verzoek van de werkgever of de werknemer ontvangt hij een schriftelijke beslissing van het bestuur.</w:t>
      </w:r>
    </w:p>
    <w:p w:rsidR="001F25E9" w:rsidRDefault="001F25E9">
      <w:pPr>
        <w:autoSpaceDE w:val="0"/>
        <w:autoSpaceDN w:val="0"/>
        <w:adjustRightInd w:val="0"/>
        <w:rPr>
          <w:rFonts w:cs="Arial"/>
        </w:rPr>
      </w:pPr>
    </w:p>
    <w:p w:rsidR="001F25E9" w:rsidRDefault="001F25E9">
      <w:pPr>
        <w:tabs>
          <w:tab w:val="num" w:pos="-3240"/>
        </w:tabs>
        <w:autoSpaceDE w:val="0"/>
        <w:autoSpaceDN w:val="0"/>
        <w:adjustRightInd w:val="0"/>
        <w:ind w:left="567" w:hanging="567"/>
        <w:rPr>
          <w:rFonts w:cs="Arial"/>
        </w:rPr>
      </w:pPr>
      <w:r>
        <w:rPr>
          <w:rFonts w:cs="Arial"/>
        </w:rPr>
        <w:t>3.</w:t>
      </w:r>
      <w:r>
        <w:rPr>
          <w:rFonts w:cs="Arial"/>
        </w:rPr>
        <w:tab/>
        <w:t>Zo’n beslissing is voorzien van een datum en bevat de argumenten voor de beslissing.</w:t>
      </w:r>
    </w:p>
    <w:p w:rsidR="001F25E9" w:rsidRDefault="001F25E9">
      <w:pPr>
        <w:tabs>
          <w:tab w:val="left" w:pos="-3060"/>
          <w:tab w:val="left" w:pos="-2880"/>
          <w:tab w:val="left" w:pos="-1129"/>
          <w:tab w:val="left" w:pos="-409"/>
          <w:tab w:val="left" w:pos="3191"/>
          <w:tab w:val="left" w:pos="3911"/>
          <w:tab w:val="left" w:pos="4631"/>
          <w:tab w:val="left" w:pos="5351"/>
          <w:tab w:val="left" w:pos="6071"/>
          <w:tab w:val="left" w:pos="6791"/>
          <w:tab w:val="left" w:pos="7511"/>
          <w:tab w:val="left" w:pos="8231"/>
          <w:tab w:val="left" w:pos="8951"/>
          <w:tab w:val="left" w:pos="9671"/>
          <w:tab w:val="left" w:pos="10391"/>
          <w:tab w:val="left" w:pos="11111"/>
        </w:tabs>
        <w:suppressAutoHyphens/>
        <w:rPr>
          <w:rFonts w:cs="Arial"/>
        </w:rPr>
      </w:pPr>
    </w:p>
    <w:p w:rsidR="001F25E9" w:rsidRDefault="001F25E9">
      <w:pPr>
        <w:rPr>
          <w:b/>
        </w:rPr>
      </w:pPr>
    </w:p>
    <w:p w:rsidR="001F25E9" w:rsidRDefault="001F25E9">
      <w:pPr>
        <w:rPr>
          <w:b/>
        </w:rPr>
      </w:pPr>
    </w:p>
    <w:p w:rsidR="001F25E9" w:rsidRDefault="001F25E9">
      <w:pPr>
        <w:rPr>
          <w:b/>
        </w:rPr>
      </w:pPr>
      <w:r>
        <w:rPr>
          <w:b/>
        </w:rPr>
        <w:br w:type="page"/>
      </w:r>
    </w:p>
    <w:p w:rsidR="001F25E9" w:rsidRDefault="001F25E9">
      <w:pPr>
        <w:rPr>
          <w:b/>
        </w:rPr>
      </w:pPr>
    </w:p>
    <w:p w:rsidR="001F25E9" w:rsidRDefault="001F25E9">
      <w:pPr>
        <w:rPr>
          <w:b/>
        </w:rPr>
      </w:pPr>
      <w:r>
        <w:rPr>
          <w:b/>
        </w:rPr>
        <w:t>3.3.</w:t>
      </w:r>
      <w:r>
        <w:rPr>
          <w:b/>
        </w:rPr>
        <w:tab/>
        <w:t xml:space="preserve">STATUTEN VAN DE STICHTING VRIJWILLIG VERVROEGD UITTREDEN VOOR </w:t>
      </w:r>
      <w:r>
        <w:rPr>
          <w:b/>
        </w:rPr>
        <w:tab/>
        <w:t>HET NATUURSTEENBEDRIJF</w:t>
      </w:r>
    </w:p>
    <w:p w:rsidR="001F25E9" w:rsidRDefault="001F25E9"/>
    <w:p w:rsidR="001F25E9" w:rsidRDefault="001F25E9"/>
    <w:p w:rsidR="001F25E9" w:rsidRDefault="001F25E9">
      <w:pPr>
        <w:ind w:left="567" w:hanging="567"/>
        <w:rPr>
          <w:b/>
        </w:rPr>
      </w:pPr>
      <w:r>
        <w:tab/>
      </w:r>
      <w:r>
        <w:tab/>
      </w:r>
      <w:r>
        <w:tab/>
      </w:r>
      <w:r>
        <w:tab/>
      </w:r>
      <w:r>
        <w:tab/>
      </w:r>
      <w:r>
        <w:tab/>
      </w:r>
      <w:r>
        <w:rPr>
          <w:b/>
        </w:rPr>
        <w:t>Artikel 1</w:t>
      </w:r>
    </w:p>
    <w:p w:rsidR="001F25E9" w:rsidRDefault="001F25E9">
      <w:pPr>
        <w:rPr>
          <w:b/>
        </w:rPr>
      </w:pPr>
    </w:p>
    <w:p w:rsidR="001F25E9" w:rsidRDefault="001F25E9">
      <w:pPr>
        <w:ind w:left="567" w:hanging="567"/>
        <w:rPr>
          <w:b/>
        </w:rPr>
      </w:pPr>
      <w:r>
        <w:rPr>
          <w:b/>
        </w:rPr>
        <w:tab/>
      </w:r>
      <w:r>
        <w:rPr>
          <w:b/>
        </w:rPr>
        <w:tab/>
      </w:r>
      <w:r>
        <w:rPr>
          <w:b/>
        </w:rPr>
        <w:tab/>
      </w:r>
      <w:r>
        <w:rPr>
          <w:b/>
        </w:rPr>
        <w:tab/>
      </w:r>
      <w:r>
        <w:rPr>
          <w:b/>
        </w:rPr>
        <w:tab/>
        <w:t>Naam en zetel</w:t>
      </w:r>
    </w:p>
    <w:p w:rsidR="001F25E9" w:rsidRDefault="001F25E9">
      <w:r>
        <w:t xml:space="preserve">                                                                  </w:t>
      </w:r>
    </w:p>
    <w:p w:rsidR="001F25E9" w:rsidRDefault="001F25E9">
      <w:pPr>
        <w:ind w:left="567" w:hanging="567"/>
      </w:pPr>
      <w:r>
        <w:t xml:space="preserve">1. </w:t>
      </w:r>
      <w:r>
        <w:tab/>
        <w:t xml:space="preserve">De stichting draagt de naam: Stichting Vrijwillig Vervroegd Uittreden voor het Natuursteenbedrijf. Zij wordt bij afkorting ook genoemd: VUNAT.                    </w:t>
      </w:r>
    </w:p>
    <w:p w:rsidR="001F25E9" w:rsidRDefault="001F25E9">
      <w:pPr>
        <w:ind w:left="567" w:hanging="567"/>
      </w:pPr>
      <w:r>
        <w:t xml:space="preserve">2. </w:t>
      </w:r>
      <w:r>
        <w:tab/>
        <w:t>De stichting is gevestigd te Amsterdam.</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2</w:t>
      </w:r>
    </w:p>
    <w:p w:rsidR="001F25E9" w:rsidRDefault="001F25E9">
      <w:pPr>
        <w:rPr>
          <w:b/>
        </w:rPr>
      </w:pPr>
    </w:p>
    <w:p w:rsidR="001F25E9" w:rsidRDefault="001F25E9">
      <w:pPr>
        <w:ind w:left="567" w:hanging="567"/>
        <w:rPr>
          <w:b/>
        </w:rPr>
      </w:pPr>
      <w:r>
        <w:rPr>
          <w:b/>
        </w:rPr>
        <w:tab/>
      </w:r>
      <w:r>
        <w:rPr>
          <w:b/>
        </w:rPr>
        <w:tab/>
      </w:r>
      <w:r>
        <w:rPr>
          <w:b/>
        </w:rPr>
        <w:tab/>
      </w:r>
      <w:r>
        <w:rPr>
          <w:b/>
        </w:rPr>
        <w:tab/>
      </w:r>
      <w:r>
        <w:rPr>
          <w:b/>
        </w:rPr>
        <w:tab/>
        <w:t>Begripsbepalingen</w:t>
      </w:r>
    </w:p>
    <w:p w:rsidR="001F25E9" w:rsidRDefault="001F25E9"/>
    <w:p w:rsidR="001F25E9" w:rsidRDefault="001F25E9">
      <w:pPr>
        <w:ind w:left="567" w:hanging="567"/>
      </w:pPr>
      <w:r>
        <w:t>Voor de toepassing van deze statuten en de reglementen wordt</w:t>
      </w:r>
    </w:p>
    <w:p w:rsidR="001F25E9" w:rsidRDefault="001F25E9">
      <w:r>
        <w:t xml:space="preserve">verstaan onder: </w:t>
      </w:r>
    </w:p>
    <w:p w:rsidR="001F25E9" w:rsidRDefault="001F25E9"/>
    <w:p w:rsidR="001F25E9" w:rsidRDefault="001F25E9">
      <w:pPr>
        <w:ind w:left="567" w:hanging="567"/>
      </w:pPr>
      <w:r>
        <w:t>1.</w:t>
      </w:r>
      <w:r>
        <w:tab/>
        <w:t xml:space="preserve">Stichting: de in artikel 1 genoemde stichting.                </w:t>
      </w:r>
    </w:p>
    <w:p w:rsidR="001F25E9" w:rsidRDefault="001F25E9">
      <w:pPr>
        <w:ind w:left="567" w:hanging="567"/>
      </w:pPr>
      <w:r>
        <w:t>2.</w:t>
      </w:r>
      <w:r>
        <w:tab/>
        <w:t>CAO: CAO Bedrijfstakeigen regelingen voor het Natuursteenbedrijf.</w:t>
      </w:r>
    </w:p>
    <w:p w:rsidR="001F25E9" w:rsidRDefault="001F25E9">
      <w:pPr>
        <w:ind w:left="567" w:hanging="567"/>
      </w:pPr>
      <w:r>
        <w:t>3.</w:t>
      </w:r>
      <w:r>
        <w:tab/>
        <w:t xml:space="preserve">Bedrijfstak: de bedrijfstak waarin ondernemingen, waarop de CAO van toepassing is, actief zijn.                </w:t>
      </w:r>
    </w:p>
    <w:p w:rsidR="001F25E9" w:rsidRDefault="001F25E9">
      <w:pPr>
        <w:ind w:left="567" w:hanging="567"/>
      </w:pPr>
      <w:r>
        <w:t>4.</w:t>
      </w:r>
      <w:r>
        <w:tab/>
        <w:t xml:space="preserve">Bestuur: het bestuur van de stichting als bedoeld in artikel 10. </w:t>
      </w:r>
    </w:p>
    <w:p w:rsidR="001F25E9" w:rsidRDefault="001F25E9">
      <w:pPr>
        <w:ind w:left="567" w:hanging="567"/>
      </w:pPr>
      <w:r>
        <w:t>5.</w:t>
      </w:r>
      <w:r>
        <w:tab/>
        <w:t xml:space="preserve">Organisaties: de organisaties van werkgevers en werknemers, partij bij de CAO. </w:t>
      </w:r>
    </w:p>
    <w:p w:rsidR="001F25E9" w:rsidRDefault="001F25E9">
      <w:pPr>
        <w:ind w:left="567" w:hanging="567"/>
      </w:pPr>
      <w:r>
        <w:t>6.</w:t>
      </w:r>
      <w:r>
        <w:tab/>
        <w:t xml:space="preserve">Werkgeverslid: het bestuurslid aangewezen of door de </w:t>
      </w:r>
    </w:p>
    <w:p w:rsidR="001F25E9" w:rsidRDefault="001F25E9">
      <w:pPr>
        <w:ind w:left="567" w:hanging="567"/>
      </w:pPr>
      <w:r>
        <w:tab/>
        <w:t xml:space="preserve">Algemene Nederlandse Bond van Natuursteenbedrijven gevestigd te Leusden of door haar rechtsopvolger(s), namens de werkgeversorganisatie(s), partij bij de CAO. </w:t>
      </w:r>
    </w:p>
    <w:p w:rsidR="001F25E9" w:rsidRDefault="001F25E9">
      <w:pPr>
        <w:ind w:left="567" w:hanging="567"/>
      </w:pPr>
      <w:r>
        <w:t>7.</w:t>
      </w:r>
      <w:r>
        <w:tab/>
        <w:t>Werknemerslid: het bestuurslid aangewezen of door FNV Bouw, gevestigd te Woerden of door de Hout- en Bouwbond CNV, gevestigd te Odijk, of door hun respectieve</w:t>
      </w:r>
      <w:r>
        <w:softHyphen/>
        <w:t xml:space="preserve">lijke danwel gezamenlijke rechtsopvolgers, namens de werknemersorganisaties, partij bij de CAO. </w:t>
      </w:r>
    </w:p>
    <w:p w:rsidR="001F25E9" w:rsidRDefault="001F25E9">
      <w:pPr>
        <w:ind w:left="567" w:hanging="567"/>
      </w:pPr>
      <w:r>
        <w:t>8.</w:t>
      </w:r>
      <w:r>
        <w:tab/>
        <w:t xml:space="preserve">Vrijwillig vervroegd uittreden: het vrijwillig vervroegd geheel of gedeeltelijk beëindigen van een dienstbetrekking in de bedrijfstak door een werknemer overeenkomstig het bepaalde in de CAO. </w:t>
      </w:r>
    </w:p>
    <w:p w:rsidR="001F25E9" w:rsidRDefault="001F25E9">
      <w:pPr>
        <w:ind w:left="567" w:hanging="567"/>
      </w:pPr>
      <w:r>
        <w:t>9.</w:t>
      </w:r>
      <w:r>
        <w:tab/>
        <w:t xml:space="preserve">Deelnemer: deelnemer aan de regeling is de werknemer die gebruik maakt van de mogelijkheid om vrijwillig vervroegd uit het arbeidsproces te treden overeenkomstig de desbetreffende bepalingen in de CAO. </w:t>
      </w:r>
    </w:p>
    <w:p w:rsidR="001F25E9" w:rsidRDefault="001F25E9">
      <w:pPr>
        <w:ind w:left="567" w:hanging="567"/>
      </w:pPr>
      <w:r>
        <w:t>10.</w:t>
      </w:r>
      <w:r>
        <w:tab/>
        <w:t xml:space="preserve">Statuten: deze statuten. </w:t>
      </w:r>
    </w:p>
    <w:p w:rsidR="001F25E9" w:rsidRDefault="001F25E9">
      <w:pPr>
        <w:ind w:left="567" w:hanging="567"/>
      </w:pPr>
      <w:r>
        <w:t>11.</w:t>
      </w:r>
      <w:r>
        <w:tab/>
        <w:t xml:space="preserve">Reglementen: de reglementen als bedoeld in artikel 18.  </w:t>
      </w:r>
    </w:p>
    <w:p w:rsidR="001F25E9" w:rsidRDefault="001F25E9">
      <w:pPr>
        <w:rPr>
          <w:spacing w:val="-24"/>
          <w:w w:val="108"/>
        </w:rPr>
      </w:pPr>
      <w:r>
        <w:rPr>
          <w:spacing w:val="-24"/>
          <w:w w:val="108"/>
        </w:rPr>
        <w:t xml:space="preserve"> </w:t>
      </w:r>
    </w:p>
    <w:p w:rsidR="001F25E9" w:rsidRDefault="001F25E9">
      <w:pPr>
        <w:shd w:val="clear" w:color="auto" w:fill="FFFFFF"/>
        <w:spacing w:line="235" w:lineRule="exact"/>
        <w:ind w:left="34"/>
        <w:rPr>
          <w:color w:val="000000"/>
          <w:spacing w:val="-24"/>
          <w:w w:val="108"/>
        </w:rPr>
      </w:pPr>
    </w:p>
    <w:p w:rsidR="001F25E9" w:rsidRDefault="001F25E9">
      <w:pPr>
        <w:ind w:left="567" w:hanging="567"/>
        <w:rPr>
          <w:b/>
        </w:rPr>
      </w:pPr>
      <w:r>
        <w:rPr>
          <w:b/>
        </w:rPr>
        <w:tab/>
      </w:r>
      <w:r>
        <w:rPr>
          <w:b/>
        </w:rPr>
        <w:tab/>
      </w:r>
      <w:r>
        <w:rPr>
          <w:b/>
        </w:rPr>
        <w:tab/>
      </w:r>
      <w:r>
        <w:rPr>
          <w:b/>
        </w:rPr>
        <w:tab/>
      </w:r>
      <w:r>
        <w:rPr>
          <w:b/>
        </w:rPr>
        <w:tab/>
      </w:r>
      <w:r>
        <w:rPr>
          <w:b/>
        </w:rPr>
        <w:tab/>
        <w:t>Artikel 3</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Doel</w:t>
      </w:r>
    </w:p>
    <w:p w:rsidR="001F25E9" w:rsidRDefault="001F25E9"/>
    <w:p w:rsidR="001F25E9" w:rsidRDefault="001F25E9">
      <w:pPr>
        <w:ind w:left="567" w:hanging="567"/>
      </w:pPr>
      <w:r>
        <w:t>Het doel van de stichting is het doen van uitkeringen aan de deelnemers overeenkomstig de</w:t>
      </w:r>
    </w:p>
    <w:p w:rsidR="001F25E9" w:rsidRDefault="001F25E9">
      <w:pPr>
        <w:ind w:left="567" w:hanging="567"/>
      </w:pPr>
      <w:r>
        <w:t>voorwaarden van de CAO.</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r>
    </w:p>
    <w:p w:rsidR="001F25E9" w:rsidRDefault="001F25E9">
      <w:pPr>
        <w:ind w:left="567" w:hanging="567"/>
        <w:rPr>
          <w:b/>
        </w:rPr>
      </w:pPr>
    </w:p>
    <w:p w:rsidR="001F25E9" w:rsidRDefault="001F25E9">
      <w:pPr>
        <w:ind w:left="567" w:hanging="567"/>
        <w:rPr>
          <w:b/>
        </w:rPr>
      </w:pPr>
    </w:p>
    <w:p w:rsidR="001F25E9" w:rsidRDefault="001F25E9">
      <w:pPr>
        <w:ind w:left="567" w:hanging="567"/>
        <w:rPr>
          <w:b/>
        </w:rPr>
      </w:pPr>
    </w:p>
    <w:p w:rsidR="001F25E9" w:rsidRDefault="001F25E9">
      <w:pPr>
        <w:ind w:left="567" w:hanging="567"/>
        <w:rPr>
          <w:b/>
        </w:rPr>
      </w:pPr>
    </w:p>
    <w:p w:rsidR="001F25E9" w:rsidRDefault="001F25E9">
      <w:pPr>
        <w:ind w:left="567" w:hanging="567"/>
        <w:rPr>
          <w:b/>
        </w:rPr>
      </w:pPr>
      <w:r>
        <w:rPr>
          <w:b/>
        </w:rPr>
        <w:tab/>
      </w:r>
      <w:r>
        <w:rPr>
          <w:b/>
        </w:rPr>
        <w:tab/>
      </w:r>
      <w:r>
        <w:rPr>
          <w:b/>
        </w:rPr>
        <w:tab/>
      </w:r>
      <w:r>
        <w:rPr>
          <w:b/>
        </w:rPr>
        <w:tab/>
      </w:r>
      <w:r>
        <w:rPr>
          <w:b/>
        </w:rPr>
        <w:tab/>
      </w:r>
      <w:r>
        <w:rPr>
          <w:b/>
        </w:rPr>
        <w:tab/>
        <w:t>Artikel 4</w:t>
      </w:r>
    </w:p>
    <w:p w:rsidR="001F25E9" w:rsidRDefault="001F25E9"/>
    <w:p w:rsidR="001F25E9" w:rsidRDefault="001F25E9">
      <w:pPr>
        <w:ind w:left="567" w:hanging="567"/>
        <w:rPr>
          <w:b/>
        </w:rPr>
      </w:pPr>
      <w:r>
        <w:rPr>
          <w:b/>
        </w:rPr>
        <w:tab/>
      </w:r>
      <w:r>
        <w:rPr>
          <w:b/>
        </w:rPr>
        <w:tab/>
      </w:r>
      <w:r>
        <w:rPr>
          <w:b/>
        </w:rPr>
        <w:tab/>
      </w:r>
      <w:r>
        <w:rPr>
          <w:b/>
        </w:rPr>
        <w:tab/>
        <w:t>Middelen tot bereiking van het doel</w:t>
      </w:r>
    </w:p>
    <w:p w:rsidR="001F25E9" w:rsidRDefault="001F25E9"/>
    <w:p w:rsidR="001F25E9" w:rsidRDefault="001F25E9">
      <w:pPr>
        <w:ind w:left="567" w:hanging="567"/>
      </w:pPr>
      <w:r>
        <w:t xml:space="preserve">De stichting tracht haar doel te bereiken door: </w:t>
      </w:r>
    </w:p>
    <w:p w:rsidR="001F25E9" w:rsidRDefault="001F25E9">
      <w:pPr>
        <w:ind w:left="567" w:hanging="567"/>
      </w:pPr>
      <w:r>
        <w:t xml:space="preserve">1. </w:t>
      </w:r>
      <w:r>
        <w:tab/>
        <w:t xml:space="preserve">het innen en beheren van gelden in overeenstemming met het bepaalde in de statuten en reglementen;             </w:t>
      </w:r>
    </w:p>
    <w:p w:rsidR="001F25E9" w:rsidRDefault="001F25E9">
      <w:pPr>
        <w:ind w:left="567" w:hanging="567"/>
      </w:pPr>
      <w:r>
        <w:t>2.</w:t>
      </w:r>
      <w:r>
        <w:tab/>
        <w:t xml:space="preserve">het doen van uitkeringen aan deelnemers overeenkomstig het gestelde in de statuten en reglementen;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5</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Duur</w:t>
      </w:r>
    </w:p>
    <w:p w:rsidR="001F25E9" w:rsidRDefault="001F25E9"/>
    <w:p w:rsidR="001F25E9" w:rsidRDefault="001F25E9">
      <w:pPr>
        <w:ind w:left="567" w:hanging="567"/>
      </w:pPr>
      <w:r>
        <w:t xml:space="preserve">De stichting is opgericht op een juli negentienhonderdzevenen-negentig en voor onbepaalde </w:t>
      </w:r>
    </w:p>
    <w:p w:rsidR="001F25E9" w:rsidRDefault="001F25E9">
      <w:pPr>
        <w:ind w:left="567" w:hanging="567"/>
      </w:pPr>
      <w:r>
        <w:t xml:space="preserve">tijd.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6</w:t>
      </w:r>
    </w:p>
    <w:p w:rsidR="001F25E9" w:rsidRDefault="001F25E9"/>
    <w:p w:rsidR="001F25E9" w:rsidRDefault="001F25E9">
      <w:pPr>
        <w:ind w:left="567" w:hanging="567"/>
        <w:rPr>
          <w:b/>
        </w:rPr>
      </w:pPr>
      <w:r>
        <w:rPr>
          <w:b/>
        </w:rPr>
        <w:tab/>
      </w:r>
      <w:r>
        <w:rPr>
          <w:b/>
        </w:rPr>
        <w:tab/>
      </w:r>
      <w:r>
        <w:rPr>
          <w:b/>
        </w:rPr>
        <w:tab/>
      </w:r>
      <w:r>
        <w:rPr>
          <w:b/>
        </w:rPr>
        <w:tab/>
      </w:r>
      <w:r>
        <w:rPr>
          <w:b/>
        </w:rPr>
        <w:tab/>
        <w:t>Geldmiddelen van de stichting</w:t>
      </w:r>
    </w:p>
    <w:p w:rsidR="001F25E9" w:rsidRDefault="001F25E9">
      <w:pPr>
        <w:rPr>
          <w:b/>
        </w:rPr>
      </w:pPr>
    </w:p>
    <w:p w:rsidR="001F25E9" w:rsidRDefault="001F25E9">
      <w:pPr>
        <w:ind w:left="567" w:hanging="567"/>
      </w:pPr>
      <w:r>
        <w:t xml:space="preserve">De geldmiddelen van de stichting zullen worden gevormd door: </w:t>
      </w:r>
    </w:p>
    <w:p w:rsidR="001F25E9" w:rsidRDefault="001F25E9"/>
    <w:p w:rsidR="001F25E9" w:rsidRDefault="001F25E9">
      <w:pPr>
        <w:ind w:left="567" w:hanging="567"/>
      </w:pPr>
      <w:r>
        <w:t>1.</w:t>
      </w:r>
      <w:r>
        <w:tab/>
        <w:t xml:space="preserve">de door de werkgevers te storten respectievelijk af te dragen werkgevers- en werknemersbijdragen als bedoeld in de CAO;         </w:t>
      </w:r>
    </w:p>
    <w:p w:rsidR="001F25E9" w:rsidRDefault="001F25E9">
      <w:pPr>
        <w:ind w:left="567" w:hanging="567"/>
      </w:pPr>
      <w:r>
        <w:t>2.</w:t>
      </w:r>
      <w:r>
        <w:tab/>
        <w:t xml:space="preserve">bijdragen van de overheid, indien en voorzover zij </w:t>
      </w:r>
    </w:p>
    <w:p w:rsidR="001F25E9" w:rsidRDefault="001F25E9">
      <w:pPr>
        <w:ind w:left="567" w:hanging="567"/>
      </w:pPr>
      <w:r>
        <w:tab/>
        <w:t xml:space="preserve">worden verleend;           </w:t>
      </w:r>
    </w:p>
    <w:p w:rsidR="001F25E9" w:rsidRDefault="001F25E9">
      <w:pPr>
        <w:ind w:left="567" w:hanging="567"/>
      </w:pPr>
      <w:r>
        <w:t>3.</w:t>
      </w:r>
      <w:r>
        <w:tab/>
        <w:t xml:space="preserve">alle overige haar toevallende baten en inkomsten.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7</w:t>
      </w:r>
    </w:p>
    <w:p w:rsidR="001F25E9" w:rsidRDefault="001F25E9"/>
    <w:p w:rsidR="001F25E9" w:rsidRDefault="001F25E9">
      <w:pPr>
        <w:ind w:left="567" w:hanging="567"/>
        <w:rPr>
          <w:b/>
        </w:rPr>
      </w:pPr>
      <w:r>
        <w:rPr>
          <w:b/>
        </w:rPr>
        <w:tab/>
      </w:r>
      <w:r>
        <w:rPr>
          <w:b/>
        </w:rPr>
        <w:tab/>
      </w:r>
      <w:r>
        <w:rPr>
          <w:b/>
        </w:rPr>
        <w:tab/>
      </w:r>
      <w:r>
        <w:rPr>
          <w:b/>
        </w:rPr>
        <w:tab/>
      </w:r>
      <w:r>
        <w:rPr>
          <w:b/>
        </w:rPr>
        <w:tab/>
        <w:t>Bijdrageplichtigen</w:t>
      </w:r>
    </w:p>
    <w:p w:rsidR="001F25E9" w:rsidRDefault="001F25E9"/>
    <w:p w:rsidR="001F25E9" w:rsidRDefault="001F25E9">
      <w:pPr>
        <w:ind w:left="567" w:hanging="567"/>
      </w:pPr>
      <w:r>
        <w:t xml:space="preserve">Bijdrageplichtig zijn degenen, die krachtens een bepaling van de CAO of anderszins verplicht </w:t>
      </w:r>
    </w:p>
    <w:p w:rsidR="001F25E9" w:rsidRDefault="001F25E9">
      <w:pPr>
        <w:ind w:left="567" w:hanging="567"/>
      </w:pPr>
      <w:r>
        <w:t xml:space="preserve">zijn tot het geven van bijdragen aan de stichting.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8</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Bijdragen</w:t>
      </w:r>
    </w:p>
    <w:p w:rsidR="001F25E9" w:rsidRDefault="001F25E9"/>
    <w:p w:rsidR="001F25E9" w:rsidRDefault="001F25E9">
      <w:pPr>
        <w:ind w:left="567" w:hanging="567"/>
      </w:pPr>
      <w:r>
        <w:t>1.</w:t>
      </w:r>
      <w:r>
        <w:tab/>
        <w:t>De methode van de berekening van de bijdrage als  bedoeld in artikel 7, alsmede de wijze van incassering daarvan, worden door de Organisaties vastgesteld na het bestuur te hebben gehoord.</w:t>
      </w:r>
    </w:p>
    <w:p w:rsidR="001F25E9" w:rsidRDefault="001F25E9">
      <w:r>
        <w:t xml:space="preserve"> </w:t>
      </w:r>
    </w:p>
    <w:p w:rsidR="001F25E9" w:rsidRDefault="001F25E9">
      <w:r>
        <w:br w:type="page"/>
      </w:r>
    </w:p>
    <w:p w:rsidR="001F25E9" w:rsidRDefault="001F25E9">
      <w:pPr>
        <w:ind w:left="567" w:hanging="567"/>
      </w:pPr>
      <w:r>
        <w:t>2.</w:t>
      </w:r>
      <w:r>
        <w:tab/>
        <w:t xml:space="preserve">De hoogte van de in het vorige lid bedoelde bijdragen wordt telkenjare door het bestuur van de stichting aan de hand van een begroting geschat en (voorlopig) vastgesteld. Deze begroting wordt direct ter beschikking gesteld van partijen bij de CAO. De hoogte wordt pas definitief vastgesteld door het bestuur, nadat daaromtrent door partijen bij de CAO overeenstemming is bereikt. </w:t>
      </w:r>
    </w:p>
    <w:p w:rsidR="001F25E9" w:rsidRDefault="001F25E9"/>
    <w:p w:rsidR="001F25E9" w:rsidRDefault="001F25E9">
      <w:pPr>
        <w:ind w:left="567" w:hanging="567"/>
      </w:pPr>
      <w:r>
        <w:t xml:space="preserve">3. </w:t>
      </w:r>
      <w:r>
        <w:tab/>
        <w:t xml:space="preserve">Tot gerechtelijke invordering der bijdragen wordt niet overgegaan dan krachtens besluit van het bestuur.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9</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Uitkeringen</w:t>
      </w:r>
    </w:p>
    <w:p w:rsidR="001F25E9" w:rsidRDefault="001F25E9"/>
    <w:p w:rsidR="001F25E9" w:rsidRDefault="001F25E9">
      <w:pPr>
        <w:ind w:left="567" w:hanging="567"/>
      </w:pPr>
      <w:r>
        <w:t xml:space="preserve">De uitkeringen aan de deelnemers geschieden op basis van de voorwaarden die door </w:t>
      </w:r>
    </w:p>
    <w:p w:rsidR="001F25E9" w:rsidRDefault="001F25E9">
      <w:pPr>
        <w:ind w:left="567" w:hanging="567"/>
      </w:pPr>
      <w:r>
        <w:t xml:space="preserve">partijen in de CAO zijn vastgesteld.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10</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Bestuur</w:t>
      </w:r>
    </w:p>
    <w:p w:rsidR="001F25E9" w:rsidRDefault="001F25E9"/>
    <w:p w:rsidR="001F25E9" w:rsidRDefault="001F25E9">
      <w:pPr>
        <w:ind w:left="567" w:hanging="567"/>
      </w:pPr>
      <w:r>
        <w:t>1.</w:t>
      </w:r>
      <w:r>
        <w:tab/>
        <w:t>Het bestuur van de VUNAT bestaat uit vier leden.</w:t>
      </w:r>
    </w:p>
    <w:p w:rsidR="001F25E9" w:rsidRDefault="001F25E9">
      <w:r>
        <w:t xml:space="preserve"> </w:t>
      </w:r>
    </w:p>
    <w:p w:rsidR="001F25E9" w:rsidRDefault="001F25E9">
      <w:pPr>
        <w:ind w:left="567" w:hanging="567"/>
      </w:pPr>
      <w:r>
        <w:t>2.</w:t>
      </w:r>
      <w:r>
        <w:tab/>
        <w:t xml:space="preserve">De bestuursleden worden benoemd als volgt:   </w:t>
      </w:r>
    </w:p>
    <w:p w:rsidR="001F25E9" w:rsidRDefault="001F25E9">
      <w:pPr>
        <w:ind w:left="567" w:hanging="567"/>
      </w:pPr>
      <w:r>
        <w:tab/>
        <w:t xml:space="preserve">a. twee leden door de Algemene Nederlandse Bond van </w:t>
      </w:r>
    </w:p>
    <w:p w:rsidR="001F25E9" w:rsidRDefault="001F25E9">
      <w:pPr>
        <w:ind w:left="567" w:hanging="567"/>
      </w:pPr>
      <w:r>
        <w:tab/>
        <w:t xml:space="preserve">Natuursteenbedrijven gevestigd te Leusden;   </w:t>
      </w:r>
    </w:p>
    <w:p w:rsidR="001F25E9" w:rsidRDefault="001F25E9">
      <w:pPr>
        <w:ind w:left="567" w:hanging="567"/>
      </w:pPr>
      <w:r>
        <w:tab/>
        <w:t>b. één lid door de FNV Bouw, gevestigd te</w:t>
      </w:r>
    </w:p>
    <w:p w:rsidR="001F25E9" w:rsidRDefault="001F25E9">
      <w:pPr>
        <w:ind w:left="567" w:hanging="567"/>
      </w:pPr>
      <w:r>
        <w:tab/>
        <w:t xml:space="preserve">Woerden; </w:t>
      </w:r>
    </w:p>
    <w:p w:rsidR="001F25E9" w:rsidRDefault="001F25E9">
      <w:pPr>
        <w:ind w:left="567" w:hanging="567"/>
      </w:pPr>
      <w:r>
        <w:tab/>
        <w:t>c. één lid door de Hout- en Bouwbond CNV, gevestigd te</w:t>
      </w:r>
    </w:p>
    <w:p w:rsidR="001F25E9" w:rsidRDefault="001F25E9">
      <w:pPr>
        <w:ind w:left="567" w:hanging="567"/>
      </w:pPr>
      <w:r>
        <w:tab/>
        <w:t>Odijk.</w:t>
      </w:r>
    </w:p>
    <w:p w:rsidR="001F25E9" w:rsidRDefault="001F25E9"/>
    <w:p w:rsidR="001F25E9" w:rsidRDefault="001F25E9">
      <w:pPr>
        <w:ind w:left="567" w:hanging="567"/>
      </w:pPr>
      <w:r>
        <w:t xml:space="preserve">3. </w:t>
      </w:r>
      <w:r>
        <w:tab/>
        <w:t xml:space="preserve">Iedere in het vorige lid genoemde organisatie kan één plaatsvervangend bestuurslid aanwijzen, die de hoedanigheid heeft van bestuurslid indien een bestuurslid, zoals bedoeld in lid 2, van dezelfde aanwijzende </w:t>
      </w:r>
    </w:p>
    <w:p w:rsidR="001F25E9" w:rsidRDefault="001F25E9">
      <w:pPr>
        <w:ind w:left="567" w:hanging="567"/>
      </w:pPr>
      <w:r>
        <w:tab/>
        <w:t>organisatie, niet in staat of bij machte is deze taak uit te voeren.</w:t>
      </w:r>
    </w:p>
    <w:p w:rsidR="001F25E9" w:rsidRDefault="001F25E9">
      <w:r>
        <w:t xml:space="preserve"> </w:t>
      </w:r>
    </w:p>
    <w:p w:rsidR="001F25E9" w:rsidRDefault="001F25E9">
      <w:pPr>
        <w:ind w:left="567" w:hanging="567"/>
      </w:pPr>
      <w:r>
        <w:t xml:space="preserve">4. </w:t>
      </w:r>
      <w:r>
        <w:tab/>
        <w:t xml:space="preserve">De benoeming van een bestuurslid geschiedt voor onbepaalde tijd. </w:t>
      </w:r>
    </w:p>
    <w:p w:rsidR="001F25E9" w:rsidRDefault="001F25E9"/>
    <w:p w:rsidR="001F25E9" w:rsidRDefault="001F25E9">
      <w:pPr>
        <w:ind w:left="567" w:hanging="567"/>
      </w:pPr>
      <w:r>
        <w:t xml:space="preserve">5. </w:t>
      </w:r>
      <w:r>
        <w:tab/>
        <w:t xml:space="preserve">De organisatie die een bestuurslid benoemde, kan te allen tijde die benoeming intrekken en een ander in diens plaats tot bestuurslid benoemen. </w:t>
      </w:r>
    </w:p>
    <w:p w:rsidR="001F25E9" w:rsidRDefault="001F25E9"/>
    <w:p w:rsidR="001F25E9" w:rsidRDefault="001F25E9">
      <w:pPr>
        <w:ind w:left="567" w:hanging="567"/>
      </w:pPr>
      <w:r>
        <w:t xml:space="preserve">6. </w:t>
      </w:r>
      <w:r>
        <w:tab/>
        <w:t xml:space="preserve">Het bestuurslidmaatschap eindigt: </w:t>
      </w:r>
    </w:p>
    <w:p w:rsidR="001F25E9" w:rsidRDefault="001F25E9">
      <w:pPr>
        <w:ind w:left="567" w:hanging="567"/>
      </w:pPr>
      <w:r>
        <w:tab/>
        <w:t xml:space="preserve">a. door overlijden; </w:t>
      </w:r>
    </w:p>
    <w:p w:rsidR="001F25E9" w:rsidRDefault="001F25E9">
      <w:pPr>
        <w:ind w:left="567" w:hanging="567"/>
      </w:pPr>
      <w:r>
        <w:tab/>
        <w:t xml:space="preserve">b. door schriftelijk bedanken; </w:t>
      </w:r>
    </w:p>
    <w:p w:rsidR="001F25E9" w:rsidRDefault="001F25E9">
      <w:pPr>
        <w:ind w:left="567" w:hanging="567"/>
      </w:pPr>
      <w:r>
        <w:tab/>
        <w:t xml:space="preserve">c. door onder curatelenstelling of faillissement; </w:t>
      </w:r>
    </w:p>
    <w:p w:rsidR="001F25E9" w:rsidRDefault="001F25E9">
      <w:pPr>
        <w:ind w:left="567" w:hanging="567"/>
      </w:pPr>
      <w:r>
        <w:tab/>
        <w:t>d. door vervanging door de organisatie, die het desbetreffende bestuurslid benoemde.</w:t>
      </w:r>
    </w:p>
    <w:p w:rsidR="001F25E9" w:rsidRDefault="001F25E9"/>
    <w:p w:rsidR="001F25E9" w:rsidRDefault="001F25E9">
      <w:pPr>
        <w:ind w:left="567" w:hanging="567"/>
        <w:rPr>
          <w:b/>
        </w:rPr>
      </w:pPr>
      <w:r>
        <w:br w:type="page"/>
      </w:r>
      <w:r>
        <w:tab/>
      </w:r>
      <w:r>
        <w:tab/>
      </w:r>
      <w:r>
        <w:tab/>
      </w:r>
      <w:r>
        <w:tab/>
      </w:r>
      <w:r>
        <w:tab/>
      </w:r>
      <w:r>
        <w:tab/>
      </w:r>
      <w:r>
        <w:rPr>
          <w:b/>
        </w:rPr>
        <w:t>Artikel 11</w:t>
      </w:r>
    </w:p>
    <w:p w:rsidR="001F25E9" w:rsidRDefault="001F25E9">
      <w:pPr>
        <w:rPr>
          <w:b/>
        </w:rPr>
      </w:pPr>
    </w:p>
    <w:p w:rsidR="001F25E9" w:rsidRDefault="001F25E9">
      <w:pPr>
        <w:ind w:left="567" w:hanging="567"/>
        <w:rPr>
          <w:b/>
        </w:rPr>
      </w:pPr>
      <w:r>
        <w:rPr>
          <w:b/>
        </w:rPr>
        <w:tab/>
      </w:r>
      <w:r>
        <w:rPr>
          <w:b/>
        </w:rPr>
        <w:tab/>
      </w:r>
      <w:r>
        <w:rPr>
          <w:b/>
        </w:rPr>
        <w:tab/>
      </w:r>
      <w:r>
        <w:rPr>
          <w:b/>
        </w:rPr>
        <w:tab/>
        <w:t>Voorzitter, plaatsvervangend voorzitter, secretaris</w:t>
      </w:r>
    </w:p>
    <w:p w:rsidR="001F25E9" w:rsidRDefault="001F25E9">
      <w:pPr>
        <w:rPr>
          <w:b/>
        </w:rPr>
      </w:pPr>
    </w:p>
    <w:p w:rsidR="001F25E9" w:rsidRDefault="001F25E9"/>
    <w:p w:rsidR="001F25E9" w:rsidRDefault="001F25E9">
      <w:pPr>
        <w:ind w:left="567" w:hanging="567"/>
      </w:pPr>
      <w:r>
        <w:t xml:space="preserve">1. </w:t>
      </w:r>
      <w:r>
        <w:tab/>
        <w:t>De werkgevers- en werknemersleden van het bestuur wijzen elk uit hun midden een lid aan die bij toerbeurt volgens een door het bestuur op te maken rooster, als voorzitter en plaatsvervangend voorzitter van het bestuur optreden.</w:t>
      </w:r>
    </w:p>
    <w:p w:rsidR="001F25E9" w:rsidRDefault="001F25E9">
      <w:r>
        <w:t xml:space="preserve"> </w:t>
      </w:r>
    </w:p>
    <w:p w:rsidR="001F25E9" w:rsidRDefault="001F25E9">
      <w:pPr>
        <w:ind w:left="567" w:hanging="567"/>
      </w:pPr>
      <w:r>
        <w:t>2.</w:t>
      </w:r>
      <w:r>
        <w:tab/>
        <w:t xml:space="preserve">De werkgevers- en werknemersleden van het bestuur wijzen elk uit hun midden een lid aan die bij toerbeurt volgens een door het bestuur op te maken rooster, als secretaris en plaatsvervangend secretaris van het bestuur optreden.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12</w:t>
      </w:r>
    </w:p>
    <w:p w:rsidR="001F25E9" w:rsidRDefault="001F25E9"/>
    <w:p w:rsidR="001F25E9" w:rsidRDefault="001F25E9">
      <w:pPr>
        <w:ind w:left="567" w:hanging="567"/>
        <w:rPr>
          <w:b/>
        </w:rPr>
      </w:pPr>
      <w:r>
        <w:rPr>
          <w:b/>
        </w:rPr>
        <w:tab/>
      </w:r>
      <w:r>
        <w:rPr>
          <w:b/>
        </w:rPr>
        <w:tab/>
      </w:r>
      <w:r>
        <w:rPr>
          <w:b/>
        </w:rPr>
        <w:tab/>
      </w:r>
      <w:r>
        <w:rPr>
          <w:b/>
        </w:rPr>
        <w:tab/>
        <w:t>Taak en bevoegdheden van het bestuur</w:t>
      </w:r>
    </w:p>
    <w:p w:rsidR="001F25E9" w:rsidRDefault="001F25E9"/>
    <w:p w:rsidR="001F25E9" w:rsidRDefault="001F25E9">
      <w:pPr>
        <w:ind w:left="567" w:hanging="567"/>
      </w:pPr>
      <w:r>
        <w:t xml:space="preserve">1. </w:t>
      </w:r>
      <w:r>
        <w:tab/>
        <w:t xml:space="preserve">Het bestuur heeft de gehele leiding van zaken en is bevoegd tot alle handelingen, de zaken van de stichting betreffende, voorzover daaromtrent bij of krachtens statuten en reglement(en) niet anders is bepaald. </w:t>
      </w:r>
    </w:p>
    <w:p w:rsidR="001F25E9" w:rsidRDefault="001F25E9"/>
    <w:p w:rsidR="001F25E9" w:rsidRDefault="001F25E9">
      <w:pPr>
        <w:ind w:left="567" w:hanging="567"/>
      </w:pPr>
      <w:r>
        <w:t xml:space="preserve">2. </w:t>
      </w:r>
      <w:r>
        <w:tab/>
        <w:t xml:space="preserve">Het bestuur is belast met het beheer van de bezittingen van de stichting en met de uitvoering van de statuten en reglement(en). </w:t>
      </w:r>
    </w:p>
    <w:p w:rsidR="001F25E9" w:rsidRDefault="001F25E9"/>
    <w:p w:rsidR="001F25E9" w:rsidRDefault="001F25E9">
      <w:pPr>
        <w:ind w:left="567" w:hanging="567"/>
      </w:pPr>
      <w:r>
        <w:t xml:space="preserve">3. </w:t>
      </w:r>
      <w:r>
        <w:tab/>
        <w:t xml:space="preserve">Het bestuur is bevoegd te besluiten tot het aangaan van overeenkomsten tot het kopen, vervreemden of bezwaren van registergoederen. </w:t>
      </w:r>
    </w:p>
    <w:p w:rsidR="001F25E9" w:rsidRDefault="001F25E9"/>
    <w:p w:rsidR="001F25E9" w:rsidRDefault="001F25E9">
      <w:pPr>
        <w:ind w:left="567" w:hanging="567"/>
      </w:pPr>
      <w:r>
        <w:t xml:space="preserve">4. </w:t>
      </w:r>
      <w:r>
        <w:tab/>
        <w:t>Het bestuur kan de uitoefening van onderdelen van zijn taak delegeren aan het dagelijks bestuur, bestaande uit één werkgeversbestuurslid en één werknemersbestuurslid.</w:t>
      </w:r>
    </w:p>
    <w:p w:rsidR="001F25E9" w:rsidRDefault="001F25E9"/>
    <w:p w:rsidR="001F25E9" w:rsidRDefault="001F25E9">
      <w:pPr>
        <w:ind w:left="567" w:hanging="567"/>
      </w:pPr>
      <w:r>
        <w:t xml:space="preserve">5. </w:t>
      </w:r>
      <w:r>
        <w:tab/>
        <w:t xml:space="preserve">Het bestuur is niet bevoegd om middelen die geacht kunnen worden te zijn verkregen voor een bepaald doel danwel daaraan moeten worden toegerekend, aan te wenden voor een ander doel. Indien niet vastgesteld kan worden aan welk doel een bepaald middel moet worden toegerekend, is het bestuur bevoegd om de bestemming daarvan te bepalen naar evenredigheid van de voor het lopende boekjaar voorziene uitgaven voor elk doel. </w:t>
      </w:r>
    </w:p>
    <w:p w:rsidR="001F25E9" w:rsidRDefault="001F25E9"/>
    <w:p w:rsidR="001F25E9" w:rsidRDefault="001F25E9">
      <w:pPr>
        <w:ind w:left="567" w:hanging="567"/>
      </w:pPr>
      <w:r>
        <w:t>6.</w:t>
      </w:r>
      <w:r>
        <w:tab/>
        <w:t>De stichting wordt in en buiten rechte vertegenwoordigd door het bestuur, alsmede door de voorzitter en plaats</w:t>
      </w:r>
      <w:r>
        <w:softHyphen/>
        <w:t xml:space="preserve"> vervangend voorzitter tezamen. </w:t>
      </w:r>
    </w:p>
    <w:p w:rsidR="001F25E9" w:rsidRDefault="001F25E9"/>
    <w:p w:rsidR="001F25E9" w:rsidRDefault="001F25E9">
      <w:pPr>
        <w:ind w:left="567" w:hanging="567"/>
        <w:rPr>
          <w:b/>
        </w:rPr>
      </w:pPr>
      <w:r>
        <w:br w:type="page"/>
      </w:r>
      <w:r>
        <w:tab/>
      </w:r>
      <w:r>
        <w:tab/>
      </w:r>
      <w:r>
        <w:tab/>
      </w:r>
      <w:r>
        <w:tab/>
      </w:r>
      <w:r>
        <w:tab/>
      </w:r>
      <w:r>
        <w:tab/>
      </w:r>
      <w:r>
        <w:rPr>
          <w:b/>
        </w:rPr>
        <w:t>Artikel 13</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Beheer</w:t>
      </w:r>
    </w:p>
    <w:p w:rsidR="001F25E9" w:rsidRDefault="001F25E9"/>
    <w:p w:rsidR="001F25E9" w:rsidRDefault="001F25E9">
      <w:pPr>
        <w:ind w:left="567" w:hanging="567"/>
      </w:pPr>
      <w:r>
        <w:t xml:space="preserve">1. </w:t>
      </w:r>
      <w:r>
        <w:tab/>
        <w:t xml:space="preserve">De beleggingen van de stichting zullen door het bestuur op zodanige wijze geschieden dat: </w:t>
      </w:r>
    </w:p>
    <w:p w:rsidR="001F25E9" w:rsidRDefault="001F25E9"/>
    <w:p w:rsidR="001F25E9" w:rsidRDefault="001F25E9">
      <w:pPr>
        <w:ind w:left="567" w:hanging="567"/>
      </w:pPr>
      <w:r>
        <w:tab/>
        <w:t xml:space="preserve">a. een redelijke spreiding naar aard en risico der bezittingen en interessen wordt verkregen; </w:t>
      </w:r>
    </w:p>
    <w:p w:rsidR="001F25E9" w:rsidRDefault="001F25E9">
      <w:pPr>
        <w:ind w:left="567" w:hanging="567"/>
      </w:pPr>
      <w:r>
        <w:tab/>
        <w:t xml:space="preserve">b. een optimaal rendement wordt verkregen; </w:t>
      </w:r>
    </w:p>
    <w:p w:rsidR="001F25E9" w:rsidRDefault="001F25E9">
      <w:pPr>
        <w:ind w:left="567" w:hanging="567"/>
      </w:pPr>
      <w:r>
        <w:tab/>
        <w:t xml:space="preserve">c. geen belangrijk risico van blijvende vermogensverliezen wordt gelopen. Daarenboven zal door het bestuur uit vermogenswinsten en/of opbrengsten een reserve worden gevormd ter dekking van het overblijvende risico van vermogensverliezen. </w:t>
      </w:r>
    </w:p>
    <w:p w:rsidR="001F25E9" w:rsidRDefault="001F25E9"/>
    <w:p w:rsidR="001F25E9" w:rsidRDefault="001F25E9">
      <w:pPr>
        <w:ind w:left="567" w:hanging="567"/>
      </w:pPr>
      <w:r>
        <w:t xml:space="preserve">2. </w:t>
      </w:r>
      <w:r>
        <w:tab/>
        <w:t xml:space="preserve">De aan de stichting toebehorende zaken worden, indien zij niet ten kantore worden gehouden, in bewaring gegeven bij een ingevolge de Wet Toezicht Kredietwezen geregistreerde instelling. </w:t>
      </w:r>
    </w:p>
    <w:p w:rsidR="001F25E9" w:rsidRDefault="001F25E9"/>
    <w:p w:rsidR="001F25E9" w:rsidRDefault="001F25E9">
      <w:pPr>
        <w:ind w:left="567" w:hanging="567"/>
      </w:pPr>
      <w:r>
        <w:t xml:space="preserve">3. </w:t>
      </w:r>
      <w:r>
        <w:tab/>
        <w:t>De kosten van beheer met betrekking tot een boekjaar komen ten laste van de rekening van lasten en baten over dat boekjaar.</w:t>
      </w:r>
    </w:p>
    <w:p w:rsidR="001F25E9" w:rsidRDefault="001F25E9"/>
    <w:p w:rsidR="001F25E9" w:rsidRDefault="001F25E9">
      <w:pPr>
        <w:ind w:left="567" w:hanging="567"/>
      </w:pPr>
      <w:r>
        <w:t>4.</w:t>
      </w:r>
      <w:r>
        <w:tab/>
        <w:t xml:space="preserve">Het bestuur kan zich terzake van het beheer laten adviseren.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14</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Vergaderingen</w:t>
      </w:r>
    </w:p>
    <w:p w:rsidR="001F25E9" w:rsidRDefault="001F25E9"/>
    <w:p w:rsidR="001F25E9" w:rsidRDefault="001F25E9">
      <w:pPr>
        <w:ind w:left="567" w:hanging="567"/>
      </w:pPr>
      <w:r>
        <w:t xml:space="preserve">1. </w:t>
      </w:r>
      <w:r>
        <w:tab/>
        <w:t xml:space="preserve">Het bestuur vergadert zo dikwijls de voorzitter of ten minste twee bestuursleden dit nodig oordeelt/oordelen, doch tenminste twee keer per jaar. </w:t>
      </w:r>
    </w:p>
    <w:p w:rsidR="001F25E9" w:rsidRDefault="001F25E9"/>
    <w:p w:rsidR="001F25E9" w:rsidRDefault="001F25E9">
      <w:pPr>
        <w:ind w:left="567" w:hanging="567"/>
      </w:pPr>
      <w:r>
        <w:t xml:space="preserve">2. </w:t>
      </w:r>
      <w:r>
        <w:tab/>
        <w:t xml:space="preserve">De convocatie voor vergaderingen van het bestuur geschiedt, behoudens in spoedeisende gevallen ter beoordeling van de voorzitter, schriftelijk op een termijn van ten minste veertien dagen.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 xml:space="preserve">Artikel 15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Besluitvorming</w:t>
      </w:r>
    </w:p>
    <w:p w:rsidR="001F25E9" w:rsidRDefault="001F25E9"/>
    <w:p w:rsidR="001F25E9" w:rsidRDefault="001F25E9">
      <w:pPr>
        <w:ind w:left="567" w:hanging="567"/>
      </w:pPr>
      <w:r>
        <w:t xml:space="preserve">1. </w:t>
      </w:r>
      <w:r>
        <w:tab/>
        <w:t xml:space="preserve">Opdat de stemverhouding tussen de twee in het bestuur vertegenwoordigde groeperingen, zijnde werkgevers- en werknemerszijde, zo gelijk mogelijk blijft, kan het bestuur alleen besluiten nemen in een vergadering waarin van beide groeperingen ten minste één vertegenwoordigd bestuurslid aanwezig is. Een besluit als bedoeld in artikel 19 lid l kan slechts genomen worden met instemming van alle bestuursleden. </w:t>
      </w:r>
    </w:p>
    <w:p w:rsidR="001F25E9" w:rsidRDefault="001F25E9"/>
    <w:p w:rsidR="001F25E9" w:rsidRDefault="001F25E9">
      <w:pPr>
        <w:ind w:left="567" w:hanging="567"/>
      </w:pPr>
      <w:r>
        <w:t xml:space="preserve">2. </w:t>
      </w:r>
      <w:r>
        <w:tab/>
        <w:t>De bestuursleden brengen in beginsel ieder een gelijk aantal stemmen ter vergadering uit. Wanneer een of meer bestuursleden ter vergadering afwezig is (zijn) brengt brengen) het (de) andere bestuurslid (leden), dezelfde groepering als de afwezige vertegenwoordigend, uit eigen hoofde de stem(men) van de afwezige(n) mede uit.</w:t>
      </w:r>
    </w:p>
    <w:p w:rsidR="001F25E9" w:rsidRDefault="001F25E9"/>
    <w:p w:rsidR="001F25E9" w:rsidRDefault="001F25E9">
      <w:pPr>
        <w:ind w:left="567" w:hanging="567"/>
      </w:pPr>
      <w:r>
        <w:t xml:space="preserve">3. </w:t>
      </w:r>
      <w:r>
        <w:tab/>
        <w:t xml:space="preserve">Voor zover in deze statuten niet anders is bepaald, kunnen geldige besluiten slechts worden genomen met gewone meerderheid der geldig uitgebrachte stemmen. </w:t>
      </w:r>
    </w:p>
    <w:p w:rsidR="001F25E9" w:rsidRDefault="001F25E9"/>
    <w:p w:rsidR="001F25E9" w:rsidRDefault="001F25E9">
      <w:pPr>
        <w:ind w:left="567" w:hanging="567"/>
      </w:pPr>
      <w:r>
        <w:t xml:space="preserve">4. </w:t>
      </w:r>
      <w:r>
        <w:tab/>
        <w:t xml:space="preserve">Over zaken wordt mondeling, over personen wordt schriftelijk gestemd. </w:t>
      </w:r>
    </w:p>
    <w:p w:rsidR="001F25E9" w:rsidRDefault="001F25E9"/>
    <w:p w:rsidR="001F25E9" w:rsidRDefault="001F25E9">
      <w:pPr>
        <w:ind w:left="567" w:hanging="567"/>
      </w:pPr>
      <w:r>
        <w:t xml:space="preserve">5. </w:t>
      </w:r>
      <w:r>
        <w:tab/>
        <w:t xml:space="preserve">Bij staking van stemmen wordt het voorstel in een volgende vergadering opnieuw aan de orde gesteld. Staken de stemmen wederom, dan wordt het voorstel geacht te zijn verworpen. </w:t>
      </w:r>
    </w:p>
    <w:p w:rsidR="001F25E9" w:rsidRDefault="001F25E9"/>
    <w:p w:rsidR="001F25E9" w:rsidRDefault="001F25E9">
      <w:pPr>
        <w:ind w:left="567" w:hanging="567"/>
      </w:pPr>
      <w:r>
        <w:t xml:space="preserve">6. </w:t>
      </w:r>
      <w:r>
        <w:tab/>
        <w:t xml:space="preserve">Indien een bestuurslid niet ter vergadering aanwezig kan zijn, kan hij een medebestuurslid machtigen zijn stem uit te brengen door middel van een schriftelijke volmacht. </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Artikel 16</w:t>
      </w:r>
    </w:p>
    <w:p w:rsidR="001F25E9" w:rsidRDefault="001F25E9"/>
    <w:p w:rsidR="001F25E9" w:rsidRDefault="001F25E9">
      <w:pPr>
        <w:ind w:left="567" w:hanging="567"/>
        <w:rPr>
          <w:b/>
        </w:rPr>
      </w:pPr>
      <w:r>
        <w:rPr>
          <w:b/>
        </w:rPr>
        <w:tab/>
      </w:r>
      <w:r>
        <w:rPr>
          <w:b/>
        </w:rPr>
        <w:tab/>
      </w:r>
      <w:r>
        <w:rPr>
          <w:b/>
        </w:rPr>
        <w:tab/>
      </w:r>
      <w:r>
        <w:rPr>
          <w:b/>
        </w:rPr>
        <w:tab/>
      </w:r>
      <w:r>
        <w:rPr>
          <w:b/>
        </w:rPr>
        <w:tab/>
      </w:r>
      <w:r>
        <w:rPr>
          <w:b/>
        </w:rPr>
        <w:tab/>
        <w:t>Administratie</w:t>
      </w:r>
    </w:p>
    <w:p w:rsidR="001F25E9" w:rsidRDefault="001F25E9"/>
    <w:p w:rsidR="001F25E9" w:rsidRDefault="001F25E9">
      <w:pPr>
        <w:ind w:left="567" w:hanging="567"/>
      </w:pPr>
      <w:r>
        <w:t xml:space="preserve">De stichting kan zijn administratieve en uitvoerende taken aan een andere organisatie </w:t>
      </w:r>
    </w:p>
    <w:p w:rsidR="001F25E9" w:rsidRDefault="001F25E9">
      <w:pPr>
        <w:ind w:left="567" w:hanging="567"/>
        <w:rPr>
          <w:b/>
          <w:i/>
          <w:spacing w:val="-1"/>
        </w:rPr>
      </w:pPr>
      <w:r>
        <w:t>opdragen, danwel in eigen beheer houden</w:t>
      </w:r>
      <w:r>
        <w:rPr>
          <w:b/>
          <w:i/>
          <w:spacing w:val="-1"/>
        </w:rPr>
        <w:t xml:space="preserve">. </w:t>
      </w:r>
    </w:p>
    <w:p w:rsidR="001F25E9" w:rsidRDefault="001F25E9">
      <w:pPr>
        <w:ind w:left="567" w:hanging="567"/>
        <w:rPr>
          <w:b/>
          <w:i/>
          <w:spacing w:val="-1"/>
        </w:rPr>
      </w:pPr>
    </w:p>
    <w:p w:rsidR="001F25E9" w:rsidRDefault="001F25E9">
      <w:pPr>
        <w:ind w:left="567" w:hanging="567"/>
        <w:rPr>
          <w:b/>
          <w:i/>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color w:val="000000"/>
          <w:spacing w:val="-1"/>
          <w:w w:val="108"/>
        </w:rPr>
        <w:t>Artikel 17</w:t>
      </w:r>
    </w:p>
    <w:p w:rsidR="001F25E9" w:rsidRDefault="001F25E9">
      <w:pPr>
        <w:shd w:val="clear" w:color="auto" w:fill="FFFFFF"/>
        <w:spacing w:before="5" w:line="235" w:lineRule="exact"/>
        <w:ind w:right="19"/>
        <w:jc w:val="center"/>
        <w:rPr>
          <w:color w:val="000000"/>
          <w:spacing w:val="-1"/>
          <w:w w:val="108"/>
        </w:rPr>
      </w:pPr>
    </w:p>
    <w:p w:rsidR="001F25E9" w:rsidRDefault="001F25E9">
      <w:pPr>
        <w:pStyle w:val="Heading1"/>
        <w:ind w:left="567" w:hanging="567"/>
        <w:rPr>
          <w:rFonts w:ascii="Arial" w:hAnsi="Arial"/>
          <w:sz w:val="22"/>
          <w:szCs w:val="22"/>
        </w:rPr>
      </w:pPr>
      <w:r>
        <w:rPr>
          <w:rFonts w:ascii="Arial" w:hAnsi="Arial"/>
          <w:sz w:val="22"/>
          <w:szCs w:val="22"/>
        </w:rPr>
        <w:t>Boekjaar, begroting, accountant en jaarverslag</w:t>
      </w:r>
    </w:p>
    <w:p w:rsidR="001F25E9" w:rsidRDefault="001F25E9"/>
    <w:p w:rsidR="001F25E9" w:rsidRDefault="001F25E9">
      <w:pPr>
        <w:ind w:left="567" w:hanging="567"/>
      </w:pPr>
      <w:r>
        <w:t>1.</w:t>
      </w:r>
      <w:r>
        <w:tab/>
        <w:t>Het boekjaar van het fonds valt samen met het kalenderjaar.</w:t>
      </w:r>
    </w:p>
    <w:p w:rsidR="001F25E9" w:rsidRDefault="001F25E9"/>
    <w:p w:rsidR="001F25E9" w:rsidRDefault="001F25E9">
      <w:pPr>
        <w:tabs>
          <w:tab w:val="num" w:pos="-1843"/>
        </w:tabs>
        <w:ind w:left="567" w:hanging="567"/>
      </w:pPr>
      <w:r>
        <w:t>2.</w:t>
      </w:r>
      <w:r>
        <w:tab/>
        <w:t>Het bestuur stelt voor aanvang van het boekjaar een begroting op. De begroting van inkomsten en uitgaven moet zijn ingericht en gespecificeerd volgens de in artikel 3 genoemde bestedingsdoelen en behoeft de goedkeuring van de organisaties. Deze begroting is op aanvraag beschikbaar voor de organisaties. Ook wordt de begroting ten kantore van de stichting gelegd ter inzage van de bij de stichting betrokken werkgevers en werknemers. Op aanvraag wordt de begroting toegezonden aan de bij de stichting betrokken werkgevers en werknemers tegen betaling van de daaraan verbonden kosten.</w:t>
      </w:r>
    </w:p>
    <w:p w:rsidR="001F25E9" w:rsidRDefault="001F25E9"/>
    <w:p w:rsidR="001F25E9" w:rsidRDefault="001F25E9">
      <w:pPr>
        <w:ind w:left="567" w:hanging="567"/>
      </w:pPr>
      <w:r>
        <w:t>3.</w:t>
      </w:r>
      <w:r>
        <w:tab/>
        <w:t>Het saldo, zoals dit blijkt uit de laatstelijk vastgestelde balans wordt toegevoegd aan de middelen van het volgende boekjaar.</w:t>
      </w:r>
    </w:p>
    <w:p w:rsidR="001F25E9" w:rsidRDefault="001F25E9"/>
    <w:p w:rsidR="001F25E9" w:rsidRDefault="001F25E9">
      <w:pPr>
        <w:pStyle w:val="BodyTextIndent"/>
        <w:ind w:left="567" w:hanging="567"/>
        <w:rPr>
          <w:rFonts w:ascii="Arial" w:hAnsi="Arial"/>
          <w:strike w:val="0"/>
          <w:sz w:val="22"/>
          <w:szCs w:val="22"/>
        </w:rPr>
      </w:pPr>
      <w:r>
        <w:rPr>
          <w:rFonts w:ascii="Arial" w:hAnsi="Arial"/>
          <w:strike w:val="0"/>
          <w:sz w:val="22"/>
          <w:szCs w:val="22"/>
        </w:rPr>
        <w:t>4.</w:t>
      </w:r>
      <w:r>
        <w:rPr>
          <w:rFonts w:ascii="Arial" w:hAnsi="Arial"/>
          <w:strike w:val="0"/>
          <w:sz w:val="22"/>
          <w:szCs w:val="22"/>
        </w:rPr>
        <w:tab/>
        <w:t>Het bestuur benoemt een externe accountant aan wie de controle van de jaarrekening wordt opgedragen.</w:t>
      </w:r>
    </w:p>
    <w:p w:rsidR="001F25E9" w:rsidRDefault="001F25E9">
      <w:pPr>
        <w:pStyle w:val="BodyTextIndent"/>
        <w:ind w:firstLine="120"/>
        <w:rPr>
          <w:rFonts w:ascii="Arial" w:hAnsi="Arial"/>
          <w:strike w:val="0"/>
          <w:sz w:val="22"/>
          <w:szCs w:val="22"/>
        </w:rPr>
      </w:pPr>
    </w:p>
    <w:p w:rsidR="001F25E9" w:rsidRDefault="001F25E9">
      <w:pPr>
        <w:tabs>
          <w:tab w:val="num" w:pos="-1985"/>
        </w:tabs>
        <w:ind w:left="567" w:hanging="567"/>
      </w:pPr>
      <w:r>
        <w:t>5.</w:t>
      </w:r>
      <w:r>
        <w:tab/>
        <w:t>De accountant is gerechtigd tot inzage van alle boeken en bescheiden van de stichting. De waarden van de stichting moeten hem desgevraagd worden getoond.</w:t>
      </w:r>
    </w:p>
    <w:p w:rsidR="001F25E9" w:rsidRDefault="001F25E9"/>
    <w:p w:rsidR="001F25E9" w:rsidRDefault="001F25E9">
      <w:pPr>
        <w:tabs>
          <w:tab w:val="num" w:pos="-1843"/>
        </w:tabs>
        <w:ind w:left="567" w:hanging="567"/>
      </w:pPr>
      <w:r>
        <w:t>6.</w:t>
      </w:r>
      <w:r>
        <w:tab/>
        <w:t>De accountant brengt tenminste jaarlijks een rapport uit over zijn bevindingen.</w:t>
      </w:r>
    </w:p>
    <w:p w:rsidR="001F25E9" w:rsidRDefault="001F25E9"/>
    <w:p w:rsidR="001F25E9" w:rsidRDefault="001F25E9">
      <w:pPr>
        <w:tabs>
          <w:tab w:val="num" w:pos="-1985"/>
        </w:tabs>
        <w:ind w:left="567" w:hanging="567"/>
      </w:pPr>
      <w:r>
        <w:t>7.</w:t>
      </w:r>
      <w:r>
        <w:tab/>
        <w:t>Het bestuur legt van zijn beleid jaarlijks binnen zes maanden na afloop van het boekjaar schriftelijk verantwoording af aan de organisaties door middel van een verslag.</w:t>
      </w:r>
    </w:p>
    <w:p w:rsidR="001F25E9" w:rsidRDefault="001F25E9">
      <w:r>
        <w:br w:type="page"/>
      </w:r>
    </w:p>
    <w:p w:rsidR="001F25E9" w:rsidRDefault="001F25E9">
      <w:pPr>
        <w:ind w:left="567" w:hanging="567"/>
      </w:pPr>
      <w:r>
        <w:t>8.</w:t>
      </w:r>
      <w:r>
        <w:tab/>
        <w:t>Het in het zevende lid bedoelde verslag bevat:</w:t>
      </w:r>
    </w:p>
    <w:p w:rsidR="001F25E9" w:rsidRDefault="001F25E9">
      <w:pPr>
        <w:numPr>
          <w:ilvl w:val="1"/>
          <w:numId w:val="0"/>
        </w:numPr>
        <w:ind w:left="567" w:hanging="567"/>
      </w:pPr>
      <w:r>
        <w:tab/>
        <w:t>a. een algemeen overzicht van de werkzaamheden van de stichting gedurende het afgelopen boekjaar;</w:t>
      </w:r>
    </w:p>
    <w:p w:rsidR="001F25E9" w:rsidRDefault="001F25E9">
      <w:pPr>
        <w:numPr>
          <w:ilvl w:val="1"/>
          <w:numId w:val="0"/>
        </w:numPr>
        <w:tabs>
          <w:tab w:val="num" w:pos="-1843"/>
        </w:tabs>
        <w:ind w:left="567" w:hanging="567"/>
      </w:pPr>
      <w:r>
        <w:tab/>
        <w:t>b. een rekening en verantwoording omtrent het beheer van de stichting, bestaande uit een balans en een rekening van baten en lasten, vergezeld van een verklaring van een accountant terzake van zijn bevindingen bij de controle opgedaan. In de rekening en verantwoording zal voor elk doel afzonderlijk vermeld worden welke middelen en welke uitgaven aan dat doel moeten worden toegerekend;</w:t>
      </w:r>
    </w:p>
    <w:p w:rsidR="001F25E9" w:rsidRDefault="001F25E9">
      <w:pPr>
        <w:numPr>
          <w:ilvl w:val="1"/>
          <w:numId w:val="0"/>
        </w:numPr>
        <w:ind w:left="567" w:hanging="567"/>
      </w:pPr>
      <w:r>
        <w:tab/>
        <w:t>c. in voorkomende gevallen mededelingen omtrent de wijzigingen die in de statuten en/of reglement(en) hebben plaatsgehad.</w:t>
      </w:r>
    </w:p>
    <w:p w:rsidR="001F25E9" w:rsidRDefault="001F25E9">
      <w:pPr>
        <w:ind w:left="567"/>
      </w:pPr>
    </w:p>
    <w:p w:rsidR="001F25E9" w:rsidRDefault="001F25E9">
      <w:pPr>
        <w:ind w:left="567" w:hanging="567"/>
      </w:pPr>
      <w:r>
        <w:t>9.</w:t>
      </w:r>
      <w:r>
        <w:tab/>
        <w:t>Het verslag moet zijn gespecificeerd en gecontroleerd door een accountant; uit die stukken moet blijken dat de uitgaven volgens de bestedingsdoelen genoemd in artikel 3 zijn gedaan;</w:t>
      </w:r>
    </w:p>
    <w:p w:rsidR="001F25E9" w:rsidRDefault="001F25E9"/>
    <w:p w:rsidR="001F25E9" w:rsidRDefault="001F25E9">
      <w:pPr>
        <w:ind w:left="567" w:hanging="567"/>
      </w:pPr>
      <w:r>
        <w:t>10.</w:t>
      </w:r>
      <w:r>
        <w:tab/>
        <w:t>Het jaarverslag wordt toegezonden aan de organisaties.</w:t>
      </w:r>
    </w:p>
    <w:p w:rsidR="001F25E9" w:rsidRDefault="001F25E9"/>
    <w:p w:rsidR="001F25E9" w:rsidRDefault="001F25E9">
      <w:pPr>
        <w:tabs>
          <w:tab w:val="num" w:pos="-1843"/>
        </w:tabs>
        <w:ind w:left="567" w:hanging="567"/>
      </w:pPr>
      <w:r>
        <w:t>11.</w:t>
      </w:r>
      <w:r>
        <w:tab/>
        <w:t>Het jaarverslag en de accountantsverklaring worden ter inzage van de bij het fonds betrokken werkgevers en werknemers gelegd: ten kantore van het fonds; op één of meer door de minister van Sociale Zaken en Werkgelegenheid aan te wijzen plaatsen.</w:t>
      </w:r>
    </w:p>
    <w:p w:rsidR="001F25E9" w:rsidRDefault="001F25E9"/>
    <w:p w:rsidR="001F25E9" w:rsidRDefault="001F25E9">
      <w:pPr>
        <w:ind w:left="567" w:hanging="567"/>
      </w:pPr>
      <w:r>
        <w:t>12.</w:t>
      </w:r>
      <w:r>
        <w:tab/>
        <w:t>Het jaarverslag en de accountantsverklaring worden op aanvraag van de bij het fonds betrokken werkgevers en werknemers toegezonden tegen betaling van de daaraan verbonden kosten.</w:t>
      </w:r>
    </w:p>
    <w:p w:rsidR="001F25E9" w:rsidRDefault="001F25E9">
      <w:pPr>
        <w:ind w:left="567" w:hanging="567"/>
      </w:pPr>
    </w:p>
    <w:p w:rsidR="001F25E9" w:rsidRDefault="001F25E9">
      <w:pPr>
        <w:rPr>
          <w:b/>
        </w:rPr>
      </w:pPr>
      <w:r>
        <w:tab/>
      </w:r>
      <w:r>
        <w:tab/>
      </w:r>
      <w:r>
        <w:tab/>
      </w:r>
      <w:r>
        <w:tab/>
      </w:r>
      <w:r>
        <w:tab/>
      </w:r>
      <w:r>
        <w:rPr>
          <w:b/>
        </w:rPr>
        <w:t>Artikel 18</w:t>
      </w:r>
    </w:p>
    <w:p w:rsidR="001F25E9" w:rsidRDefault="001F25E9">
      <w:pPr>
        <w:ind w:left="567" w:hanging="567"/>
        <w:rPr>
          <w:spacing w:val="-1"/>
          <w:w w:val="102"/>
        </w:rPr>
      </w:pPr>
    </w:p>
    <w:p w:rsidR="001F25E9" w:rsidRDefault="001F25E9">
      <w:pPr>
        <w:ind w:left="567" w:hanging="567"/>
        <w:rPr>
          <w:b/>
          <w:spacing w:val="-1"/>
          <w:w w:val="104"/>
        </w:rPr>
      </w:pPr>
      <w:r>
        <w:rPr>
          <w:b/>
          <w:spacing w:val="-1"/>
          <w:w w:val="102"/>
        </w:rPr>
        <w:tab/>
      </w:r>
      <w:r>
        <w:rPr>
          <w:b/>
          <w:spacing w:val="-1"/>
          <w:w w:val="102"/>
        </w:rPr>
        <w:tab/>
      </w:r>
      <w:r>
        <w:rPr>
          <w:b/>
          <w:spacing w:val="-1"/>
          <w:w w:val="102"/>
        </w:rPr>
        <w:tab/>
      </w:r>
      <w:r>
        <w:rPr>
          <w:b/>
          <w:spacing w:val="-1"/>
          <w:w w:val="102"/>
        </w:rPr>
        <w:tab/>
      </w:r>
      <w:r>
        <w:rPr>
          <w:b/>
          <w:spacing w:val="-1"/>
          <w:w w:val="102"/>
        </w:rPr>
        <w:tab/>
      </w:r>
      <w:r>
        <w:rPr>
          <w:b/>
          <w:spacing w:val="-1"/>
          <w:w w:val="102"/>
        </w:rPr>
        <w:tab/>
        <w:t>Reglementen</w:t>
      </w:r>
    </w:p>
    <w:p w:rsidR="001F25E9" w:rsidRDefault="001F25E9">
      <w:pPr>
        <w:shd w:val="clear" w:color="auto" w:fill="FFFFFF"/>
        <w:spacing w:line="235" w:lineRule="exact"/>
        <w:ind w:right="19"/>
        <w:jc w:val="center"/>
        <w:rPr>
          <w:sz w:val="24"/>
          <w:szCs w:val="24"/>
        </w:rPr>
      </w:pPr>
    </w:p>
    <w:p w:rsidR="001F25E9" w:rsidRDefault="001F25E9">
      <w:pPr>
        <w:ind w:left="567" w:hanging="567"/>
      </w:pPr>
      <w:r>
        <w:t xml:space="preserve">1. </w:t>
      </w:r>
      <w:r>
        <w:tab/>
        <w:t xml:space="preserve">Het bestuur kan een of meer reglementen vaststellen; deze behoeven goedkeuring van de in artikel 10 genoemde organisaties. </w:t>
      </w:r>
    </w:p>
    <w:p w:rsidR="001F25E9" w:rsidRDefault="001F25E9"/>
    <w:p w:rsidR="001F25E9" w:rsidRDefault="001F25E9">
      <w:pPr>
        <w:ind w:left="567" w:hanging="567"/>
      </w:pPr>
      <w:r>
        <w:t xml:space="preserve">2. </w:t>
      </w:r>
      <w:r>
        <w:tab/>
        <w:t xml:space="preserve">De bepalingen van de reglementen mogen niet in strijd zijn met de bepalingen van deze statuten of met de wet. </w:t>
      </w:r>
    </w:p>
    <w:p w:rsidR="001F25E9" w:rsidRDefault="001F25E9">
      <w:pPr>
        <w:ind w:left="567" w:hanging="567"/>
      </w:pPr>
    </w:p>
    <w:p w:rsidR="001F25E9" w:rsidRDefault="001F25E9">
      <w:pPr>
        <w:ind w:left="567" w:hanging="567"/>
        <w:rPr>
          <w:b/>
        </w:rPr>
      </w:pPr>
      <w:r>
        <w:rPr>
          <w:b/>
        </w:rPr>
        <w:tab/>
      </w:r>
      <w:r>
        <w:rPr>
          <w:b/>
        </w:rPr>
        <w:tab/>
      </w:r>
      <w:r>
        <w:rPr>
          <w:b/>
        </w:rPr>
        <w:tab/>
      </w:r>
      <w:r>
        <w:rPr>
          <w:b/>
        </w:rPr>
        <w:tab/>
      </w:r>
      <w:r>
        <w:rPr>
          <w:b/>
        </w:rPr>
        <w:tab/>
      </w:r>
      <w:r>
        <w:rPr>
          <w:b/>
        </w:rPr>
        <w:tab/>
        <w:t>Artikel 19</w:t>
      </w:r>
    </w:p>
    <w:p w:rsidR="001F25E9" w:rsidRDefault="001F25E9"/>
    <w:p w:rsidR="001F25E9" w:rsidRDefault="001F25E9">
      <w:pPr>
        <w:ind w:left="567" w:hanging="567"/>
        <w:rPr>
          <w:b/>
        </w:rPr>
      </w:pPr>
      <w:r>
        <w:tab/>
      </w:r>
      <w:r>
        <w:tab/>
      </w:r>
      <w:r>
        <w:tab/>
      </w:r>
      <w:r>
        <w:rPr>
          <w:b/>
        </w:rPr>
        <w:t>Wijziging statuten en reglementen/ontbinding van de stichting</w:t>
      </w:r>
    </w:p>
    <w:p w:rsidR="001F25E9" w:rsidRDefault="001F25E9">
      <w:pPr>
        <w:rPr>
          <w:b/>
        </w:rPr>
      </w:pPr>
    </w:p>
    <w:p w:rsidR="001F25E9" w:rsidRDefault="001F25E9">
      <w:pPr>
        <w:ind w:left="567" w:hanging="567"/>
      </w:pPr>
      <w:r>
        <w:t xml:space="preserve">1. </w:t>
      </w:r>
      <w:r>
        <w:tab/>
        <w:t xml:space="preserve">Het bestuur is bevoegd deze statuten te wijzigen of de stichting te ontbinden na verkregen goedkeuring van partijen betrokken bij de CAO. </w:t>
      </w:r>
    </w:p>
    <w:p w:rsidR="001F25E9" w:rsidRDefault="001F25E9"/>
    <w:p w:rsidR="001F25E9" w:rsidRDefault="001F25E9">
      <w:pPr>
        <w:ind w:left="567" w:hanging="567"/>
      </w:pPr>
      <w:r>
        <w:t xml:space="preserve">2. </w:t>
      </w:r>
      <w:r>
        <w:tab/>
        <w:t xml:space="preserve">Eén besluit als onder lid l bedoeld, kan slechts worden genomen met instemming van alle bestuursleden. </w:t>
      </w:r>
    </w:p>
    <w:p w:rsidR="001F25E9" w:rsidRDefault="001F25E9"/>
    <w:p w:rsidR="001F25E9" w:rsidRDefault="001F25E9">
      <w:pPr>
        <w:ind w:left="567" w:hanging="567"/>
      </w:pPr>
      <w:r>
        <w:t xml:space="preserve">3. </w:t>
      </w:r>
      <w:r>
        <w:tab/>
        <w:t xml:space="preserve">Een statutenwijziging treedt in werking nadat hiervan een notariële akte is opgemaakt. </w:t>
      </w:r>
    </w:p>
    <w:p w:rsidR="001F25E9" w:rsidRDefault="001F25E9">
      <w:r>
        <w:br w:type="page"/>
      </w:r>
    </w:p>
    <w:p w:rsidR="001F25E9" w:rsidRDefault="001F25E9">
      <w:pPr>
        <w:ind w:left="567" w:hanging="567"/>
      </w:pPr>
      <w:r>
        <w:t xml:space="preserve">4. </w:t>
      </w:r>
      <w:r>
        <w:tab/>
        <w:t xml:space="preserve">a. De leden van het bestuur zijn verplicht een authentiek afschrift van de wijziging, alsmede de gewijzigde statuten neer te leggen ten kantore van het openbaar stichtingenregister, gehouden bij de Kamer van Koophandel en Fabrieken te Amsterdam.   </w:t>
      </w:r>
    </w:p>
    <w:p w:rsidR="001F25E9" w:rsidRDefault="001F25E9">
      <w:pPr>
        <w:ind w:left="567" w:hanging="567"/>
      </w:pPr>
      <w:r>
        <w:tab/>
        <w:t xml:space="preserve">b. Reglementen, alsmede de in de statuten en reglementen aangebrachte wijzigingen, zullen niet in werking treden, alvorens een volledig exemplaar van die stukken onderscheidenlijk van de wijzigingen daarin, door het bestuur ondertekend, voor een ieder ter inzage is neergelegd ter griffie van het kantongerecht binnen welks ressort de stichting is gevestigd. </w:t>
      </w:r>
    </w:p>
    <w:p w:rsidR="001F25E9" w:rsidRDefault="001F25E9"/>
    <w:p w:rsidR="001F25E9" w:rsidRDefault="001F25E9">
      <w:pPr>
        <w:ind w:left="567" w:hanging="567"/>
      </w:pPr>
      <w:r>
        <w:t xml:space="preserve">5. </w:t>
      </w:r>
      <w:r>
        <w:tab/>
        <w:t>Bij ontbinding van de stichting is het bestuur belast met de vereffening. Gedurende de vereffening blijven de bepalingen van deze statuten zoveel mogelijk van kracht.</w:t>
      </w:r>
    </w:p>
    <w:p w:rsidR="001F25E9" w:rsidRDefault="001F25E9"/>
    <w:p w:rsidR="001F25E9" w:rsidRDefault="001F25E9">
      <w:pPr>
        <w:ind w:left="567" w:hanging="567"/>
      </w:pPr>
      <w:r>
        <w:t xml:space="preserve">6. </w:t>
      </w:r>
      <w:r>
        <w:tab/>
        <w:t xml:space="preserve">Het besluit tot ontbinding van de stichting moet inhouden de bestemming van een eventueel batig saldo met dien verstande, dat een batig saldo moet worden bestemd voor een doel dat het meest overeenkomt met het doel van de stichting. </w:t>
      </w:r>
    </w:p>
    <w:p w:rsidR="001F25E9" w:rsidRDefault="001F25E9">
      <w:pPr>
        <w:ind w:left="567" w:hanging="567"/>
      </w:pPr>
    </w:p>
    <w:p w:rsidR="001F25E9" w:rsidRDefault="001F25E9">
      <w:pPr>
        <w:ind w:left="567" w:hanging="567"/>
        <w:rPr>
          <w:b/>
        </w:rPr>
      </w:pPr>
      <w:r>
        <w:tab/>
      </w:r>
      <w:r>
        <w:tab/>
      </w:r>
      <w:r>
        <w:tab/>
      </w:r>
      <w:r>
        <w:tab/>
      </w:r>
      <w:r>
        <w:tab/>
      </w:r>
      <w:r>
        <w:tab/>
      </w:r>
      <w:r>
        <w:rPr>
          <w:b/>
        </w:rPr>
        <w:t>Artikel 20</w:t>
      </w:r>
    </w:p>
    <w:p w:rsidR="001F25E9" w:rsidRDefault="001F25E9"/>
    <w:p w:rsidR="001F25E9" w:rsidRDefault="001F25E9">
      <w:pPr>
        <w:ind w:left="567" w:hanging="567"/>
        <w:rPr>
          <w:b/>
        </w:rPr>
      </w:pPr>
      <w:r>
        <w:tab/>
      </w:r>
      <w:r>
        <w:tab/>
      </w:r>
      <w:r>
        <w:tab/>
      </w:r>
      <w:r>
        <w:tab/>
      </w:r>
      <w:r>
        <w:tab/>
      </w:r>
      <w:r>
        <w:tab/>
      </w:r>
      <w:r>
        <w:rPr>
          <w:b/>
        </w:rPr>
        <w:t>Slotbepaling</w:t>
      </w:r>
    </w:p>
    <w:p w:rsidR="001F25E9" w:rsidRDefault="001F25E9"/>
    <w:p w:rsidR="001F25E9" w:rsidRDefault="001F25E9">
      <w:pPr>
        <w:ind w:left="567" w:hanging="567"/>
      </w:pPr>
      <w:r>
        <w:t xml:space="preserve">In alle gevallen, waarin niet door deze statuten of de reglementen van de stichting is </w:t>
      </w:r>
    </w:p>
    <w:p w:rsidR="001F25E9" w:rsidRDefault="001F25E9">
      <w:pPr>
        <w:ind w:left="567" w:hanging="567"/>
      </w:pPr>
      <w:r>
        <w:t xml:space="preserve">voorzien, beslist het bestuur. </w:t>
      </w:r>
    </w:p>
    <w:p w:rsidR="001F25E9" w:rsidRDefault="001F25E9">
      <w:pPr>
        <w:ind w:left="540" w:hanging="540"/>
        <w:rPr>
          <w:b/>
        </w:rPr>
      </w:pPr>
      <w:r>
        <w:br w:type="page"/>
      </w:r>
      <w:r>
        <w:rPr>
          <w:b/>
        </w:rPr>
        <w:t>3.4.</w:t>
      </w:r>
      <w:r>
        <w:rPr>
          <w:b/>
        </w:rPr>
        <w:tab/>
        <w:t>AANVULLINGSREGELING STICHTING VRIJWILLIG VERVROEGD UITTREDEN VOOR HET NATUURSTEENBEDRIJF (VUNAT)</w:t>
      </w:r>
    </w:p>
    <w:p w:rsidR="001F25E9" w:rsidRDefault="001F25E9"/>
    <w:p w:rsidR="001F25E9" w:rsidRDefault="001F25E9">
      <w:pPr>
        <w:ind w:left="540" w:hanging="540"/>
      </w:pPr>
      <w:r>
        <w:t xml:space="preserve">Het bestuur van de Stichting Vrijwillig Vervroegd Uittreden voor het </w:t>
      </w:r>
    </w:p>
    <w:p w:rsidR="001F25E9" w:rsidRDefault="001F25E9">
      <w:pPr>
        <w:ind w:left="540" w:hanging="540"/>
      </w:pPr>
      <w:r>
        <w:t xml:space="preserve">Natuursteenbedrijf heeft, met in acht neming van het daaromtrent in artikel 18 </w:t>
      </w:r>
    </w:p>
    <w:p w:rsidR="001F25E9" w:rsidRDefault="001F25E9">
      <w:pPr>
        <w:ind w:left="540" w:hanging="540"/>
      </w:pPr>
      <w:r>
        <w:t xml:space="preserve">van de statuten bepaalde, in de bestuursvergadering van 6 december 2005 </w:t>
      </w:r>
    </w:p>
    <w:p w:rsidR="001F25E9" w:rsidRDefault="001F25E9">
      <w:pPr>
        <w:ind w:left="540" w:hanging="540"/>
      </w:pPr>
      <w:r>
        <w:t>besloten onderstaand reglement op aangegeven wijze te wijzigen:</w:t>
      </w:r>
    </w:p>
    <w:p w:rsidR="001F25E9" w:rsidRDefault="001F25E9"/>
    <w:p w:rsidR="001F25E9" w:rsidRDefault="001F25E9">
      <w:pPr>
        <w:ind w:left="540" w:hanging="540"/>
        <w:rPr>
          <w:b/>
        </w:rPr>
      </w:pPr>
      <w:r>
        <w:rPr>
          <w:b/>
        </w:rPr>
        <w:t xml:space="preserve">Artikel 1 </w:t>
      </w:r>
      <w:r>
        <w:rPr>
          <w:b/>
        </w:rPr>
        <w:tab/>
        <w:t>Definities</w:t>
      </w:r>
      <w:r>
        <w:rPr>
          <w:b/>
        </w:rPr>
        <w:tab/>
      </w:r>
    </w:p>
    <w:p w:rsidR="001F25E9" w:rsidRDefault="001F25E9"/>
    <w:p w:rsidR="001F25E9" w:rsidRDefault="001F25E9">
      <w:pPr>
        <w:ind w:left="540" w:hanging="540"/>
      </w:pPr>
      <w:r>
        <w:t>Voor de toepassing van deze aanvullingsregeling wordt verstaan onder:</w:t>
      </w:r>
    </w:p>
    <w:p w:rsidR="001F25E9" w:rsidRDefault="001F25E9">
      <w:pPr>
        <w:ind w:left="540" w:hanging="540"/>
      </w:pPr>
      <w:r>
        <w:t>1.</w:t>
      </w:r>
      <w:r>
        <w:tab/>
        <w:t>belanghebbende: de belanghebbende bedoeld in artikel 2;</w:t>
      </w:r>
    </w:p>
    <w:p w:rsidR="001F25E9" w:rsidRDefault="001F25E9">
      <w:pPr>
        <w:ind w:left="540" w:hanging="540"/>
      </w:pPr>
      <w:r>
        <w:t>2.</w:t>
      </w:r>
      <w:r>
        <w:tab/>
        <w:t>Bpf-bouw: de Stichting Bedrijfstakpensioenfonds voor de Bouwnijverheid;</w:t>
      </w:r>
    </w:p>
    <w:p w:rsidR="001F25E9" w:rsidRDefault="001F25E9">
      <w:pPr>
        <w:ind w:left="540" w:hanging="540"/>
      </w:pPr>
      <w:r>
        <w:t>3.</w:t>
      </w:r>
      <w:r>
        <w:tab/>
        <w:t>CAO: de CAO BTER voor het Natuursteenbedrijf;</w:t>
      </w:r>
    </w:p>
    <w:p w:rsidR="001F25E9" w:rsidRDefault="001F25E9">
      <w:pPr>
        <w:ind w:left="540" w:hanging="540"/>
      </w:pPr>
      <w:r>
        <w:t>4.</w:t>
      </w:r>
      <w:r>
        <w:tab/>
        <w:t>APG Pensioenen: APG Pensioenen B.V., gevestigd te Amsterdam;</w:t>
      </w:r>
    </w:p>
    <w:p w:rsidR="001F25E9" w:rsidRDefault="001F25E9">
      <w:pPr>
        <w:ind w:left="540" w:hanging="540"/>
      </w:pPr>
      <w:r>
        <w:t>5.</w:t>
      </w:r>
      <w:r>
        <w:tab/>
        <w:t>loondagen: de dagen waarover de werknemer aanspraak heeft op loon dan wel doorbetaling van loon door diens werkgever;</w:t>
      </w:r>
    </w:p>
    <w:p w:rsidR="001F25E9" w:rsidRDefault="001F25E9">
      <w:pPr>
        <w:ind w:left="540" w:hanging="540"/>
      </w:pPr>
      <w:r>
        <w:t xml:space="preserve">6. </w:t>
      </w:r>
      <w:r>
        <w:tab/>
        <w:t>overeengekomen vast loon: het vast overeengekomen loon als bedoeld in de CAO Arbeidsvoorwaarden (inclusief de krachtens de CAO geldende vakantietoeslag);</w:t>
      </w:r>
    </w:p>
    <w:p w:rsidR="001F25E9" w:rsidRDefault="001F25E9">
      <w:pPr>
        <w:ind w:left="540" w:hanging="540"/>
      </w:pPr>
      <w:r>
        <w:t>7.</w:t>
      </w:r>
      <w:r>
        <w:tab/>
        <w:t>partijen bij de CAO: de organisaties van werkgevers en werknemers, partij bij de CAO, zijn FNV Bouw gevestigd te Woerden, de Hout- en Bouwbond CNV gevestigd te Odijk en de Algemene Nederlandse Bond van Natuursteenbedrijven gevestigd te Utrecht;</w:t>
      </w:r>
    </w:p>
    <w:p w:rsidR="001F25E9" w:rsidRDefault="001F25E9">
      <w:pPr>
        <w:ind w:left="540" w:hanging="540"/>
      </w:pPr>
      <w:r>
        <w:t>8.</w:t>
      </w:r>
      <w:r>
        <w:tab/>
        <w:t>pensioenloon: het in enig kalenderjaar over het maximaal bereikbare aantal loondagen te verwerven overeengekomen vast loon. Het pensioenloon bedraagt met ingang van 1 januari 2006 een maximaal door het bestuur van de stichting vast te stellen bedrag dat jaarlijks door het bestuur wordt aangepast;</w:t>
      </w:r>
    </w:p>
    <w:p w:rsidR="001F25E9" w:rsidRDefault="001F25E9">
      <w:pPr>
        <w:ind w:left="540" w:hanging="540"/>
      </w:pPr>
      <w:r>
        <w:t>9.</w:t>
      </w:r>
      <w:r>
        <w:tab/>
        <w:t>uittredingsdatum: de eerste dag van de maand waarin belanghebbende 60 jaar wordt of zoveel eerder of later met inachtneming van het bepaalde in artikel 3 lid 2 van dit reglement;</w:t>
      </w:r>
    </w:p>
    <w:p w:rsidR="001F25E9" w:rsidRDefault="001F25E9">
      <w:pPr>
        <w:ind w:left="540" w:hanging="540"/>
      </w:pPr>
      <w:r>
        <w:t>10.</w:t>
      </w:r>
      <w:r>
        <w:tab/>
        <w:t xml:space="preserve">vroegpensioenfonds: de Stichting vroegpensioenfonds voor het Natuursteenbedrijf; </w:t>
      </w:r>
    </w:p>
    <w:p w:rsidR="001F25E9" w:rsidRDefault="001F25E9">
      <w:pPr>
        <w:ind w:left="540" w:hanging="540"/>
      </w:pPr>
      <w:r>
        <w:t>11.</w:t>
      </w:r>
      <w:r>
        <w:tab/>
        <w:t xml:space="preserve">vroegpensioenuitkering: betaling of nog te verrichten betaling van vroegpensioen of enige andere uitkeringdoor het vroegpensioenfonds bij of krachtens de reglementen van het vroegpensioenfonds; </w:t>
      </w:r>
    </w:p>
    <w:p w:rsidR="001F25E9" w:rsidRDefault="001F25E9">
      <w:pPr>
        <w:ind w:left="540" w:hanging="540"/>
      </w:pPr>
      <w:r>
        <w:t>12.</w:t>
      </w:r>
      <w:r>
        <w:tab/>
        <w:t xml:space="preserve">de stichting: de Stichting Vrijwillig Vervroegd Uittreden voor het Natuursteenbedrijf; </w:t>
      </w:r>
    </w:p>
    <w:p w:rsidR="001F25E9" w:rsidRDefault="001F25E9">
      <w:pPr>
        <w:pStyle w:val="BodyText"/>
        <w:ind w:left="540" w:hanging="540"/>
        <w:rPr>
          <w:sz w:val="22"/>
          <w:szCs w:val="22"/>
        </w:rPr>
      </w:pPr>
      <w:r>
        <w:rPr>
          <w:sz w:val="22"/>
          <w:szCs w:val="22"/>
        </w:rPr>
        <w:t>13.</w:t>
      </w:r>
      <w:r>
        <w:rPr>
          <w:sz w:val="22"/>
          <w:szCs w:val="22"/>
        </w:rPr>
        <w:tab/>
        <w:t>vroegpensioendatum: de datum als bedoeld in artikel 3 van het reglement van de Stichting vroegpensioenfonds voor het Natuursteenbedrijf.</w:t>
      </w:r>
    </w:p>
    <w:p w:rsidR="001F25E9" w:rsidRDefault="001F25E9"/>
    <w:p w:rsidR="001F25E9" w:rsidRDefault="001F25E9">
      <w:pPr>
        <w:ind w:left="540" w:hanging="540"/>
        <w:rPr>
          <w:b/>
        </w:rPr>
      </w:pPr>
      <w:r>
        <w:rPr>
          <w:b/>
        </w:rPr>
        <w:t xml:space="preserve">Artikel 2  </w:t>
      </w:r>
      <w:r>
        <w:rPr>
          <w:b/>
        </w:rPr>
        <w:tab/>
        <w:t>Voorwaarden</w:t>
      </w:r>
    </w:p>
    <w:p w:rsidR="001F25E9" w:rsidRDefault="001F25E9"/>
    <w:p w:rsidR="001F25E9" w:rsidRDefault="001F25E9">
      <w:pPr>
        <w:ind w:left="540" w:hanging="540"/>
      </w:pPr>
      <w:r>
        <w:t>Belanghebbende in de zin van deze voorwaarden is degene:</w:t>
      </w:r>
    </w:p>
    <w:p w:rsidR="001F25E9" w:rsidRDefault="001F25E9"/>
    <w:p w:rsidR="001F25E9" w:rsidRDefault="001F25E9">
      <w:pPr>
        <w:ind w:left="540" w:hanging="540"/>
      </w:pPr>
      <w:r>
        <w:t>1.</w:t>
      </w:r>
      <w:r>
        <w:tab/>
        <w:t>die op de laatste dag van de maand voor de uittredingsdatum werknemer was in de zin van artikel 1 lid 2 van de CAO;</w:t>
      </w:r>
    </w:p>
    <w:p w:rsidR="001F25E9" w:rsidRDefault="001F25E9"/>
    <w:p w:rsidR="001F25E9" w:rsidRDefault="001F25E9">
      <w:pPr>
        <w:ind w:left="540" w:hanging="540"/>
      </w:pPr>
      <w:r>
        <w:tab/>
        <w:t>en</w:t>
      </w:r>
    </w:p>
    <w:p w:rsidR="001F25E9" w:rsidRDefault="001F25E9"/>
    <w:p w:rsidR="001F25E9" w:rsidRDefault="001F25E9">
      <w:pPr>
        <w:ind w:left="540" w:hanging="540"/>
      </w:pPr>
      <w:r>
        <w:t>1.1</w:t>
      </w:r>
      <w:r>
        <w:tab/>
        <w:t>die op 1 januari 2005 de 55-jarige leeftijd heeft bereikt;</w:t>
      </w:r>
    </w:p>
    <w:p w:rsidR="001F25E9" w:rsidRDefault="001F25E9"/>
    <w:p w:rsidR="001F25E9" w:rsidRDefault="001F25E9">
      <w:pPr>
        <w:ind w:left="540" w:hanging="540"/>
      </w:pPr>
      <w:r>
        <w:tab/>
        <w:t>en</w:t>
      </w:r>
    </w:p>
    <w:p w:rsidR="001F25E9" w:rsidRDefault="001F25E9"/>
    <w:p w:rsidR="001F25E9" w:rsidRDefault="001F25E9">
      <w:pPr>
        <w:ind w:left="540" w:hanging="540"/>
      </w:pPr>
      <w:r>
        <w:t>1.2</w:t>
      </w:r>
      <w:r>
        <w:tab/>
        <w:t>die gelijktijdig met de aanvraag als bedoeld in artikel 5 van dit reglement een verzoek heeft gedaan tot uitkering van het daarvoor in aanmerking komende deel van zijn ouderdomspensioenuitkering krachtens de pensioenregeling van Bpf-bouw vóór het bereiken van de 65-jarige leeftijd;</w:t>
      </w:r>
    </w:p>
    <w:p w:rsidR="001F25E9" w:rsidRDefault="001F25E9"/>
    <w:p w:rsidR="001F25E9" w:rsidRDefault="001F25E9">
      <w:pPr>
        <w:ind w:left="540" w:hanging="540"/>
      </w:pPr>
      <w:r>
        <w:tab/>
        <w:t>en</w:t>
      </w:r>
    </w:p>
    <w:p w:rsidR="001F25E9" w:rsidRDefault="001F25E9"/>
    <w:p w:rsidR="001F25E9" w:rsidRDefault="001F25E9">
      <w:pPr>
        <w:ind w:left="540" w:hanging="540"/>
      </w:pPr>
      <w:r>
        <w:t>2.1</w:t>
      </w:r>
      <w:r>
        <w:tab/>
        <w:t>die, direct voorafgaande aan de uittredingsdatum, gedurende een periode van minimaal 10 jaar zonder onderbreking anders dan door arbeidsongeschiktheid of werkloosheid als werknemer in de zin van artikel 1 lid 2 van de CAO Arbeidsvoorwaarden werkzaam is geweest.</w:t>
      </w:r>
    </w:p>
    <w:p w:rsidR="001F25E9" w:rsidRDefault="001F25E9">
      <w:pPr>
        <w:ind w:left="540" w:hanging="540"/>
      </w:pPr>
      <w:r>
        <w:tab/>
        <w:t>Voor de berekening van deze periode van 10 jaar wordt tevens in aanmerking genomen de periode dat belanghebbende als werknemer werkzaam is geweest in de zin van de CAO's voor:</w:t>
      </w:r>
    </w:p>
    <w:p w:rsidR="001F25E9" w:rsidRDefault="001F25E9"/>
    <w:p w:rsidR="001F25E9" w:rsidRDefault="001F25E9">
      <w:pPr>
        <w:ind w:left="540" w:hanging="540"/>
      </w:pPr>
      <w:r>
        <w:t>A</w:t>
      </w:r>
    </w:p>
    <w:p w:rsidR="001F25E9" w:rsidRDefault="001F25E9">
      <w:pPr>
        <w:ind w:left="540" w:hanging="540"/>
      </w:pPr>
      <w:r>
        <w:t>a.</w:t>
      </w:r>
      <w:r>
        <w:tab/>
        <w:t>het Bouwbedrijf in Nederland;</w:t>
      </w:r>
    </w:p>
    <w:p w:rsidR="001F25E9" w:rsidRDefault="001F25E9">
      <w:pPr>
        <w:ind w:left="540" w:hanging="540"/>
      </w:pPr>
      <w:r>
        <w:t>b.</w:t>
      </w:r>
      <w:r>
        <w:tab/>
        <w:t>het Baggerbedrijf;</w:t>
      </w:r>
    </w:p>
    <w:p w:rsidR="001F25E9" w:rsidRDefault="001F25E9">
      <w:pPr>
        <w:ind w:left="540" w:hanging="540"/>
      </w:pPr>
      <w:r>
        <w:t>c.</w:t>
      </w:r>
      <w:r>
        <w:tab/>
        <w:t>het Schilders- en afwerkingsbedrijf in Nederland;</w:t>
      </w:r>
    </w:p>
    <w:p w:rsidR="001F25E9" w:rsidRDefault="001F25E9">
      <w:pPr>
        <w:ind w:left="540" w:hanging="540"/>
      </w:pPr>
      <w:r>
        <w:t>d.</w:t>
      </w:r>
      <w:r>
        <w:tab/>
        <w:t>het Stukadoors-, afbouw- en terrazzo/vloerenbedrijf;</w:t>
      </w:r>
    </w:p>
    <w:p w:rsidR="001F25E9" w:rsidRDefault="001F25E9">
      <w:pPr>
        <w:ind w:left="540" w:hanging="540"/>
      </w:pPr>
      <w:r>
        <w:t>e.</w:t>
      </w:r>
      <w:r>
        <w:tab/>
        <w:t>de Bitumineuze en Kunststofdakbedekkingsbedrijven;</w:t>
      </w:r>
    </w:p>
    <w:p w:rsidR="001F25E9" w:rsidRDefault="001F25E9">
      <w:pPr>
        <w:ind w:left="540" w:hanging="540"/>
      </w:pPr>
      <w:r>
        <w:t>f.</w:t>
      </w:r>
      <w:r>
        <w:tab/>
        <w:t>de Mortel- en Morteltransportondernemingen;</w:t>
      </w:r>
    </w:p>
    <w:p w:rsidR="001F25E9" w:rsidRDefault="001F25E9">
      <w:pPr>
        <w:ind w:left="540" w:hanging="540"/>
      </w:pPr>
      <w:r>
        <w:t>g.</w:t>
      </w:r>
      <w:r>
        <w:tab/>
        <w:t>de Agrarische sectoren (onder door partijen nader te bepalen voorwaarden);</w:t>
      </w:r>
    </w:p>
    <w:p w:rsidR="001F25E9" w:rsidRDefault="001F25E9">
      <w:pPr>
        <w:ind w:left="540" w:hanging="540"/>
      </w:pPr>
      <w:r>
        <w:t>h.</w:t>
      </w:r>
      <w:r>
        <w:tab/>
        <w:t>het Uitvoerend, Technisch en Administratief Personeel in bouwbedrijven;</w:t>
      </w:r>
    </w:p>
    <w:p w:rsidR="001F25E9" w:rsidRDefault="001F25E9">
      <w:pPr>
        <w:ind w:left="540" w:hanging="540"/>
      </w:pPr>
      <w:r>
        <w:t>i.</w:t>
      </w:r>
      <w:r>
        <w:tab/>
        <w:t>de Timmerfabrieken;</w:t>
      </w:r>
    </w:p>
    <w:p w:rsidR="001F25E9" w:rsidRDefault="001F25E9"/>
    <w:p w:rsidR="001F25E9" w:rsidRDefault="001F25E9">
      <w:pPr>
        <w:ind w:left="540" w:hanging="540"/>
      </w:pPr>
      <w:r>
        <w:t>Voor belanghebbenden die langer werkloos zijn geweest dan 3 maanden of langer dan 3</w:t>
      </w:r>
    </w:p>
    <w:p w:rsidR="001F25E9" w:rsidRDefault="001F25E9">
      <w:pPr>
        <w:ind w:left="540" w:hanging="540"/>
      </w:pPr>
      <w:r>
        <w:t xml:space="preserve">maanden een arbeidsongeschiktheidsuitkering hebben gehad voorafgaand aan de </w:t>
      </w:r>
    </w:p>
    <w:p w:rsidR="001F25E9" w:rsidRDefault="001F25E9">
      <w:pPr>
        <w:ind w:left="540" w:hanging="540"/>
      </w:pPr>
      <w:r>
        <w:t xml:space="preserve">uittredingsdatum, geldt als extra voorwaarde dat zij in een periode van twee jaar direct </w:t>
      </w:r>
    </w:p>
    <w:p w:rsidR="001F25E9" w:rsidRDefault="001F25E9">
      <w:pPr>
        <w:ind w:left="540" w:hanging="540"/>
      </w:pPr>
      <w:r>
        <w:t xml:space="preserve">voorafgaande aan de uittredingsdatum minimaal 18 maanden moeten hebben gewerkt bij </w:t>
      </w:r>
    </w:p>
    <w:p w:rsidR="001F25E9" w:rsidRDefault="001F25E9">
      <w:pPr>
        <w:ind w:left="540" w:hanging="540"/>
      </w:pPr>
      <w:r>
        <w:t>een werkgever in de zin van deze CAO;</w:t>
      </w:r>
    </w:p>
    <w:p w:rsidR="001F25E9" w:rsidRDefault="001F25E9"/>
    <w:p w:rsidR="001F25E9" w:rsidRDefault="001F25E9">
      <w:pPr>
        <w:ind w:left="540" w:hanging="540"/>
      </w:pPr>
      <w:r>
        <w:t>en</w:t>
      </w:r>
    </w:p>
    <w:p w:rsidR="001F25E9" w:rsidRDefault="001F25E9"/>
    <w:p w:rsidR="001F25E9" w:rsidRDefault="001F25E9">
      <w:pPr>
        <w:ind w:left="540" w:hanging="540"/>
      </w:pPr>
      <w:r>
        <w:t>B</w:t>
      </w:r>
    </w:p>
    <w:p w:rsidR="001F25E9" w:rsidRDefault="001F25E9">
      <w:pPr>
        <w:ind w:left="540" w:hanging="540"/>
      </w:pPr>
      <w:r>
        <w:t xml:space="preserve">de periode dat belanghebbende in het buitenland werkzaam is geweest, mits over deze </w:t>
      </w:r>
    </w:p>
    <w:p w:rsidR="001F25E9" w:rsidRDefault="001F25E9">
      <w:pPr>
        <w:ind w:left="540" w:hanging="540"/>
      </w:pPr>
      <w:r>
        <w:t>periode aantoonbare premiebetaling heeft plaatsgevonden;</w:t>
      </w:r>
    </w:p>
    <w:p w:rsidR="001F25E9" w:rsidRDefault="001F25E9"/>
    <w:p w:rsidR="001F25E9" w:rsidRDefault="001F25E9">
      <w:pPr>
        <w:ind w:left="540" w:hanging="540"/>
      </w:pPr>
      <w:r>
        <w:t>en</w:t>
      </w:r>
    </w:p>
    <w:p w:rsidR="001F25E9" w:rsidRDefault="001F25E9"/>
    <w:p w:rsidR="001F25E9" w:rsidRDefault="001F25E9">
      <w:pPr>
        <w:ind w:left="540" w:hanging="540"/>
      </w:pPr>
      <w:r>
        <w:t>C</w:t>
      </w:r>
    </w:p>
    <w:p w:rsidR="001F25E9" w:rsidRDefault="001F25E9">
      <w:pPr>
        <w:ind w:left="540" w:hanging="540"/>
      </w:pPr>
      <w:r>
        <w:t xml:space="preserve">de periode dat belanghebbende als werknemer werkzaam is geweest bij een bedrijf dat is </w:t>
      </w:r>
    </w:p>
    <w:p w:rsidR="001F25E9" w:rsidRDefault="001F25E9">
      <w:pPr>
        <w:ind w:left="540" w:hanging="540"/>
      </w:pPr>
      <w:r>
        <w:t>komen te vallen onder de werkingssfeer van de CAO, mits voor de werknemer een VUT-</w:t>
      </w:r>
    </w:p>
    <w:p w:rsidR="001F25E9" w:rsidRDefault="001F25E9">
      <w:pPr>
        <w:ind w:left="540" w:hanging="540"/>
      </w:pPr>
      <w:r>
        <w:t>regeling van toepassing was;</w:t>
      </w:r>
    </w:p>
    <w:p w:rsidR="001F25E9" w:rsidRDefault="001F25E9"/>
    <w:p w:rsidR="001F25E9" w:rsidRDefault="001F25E9">
      <w:pPr>
        <w:ind w:left="540" w:hanging="540"/>
      </w:pPr>
      <w:r>
        <w:t>en</w:t>
      </w:r>
    </w:p>
    <w:p w:rsidR="001F25E9" w:rsidRDefault="001F25E9"/>
    <w:p w:rsidR="001F25E9" w:rsidRDefault="001F25E9">
      <w:pPr>
        <w:ind w:left="540" w:hanging="540"/>
      </w:pPr>
      <w:r>
        <w:t>D</w:t>
      </w:r>
    </w:p>
    <w:p w:rsidR="001F25E9" w:rsidRDefault="001F25E9">
      <w:pPr>
        <w:ind w:left="540" w:hanging="540"/>
      </w:pPr>
      <w:r>
        <w:t xml:space="preserve">de periode dat belanghebbende als werknemer werkzaam is geweest bij een bedrijf dat is </w:t>
      </w:r>
    </w:p>
    <w:p w:rsidR="001F25E9" w:rsidRDefault="001F25E9">
      <w:pPr>
        <w:ind w:left="540" w:hanging="540"/>
      </w:pPr>
      <w:r>
        <w:t xml:space="preserve">komen te vallen onder de werkingssfeer van de CAO, mits voor de werknemer een </w:t>
      </w:r>
    </w:p>
    <w:p w:rsidR="001F25E9" w:rsidRDefault="001F25E9">
      <w:pPr>
        <w:ind w:left="540" w:hanging="540"/>
      </w:pPr>
      <w:r>
        <w:t xml:space="preserve">aanvullingsregeling van toepassing was, vergelijkbaar met de aanvullingsregeling voor het </w:t>
      </w:r>
    </w:p>
    <w:p w:rsidR="001F25E9" w:rsidRDefault="001F25E9">
      <w:pPr>
        <w:ind w:left="540" w:hanging="540"/>
      </w:pPr>
      <w:r>
        <w:t>natuursteenbedrijf;</w:t>
      </w:r>
    </w:p>
    <w:p w:rsidR="001F25E9" w:rsidRDefault="001F25E9"/>
    <w:p w:rsidR="001F25E9" w:rsidRDefault="001F25E9">
      <w:pPr>
        <w:ind w:left="540" w:hanging="540"/>
      </w:pPr>
      <w:r>
        <w:t>of</w:t>
      </w:r>
    </w:p>
    <w:p w:rsidR="001F25E9" w:rsidRDefault="001F25E9"/>
    <w:p w:rsidR="001F25E9" w:rsidRDefault="001F25E9">
      <w:pPr>
        <w:ind w:left="540" w:hanging="540"/>
      </w:pPr>
      <w:r>
        <w:t>2.2</w:t>
      </w:r>
      <w:r>
        <w:tab/>
        <w:t>die in de periode van 15 jaar direct voorafgaande aan de uittredingsdatum tenminste 10 jaar werkzaam is geweest (waaronder begrepen periode(n) van arbeidsongeschiktheid en werk</w:t>
      </w:r>
      <w:r>
        <w:softHyphen/>
        <w:t>loosheid) in een onderneming vallend onder de werkingssfeer van de CAO als werknemer in de zin van de CAO;</w:t>
      </w:r>
    </w:p>
    <w:p w:rsidR="001F25E9" w:rsidRDefault="001F25E9"/>
    <w:p w:rsidR="001F25E9" w:rsidRDefault="001F25E9">
      <w:pPr>
        <w:ind w:left="540" w:hanging="540"/>
      </w:pPr>
      <w:r>
        <w:t>2.3</w:t>
      </w:r>
      <w:r>
        <w:tab/>
        <w:t>Voor belanghebbenden die voorafgaand aan de uittredingsdatum langer dan 3 maanden werkloos zijn geweest of een arbeidsongeschiktheidsuitkering hebben gehad, geldt als extra voorwaarde dat zij na een onderbreking door werkloosheid respectievelijk arbeidsongeschiktheid in een periode van twee jaar direct voorafgaande aan de uittredingsdatum minimaal 18 maanden gewerkt dienen te hebben bij een werkgever in de zin van de CAO.</w:t>
      </w:r>
    </w:p>
    <w:p w:rsidR="001F25E9" w:rsidRDefault="001F25E9">
      <w:pPr>
        <w:ind w:left="540" w:hanging="540"/>
      </w:pPr>
      <w:r>
        <w:tab/>
        <w:t>Voor de berekening van de 10 jaar wordt tevens in aan</w:t>
      </w:r>
      <w:r>
        <w:softHyphen/>
        <w:t>merking genomen de periode waarin belanghebbende in het buitenland werkzaam is geweest, mits over de periode aantoonbare premiebetaling heeft plaatsgevonden, alsmede de periode dat belanghebbende als werknemer werkzaam is geweest bij een bedrijf dat is komen te vallen onder de werkingssfeer van de CAO, mits voor de werknemer een VUT-regeling van toepassing was en de periode dat belanghebbende als werknemer werkzaam is geweest bij een bedrijf dat is komen te vallen onder de werkingssfeer van de CAO, mits voor de werknemer een aanvullingsregeling van toepassing was, vergelijkbaar met de aanvullingsregeling voor het natuursteenbedrijf;</w:t>
      </w:r>
    </w:p>
    <w:p w:rsidR="001F25E9" w:rsidRDefault="001F25E9"/>
    <w:p w:rsidR="001F25E9" w:rsidRDefault="001F25E9">
      <w:pPr>
        <w:ind w:left="540" w:hanging="540"/>
      </w:pPr>
      <w:r>
        <w:tab/>
        <w:t>en</w:t>
      </w:r>
    </w:p>
    <w:p w:rsidR="001F25E9" w:rsidRDefault="001F25E9"/>
    <w:p w:rsidR="001F25E9" w:rsidRDefault="001F25E9">
      <w:pPr>
        <w:ind w:left="540" w:hanging="540"/>
      </w:pPr>
      <w:r>
        <w:t>3.</w:t>
      </w:r>
      <w:r>
        <w:tab/>
        <w:t>die op de dag, voorafgaande aan de in lid 5 bedoelde datum, zijn woonplaats in Nederland, België of Duitsland heeft;</w:t>
      </w:r>
    </w:p>
    <w:p w:rsidR="001F25E9" w:rsidRDefault="001F25E9">
      <w:pPr>
        <w:ind w:left="540" w:hanging="540"/>
      </w:pPr>
      <w:r>
        <w:tab/>
        <w:t>Voor de werknemer, zoals bedoeld in lid 2 onder 1 sub B van dit artikel is deze voorwaarde niet van toepassing. Deze uitzondering geldt uitsluitend, indien de dag direct voor de deeltijd-uittredingsdatum de werkzaamheden, op basis waarvan wordt uitgetreden in het buitenland liggen;</w:t>
      </w:r>
    </w:p>
    <w:p w:rsidR="001F25E9" w:rsidRDefault="001F25E9"/>
    <w:p w:rsidR="001F25E9" w:rsidRDefault="001F25E9">
      <w:pPr>
        <w:ind w:left="540" w:hanging="540"/>
      </w:pPr>
      <w:r>
        <w:t>4.</w:t>
      </w:r>
      <w:r>
        <w:tab/>
        <w:t xml:space="preserve">wiens dienstbetrekking met ingang van de uittredingsdatum, of </w:t>
      </w:r>
      <w:r>
        <w:noBreakHyphen/>
        <w:t xml:space="preserve"> indien en voor zover dat in</w:t>
      </w:r>
      <w:r>
        <w:softHyphen/>
        <w:t xml:space="preserve">gevolge de door hem in acht te nemen opzeggingstermijn, dan wel in verband met arbeidsongeschiktheid noodzakelijk is </w:t>
      </w:r>
      <w:r>
        <w:noBreakHyphen/>
        <w:t xml:space="preserve"> met ingang van een latere datum is geëindigd;</w:t>
      </w:r>
    </w:p>
    <w:p w:rsidR="001F25E9" w:rsidRDefault="001F25E9"/>
    <w:p w:rsidR="001F25E9" w:rsidRDefault="001F25E9">
      <w:pPr>
        <w:ind w:left="540" w:hanging="540"/>
      </w:pPr>
      <w:r>
        <w:tab/>
        <w:t>en</w:t>
      </w:r>
    </w:p>
    <w:p w:rsidR="001F25E9" w:rsidRDefault="001F25E9"/>
    <w:p w:rsidR="001F25E9" w:rsidRDefault="001F25E9">
      <w:pPr>
        <w:ind w:left="540" w:hanging="540"/>
      </w:pPr>
      <w:r>
        <w:t>5.</w:t>
      </w:r>
      <w:r>
        <w:tab/>
        <w:t>die in de 20 jaar direct voorafgaande aan de uittredingsdatum niet anders werkzaam is geweest dan als werknemer ingevolge artikel 610 van boek 7 van het Burgerlijk Wetboek, waarbij perioden van verplichte militaire dienst, arbeidsongeschiktheid en werkloosheid mede in aanmerking worden genomen.</w:t>
      </w:r>
    </w:p>
    <w:p w:rsidR="001F25E9" w:rsidRDefault="001F25E9">
      <w:pPr>
        <w:ind w:left="540" w:hanging="540"/>
      </w:pPr>
      <w:r>
        <w:tab/>
        <w:t>Voor belanghebbenden die voorafgaand aan de uittredingsdatum langer dan 3 maanden werkloos zijn geweest of een arbeidsongeschiktheidsuitkering hebben gehad, geldt als extra voorwaarde dat zij na een onderbreking door werkloosheid respectievelijk arbeidsongeschiktheid in een periode van twee jaar direct voorafgaande aan de uittredingsdatum minimaal 18 maanden gewerkt dienen te hebben bij een werkgever in de zin van de CAO;</w:t>
      </w:r>
    </w:p>
    <w:p w:rsidR="001F25E9" w:rsidRDefault="001F25E9"/>
    <w:p w:rsidR="001F25E9" w:rsidRDefault="001F25E9">
      <w:pPr>
        <w:ind w:left="540" w:hanging="540"/>
      </w:pPr>
      <w:r>
        <w:t>6.</w:t>
      </w:r>
      <w:r>
        <w:tab/>
        <w:t xml:space="preserve">die op dezelfde datum als de uittredingsdatum een vroegpensioenuitkering krijgt van het vroegpensioenfonds overeenkomstig de vroegpensioenregeling zoals die luidde op </w:t>
      </w:r>
    </w:p>
    <w:p w:rsidR="001F25E9" w:rsidRDefault="001F25E9">
      <w:pPr>
        <w:ind w:left="540" w:hanging="540"/>
      </w:pPr>
      <w:r>
        <w:tab/>
        <w:t>31 december 2005.</w:t>
      </w:r>
    </w:p>
    <w:p w:rsidR="001F25E9" w:rsidRDefault="001F25E9"/>
    <w:p w:rsidR="001F25E9" w:rsidRDefault="001F25E9">
      <w:pPr>
        <w:ind w:left="540" w:hanging="540"/>
        <w:rPr>
          <w:b/>
        </w:rPr>
      </w:pPr>
      <w:r>
        <w:rPr>
          <w:b/>
        </w:rPr>
        <w:t>Artikel 3</w:t>
      </w:r>
      <w:r>
        <w:rPr>
          <w:b/>
        </w:rPr>
        <w:tab/>
        <w:t>Ingang van de uitkering</w:t>
      </w:r>
    </w:p>
    <w:p w:rsidR="001F25E9" w:rsidRDefault="001F25E9">
      <w:pPr>
        <w:rPr>
          <w:b/>
        </w:rPr>
      </w:pPr>
    </w:p>
    <w:p w:rsidR="001F25E9" w:rsidRDefault="001F25E9">
      <w:pPr>
        <w:ind w:left="540" w:hanging="540"/>
      </w:pPr>
      <w:r>
        <w:t>1.</w:t>
      </w:r>
      <w:r>
        <w:tab/>
        <w:t xml:space="preserve">Aan de belanghebbende wordt op verzoek door de stichting een uitkering in de zin van artikel 4 van dit reglement toegekend met ingang van de uittredingsdatum, tot de eerste dag van de maand waarin belanghebbende zijn ouderdomspensioen overeenkomstig de ouderdomspensioenregeling van Bpf-bouw laat ingaan, doch uiterlijk tot de maand waarin belanghebbende de 65-jarige leeftijd bereikt. </w:t>
      </w:r>
    </w:p>
    <w:p w:rsidR="001F25E9" w:rsidRDefault="001F25E9"/>
    <w:p w:rsidR="001F25E9" w:rsidRDefault="001F25E9">
      <w:pPr>
        <w:ind w:left="540" w:hanging="540"/>
      </w:pPr>
      <w:r>
        <w:t>2.</w:t>
      </w:r>
      <w:r>
        <w:tab/>
        <w:t>Ten aanzien van de belanghebbende die eerder of later dan de uittredingsdatum, doch uiterlijk voor het bereiken van de 65-jarige leeftijd, wil uittreden wordt de uitkering actuarieel verlaagd respectievelijk verhoogd op basis van algemeen aanvaarde actuariële grondslagen. De uitkering kan niet worden uitgesteld tot een tijdstip gelijkvallend met of na het moment van vervroegde ingang van het ouderdomspensioen als bedoeld in lid 1 van dit artikel.</w:t>
      </w:r>
    </w:p>
    <w:p w:rsidR="001F25E9" w:rsidRDefault="001F25E9"/>
    <w:p w:rsidR="001F25E9" w:rsidRDefault="001F25E9">
      <w:pPr>
        <w:ind w:left="540" w:hanging="540"/>
      </w:pPr>
      <w:r>
        <w:t>3.</w:t>
      </w:r>
      <w:r>
        <w:tab/>
        <w:t xml:space="preserve">Gedurende de looptijd wordt de uitkering jaarlijks herzien conform de indexering van </w:t>
      </w:r>
    </w:p>
    <w:p w:rsidR="001F25E9" w:rsidRDefault="001F25E9">
      <w:pPr>
        <w:ind w:left="540" w:hanging="540"/>
      </w:pPr>
      <w:r>
        <w:tab/>
        <w:t>vroegpensioenuitkeringen die zijn ingegaan krachtens het vroegpensioenreglement van het vroegpensioenfonds.</w:t>
      </w:r>
    </w:p>
    <w:p w:rsidR="001F25E9" w:rsidRDefault="001F25E9"/>
    <w:p w:rsidR="001F25E9" w:rsidRDefault="001F25E9">
      <w:pPr>
        <w:ind w:left="540" w:hanging="540"/>
      </w:pPr>
      <w:r>
        <w:t>4.</w:t>
      </w:r>
      <w:r>
        <w:tab/>
        <w:t>Indien de belanghebbende op de uittredingsdatum deelnemer is aan het Bpf-bouw, worden, tot de eerste dag van de maand waarin het ouderdomspensioen ingaat, de belanghebbende de leeftijd van 65 jaar bereikt of bij eerder overlijden, de verschuldigde pensioenpremies door de stichting aan het Bpf-bouw voldaan.</w:t>
      </w:r>
    </w:p>
    <w:p w:rsidR="001F25E9" w:rsidRDefault="001F25E9"/>
    <w:p w:rsidR="001F25E9" w:rsidRPr="00725FDD" w:rsidRDefault="001F25E9" w:rsidP="002E4A36">
      <w:pPr>
        <w:autoSpaceDE w:val="0"/>
        <w:autoSpaceDN w:val="0"/>
        <w:adjustRightInd w:val="0"/>
        <w:ind w:left="540" w:hanging="540"/>
        <w:rPr>
          <w:rFonts w:cs="Tahoma"/>
        </w:rPr>
      </w:pPr>
      <w:r>
        <w:t>5.</w:t>
      </w:r>
      <w:r>
        <w:tab/>
      </w:r>
      <w:r w:rsidRPr="00725FDD">
        <w:rPr>
          <w:rFonts w:cs="Tahoma"/>
        </w:rPr>
        <w:t xml:space="preserve">Indien de belanghebbende op de uittredingsdatum geen deelnemer is aan BPF Bouw in verband met verkregen dispensatie, zal, bij gehele of gedeeltelijke voortzetting van de pensioenregeling, het werkgeversaandeel van de </w:t>
      </w:r>
      <w:r>
        <w:rPr>
          <w:rFonts w:cs="Tahoma"/>
        </w:rPr>
        <w:t xml:space="preserve">premie </w:t>
      </w:r>
      <w:r w:rsidRPr="00725FDD">
        <w:rPr>
          <w:rFonts w:cs="Tahoma"/>
        </w:rPr>
        <w:t xml:space="preserve">door de stichting aan belanghebbende of diens werkgever worden </w:t>
      </w:r>
      <w:r w:rsidRPr="00725FDD">
        <w:rPr>
          <w:rFonts w:cs="Tahoma"/>
        </w:rPr>
        <w:tab/>
        <w:t>voldaan. Het voldoen van het werkgeversaandeel vindt plaats vanaf de 60-jarige leeftijd tot uiterlijk de eerste dag van de maand waarin de deelneming van de belanghebbende aan de</w:t>
      </w:r>
      <w:r>
        <w:rPr>
          <w:rFonts w:cs="Tahoma"/>
        </w:rPr>
        <w:t xml:space="preserve"> </w:t>
      </w:r>
      <w:r w:rsidRPr="00725FDD">
        <w:rPr>
          <w:rFonts w:cs="Tahoma"/>
        </w:rPr>
        <w:t xml:space="preserve">pensioenregeling eindigt, doch uiterlijk tot de eerste dag van de maand waarin de belanghebbende de leeftijd van 65 jaar bereikt. </w:t>
      </w:r>
    </w:p>
    <w:p w:rsidR="001F25E9" w:rsidRPr="00725FDD" w:rsidRDefault="001F25E9" w:rsidP="002E4A36">
      <w:pPr>
        <w:autoSpaceDE w:val="0"/>
        <w:autoSpaceDN w:val="0"/>
        <w:adjustRightInd w:val="0"/>
        <w:ind w:left="540" w:hanging="540"/>
        <w:rPr>
          <w:rFonts w:cs="Tahoma"/>
        </w:rPr>
      </w:pPr>
    </w:p>
    <w:p w:rsidR="001F25E9" w:rsidRPr="00725FDD" w:rsidRDefault="001F25E9" w:rsidP="002E4A36">
      <w:pPr>
        <w:autoSpaceDE w:val="0"/>
        <w:autoSpaceDN w:val="0"/>
        <w:adjustRightInd w:val="0"/>
        <w:ind w:left="540" w:hanging="540"/>
        <w:rPr>
          <w:rFonts w:cs="Tahoma"/>
        </w:rPr>
      </w:pPr>
      <w:r w:rsidRPr="00725FDD">
        <w:rPr>
          <w:rFonts w:cs="Tahoma"/>
        </w:rPr>
        <w:tab/>
        <w:t>Deze premie wordt gemaximeerd op het bedrag dat voor de belanghebbende verschuldigd zou zijn aan het fonds bij deelneming in de pensioenregeling van BPF Bouw. Zulks geschiedt onder de voorwaarde, dat:</w:t>
      </w:r>
    </w:p>
    <w:p w:rsidR="001F25E9" w:rsidRPr="00725FDD" w:rsidRDefault="001F25E9" w:rsidP="002E4A36">
      <w:pPr>
        <w:autoSpaceDE w:val="0"/>
        <w:autoSpaceDN w:val="0"/>
        <w:adjustRightInd w:val="0"/>
        <w:ind w:left="540" w:hanging="540"/>
        <w:rPr>
          <w:rFonts w:cs="Tahoma"/>
        </w:rPr>
      </w:pPr>
    </w:p>
    <w:p w:rsidR="001F25E9" w:rsidRPr="00725FDD" w:rsidRDefault="001F25E9" w:rsidP="002E4A36">
      <w:pPr>
        <w:autoSpaceDE w:val="0"/>
        <w:autoSpaceDN w:val="0"/>
        <w:adjustRightInd w:val="0"/>
        <w:rPr>
          <w:rFonts w:cs="Tahoma"/>
        </w:rPr>
      </w:pPr>
      <w:r w:rsidRPr="00725FDD">
        <w:rPr>
          <w:rFonts w:cs="Tahoma"/>
        </w:rPr>
        <w:tab/>
        <w:t>a) de premie voor de belanghebbende individueel moet zijn vast te stellen; en</w:t>
      </w:r>
    </w:p>
    <w:p w:rsidR="001F25E9" w:rsidRPr="00725FDD" w:rsidRDefault="001F25E9" w:rsidP="002E4A36">
      <w:pPr>
        <w:autoSpaceDE w:val="0"/>
        <w:autoSpaceDN w:val="0"/>
        <w:adjustRightInd w:val="0"/>
        <w:rPr>
          <w:rFonts w:cs="Tahoma"/>
        </w:rPr>
      </w:pPr>
      <w:r w:rsidRPr="00725FDD">
        <w:rPr>
          <w:rFonts w:cs="Tahoma"/>
        </w:rPr>
        <w:t xml:space="preserve"> </w:t>
      </w:r>
    </w:p>
    <w:p w:rsidR="001F25E9" w:rsidRPr="00725FDD" w:rsidRDefault="001F25E9" w:rsidP="002E4A36">
      <w:pPr>
        <w:autoSpaceDE w:val="0"/>
        <w:autoSpaceDN w:val="0"/>
        <w:adjustRightInd w:val="0"/>
        <w:rPr>
          <w:rFonts w:cs="Tahoma"/>
        </w:rPr>
      </w:pPr>
      <w:r w:rsidRPr="00725FDD">
        <w:rPr>
          <w:rFonts w:cs="Tahoma"/>
        </w:rPr>
        <w:tab/>
        <w:t xml:space="preserve">b) na uittreding de belanghebbende zijn gebruikelijke evenredig aandeel in de premie, </w:t>
      </w:r>
      <w:r>
        <w:rPr>
          <w:rFonts w:cs="Tahoma"/>
        </w:rPr>
        <w:tab/>
      </w:r>
      <w:r w:rsidRPr="00725FDD">
        <w:rPr>
          <w:rFonts w:cs="Tahoma"/>
        </w:rPr>
        <w:t xml:space="preserve">bij voortzetting van de verzekering door de werkgever, aan deze werkgever blijft </w:t>
      </w:r>
      <w:r>
        <w:rPr>
          <w:rFonts w:cs="Tahoma"/>
        </w:rPr>
        <w:tab/>
      </w:r>
      <w:r w:rsidRPr="00725FDD">
        <w:rPr>
          <w:rFonts w:cs="Tahoma"/>
        </w:rPr>
        <w:t>afdragen.</w:t>
      </w:r>
    </w:p>
    <w:p w:rsidR="001F25E9" w:rsidRPr="00725FDD" w:rsidRDefault="001F25E9" w:rsidP="002E4A36">
      <w:pPr>
        <w:autoSpaceDE w:val="0"/>
        <w:autoSpaceDN w:val="0"/>
        <w:adjustRightInd w:val="0"/>
        <w:rPr>
          <w:rFonts w:cs="Tahoma"/>
        </w:rPr>
      </w:pPr>
    </w:p>
    <w:p w:rsidR="001F25E9" w:rsidRPr="00725FDD" w:rsidRDefault="001F25E9" w:rsidP="002E4A36">
      <w:pPr>
        <w:autoSpaceDE w:val="0"/>
        <w:autoSpaceDN w:val="0"/>
        <w:adjustRightInd w:val="0"/>
        <w:ind w:hanging="540"/>
        <w:rPr>
          <w:rFonts w:cs="Tahoma"/>
        </w:rPr>
      </w:pPr>
      <w:r w:rsidRPr="00725FDD">
        <w:rPr>
          <w:rFonts w:cs="Tahoma"/>
        </w:rPr>
        <w:tab/>
      </w:r>
      <w:r w:rsidRPr="00725FDD">
        <w:rPr>
          <w:rFonts w:cs="Tahoma"/>
        </w:rPr>
        <w:tab/>
        <w:t xml:space="preserve">De premie wordt eenmaal per jaar, achteraf, betaald. Indien op enig kalenderjaar </w:t>
      </w:r>
      <w:r w:rsidRPr="00725FDD">
        <w:rPr>
          <w:rFonts w:cs="Tahoma"/>
        </w:rPr>
        <w:tab/>
        <w:t xml:space="preserve">betrekking hebbende bewijzen van premiebetaling niet binnen 6 maanden na afloop </w:t>
      </w:r>
      <w:r>
        <w:rPr>
          <w:rFonts w:cs="Tahoma"/>
        </w:rPr>
        <w:tab/>
      </w:r>
      <w:r w:rsidRPr="00725FDD">
        <w:rPr>
          <w:rFonts w:cs="Tahoma"/>
        </w:rPr>
        <w:t>van</w:t>
      </w:r>
      <w:r>
        <w:rPr>
          <w:rFonts w:cs="Tahoma"/>
        </w:rPr>
        <w:t xml:space="preserve"> </w:t>
      </w:r>
      <w:r w:rsidRPr="00725FDD">
        <w:rPr>
          <w:rFonts w:cs="Tahoma"/>
        </w:rPr>
        <w:t>dat kalenderjaar zijn</w:t>
      </w:r>
      <w:r>
        <w:rPr>
          <w:rFonts w:cs="Tahoma"/>
        </w:rPr>
        <w:t xml:space="preserve"> </w:t>
      </w:r>
      <w:r w:rsidRPr="00725FDD">
        <w:rPr>
          <w:rFonts w:cs="Tahoma"/>
        </w:rPr>
        <w:t xml:space="preserve">getoond, vervallen over dat kalenderjaar aanspraken op de </w:t>
      </w:r>
      <w:r w:rsidRPr="00725FDD">
        <w:rPr>
          <w:rFonts w:cs="Tahoma"/>
        </w:rPr>
        <w:tab/>
        <w:t xml:space="preserve">hierboven genoemde vergoeding. </w:t>
      </w:r>
    </w:p>
    <w:p w:rsidR="001F25E9" w:rsidRPr="00725FDD" w:rsidRDefault="001F25E9" w:rsidP="002E4A36">
      <w:pPr>
        <w:autoSpaceDE w:val="0"/>
        <w:autoSpaceDN w:val="0"/>
        <w:adjustRightInd w:val="0"/>
        <w:ind w:hanging="540"/>
        <w:rPr>
          <w:rFonts w:cs="Tahoma"/>
        </w:rPr>
      </w:pPr>
    </w:p>
    <w:p w:rsidR="001F25E9" w:rsidRDefault="001F25E9" w:rsidP="002E4A36">
      <w:pPr>
        <w:ind w:left="540" w:hanging="540"/>
      </w:pPr>
      <w:r w:rsidRPr="00725FDD">
        <w:rPr>
          <w:rFonts w:cs="Tahoma"/>
        </w:rPr>
        <w:tab/>
        <w:t>Geen recht op deze vergoeding bestaat indien daar reeds recht op bestaat bij een andere</w:t>
      </w:r>
      <w:r>
        <w:rPr>
          <w:rFonts w:cs="Tahoma"/>
        </w:rPr>
        <w:t xml:space="preserve"> </w:t>
      </w:r>
      <w:r w:rsidRPr="00725FDD">
        <w:rPr>
          <w:rFonts w:cs="Tahoma"/>
        </w:rPr>
        <w:t xml:space="preserve">rechtspersoon. </w:t>
      </w:r>
    </w:p>
    <w:p w:rsidR="001F25E9" w:rsidRDefault="001F25E9"/>
    <w:p w:rsidR="001F25E9" w:rsidRDefault="001F25E9">
      <w:pPr>
        <w:ind w:left="540" w:hanging="540"/>
        <w:rPr>
          <w:b/>
        </w:rPr>
      </w:pPr>
      <w:r>
        <w:rPr>
          <w:b/>
        </w:rPr>
        <w:t xml:space="preserve">Artikel 4 </w:t>
      </w:r>
      <w:r>
        <w:rPr>
          <w:b/>
        </w:rPr>
        <w:tab/>
        <w:t>Uitkering en bijdrageheffing</w:t>
      </w:r>
    </w:p>
    <w:p w:rsidR="001F25E9" w:rsidRDefault="001F25E9"/>
    <w:p w:rsidR="001F25E9" w:rsidRDefault="001F25E9">
      <w:pPr>
        <w:ind w:left="540" w:hanging="540"/>
      </w:pPr>
      <w:r>
        <w:t>1.</w:t>
      </w:r>
      <w:r>
        <w:tab/>
        <w:t>Aan de belanghebbende wordt op zijn verzoek door de stichting een uitkering in de zin van deze regeling toegekend met ingang van de in artikel 1 lid 8 bedoelde datum.</w:t>
      </w:r>
    </w:p>
    <w:p w:rsidR="001F25E9" w:rsidRDefault="001F25E9"/>
    <w:p w:rsidR="001F25E9" w:rsidRDefault="001F25E9">
      <w:pPr>
        <w:ind w:left="540" w:hanging="540"/>
      </w:pPr>
      <w:r>
        <w:t xml:space="preserve">2. </w:t>
      </w:r>
      <w:r>
        <w:tab/>
        <w:t>De uitkering wordt berekend met inachtneming van de formule:</w:t>
      </w:r>
    </w:p>
    <w:p w:rsidR="001F25E9" w:rsidRDefault="001F25E9">
      <w:pPr>
        <w:ind w:left="540" w:hanging="540"/>
      </w:pPr>
      <w:r>
        <w:tab/>
        <w:t xml:space="preserve">[A – (60 – B)] x 1,875% x PG x C. </w:t>
      </w:r>
    </w:p>
    <w:p w:rsidR="001F25E9" w:rsidRDefault="001F25E9">
      <w:pPr>
        <w:ind w:left="540" w:hanging="540"/>
      </w:pPr>
      <w:r>
        <w:tab/>
        <w:t>waarbij geldt dat:</w:t>
      </w:r>
    </w:p>
    <w:p w:rsidR="001F25E9" w:rsidRDefault="001F25E9">
      <w:pPr>
        <w:ind w:left="540" w:hanging="540"/>
      </w:pPr>
      <w:r>
        <w:tab/>
        <w:t>A =</w:t>
      </w:r>
      <w:r>
        <w:tab/>
      </w:r>
      <w:r>
        <w:tab/>
        <w:t>40 jaar indien de uittredingsdatum samenvalt met de eerste dag van de maand waarin de belanghebbende de 60-jarige leeftijd bereikt dan wel, indien hij eerder uittreedt, 40 jaar verminderd met het aantal jaren, in maanden nauwkeurig, dat hij eerder uittreedt;</w:t>
      </w:r>
    </w:p>
    <w:p w:rsidR="001F25E9" w:rsidRDefault="001F25E9">
      <w:pPr>
        <w:ind w:left="540" w:hanging="540"/>
      </w:pPr>
      <w:r>
        <w:tab/>
        <w:t>B =</w:t>
      </w:r>
      <w:r>
        <w:tab/>
      </w:r>
      <w:r>
        <w:tab/>
        <w:t>de leeftijd van de deelnemer op 1 januari 1999;</w:t>
      </w:r>
    </w:p>
    <w:p w:rsidR="001F25E9" w:rsidRDefault="001F25E9">
      <w:pPr>
        <w:ind w:left="540" w:hanging="540"/>
      </w:pPr>
      <w:r>
        <w:tab/>
        <w:t>PG =</w:t>
      </w:r>
      <w:r>
        <w:tab/>
      </w:r>
      <w:r>
        <w:tab/>
        <w:t>de ten aanzien van de belanghebbende op 31 december 2005 geldende vroegpensioengrondslag krachtens het op die datum geldende vroegpensioenreglement van het vroegpensioenfonds tot een pensioenloon niet hoger dan het op 31 december 2005 geldende maximum pensioenloon overeenkomstig de ouderdomspensioenregeling van Bpf-bouw,</w:t>
      </w:r>
    </w:p>
    <w:p w:rsidR="001F25E9" w:rsidRDefault="001F25E9">
      <w:pPr>
        <w:ind w:left="540" w:hanging="540"/>
      </w:pPr>
      <w:r>
        <w:tab/>
        <w:t>C =</w:t>
      </w:r>
      <w:r>
        <w:tab/>
      </w:r>
      <w:r>
        <w:tab/>
        <w:t xml:space="preserve">de op de uittredingsdatum voor de belanghebbende geldende parttime breuk, waarbij de teller gelijk is aan de op de uittredingsdatum voor hem geldende wekelijkse arbeidsduur en de noemer gelijk is aan de normale arbeidsduur. Indien de belanghebbende op de uittredingsdatum arbeidsongeschikt is in de zin van de WIA dan wel de WAO, wordt de parttime breuk vastgesteld op basis van het gemiddelde dienstverband van de belanghebbende in de 5 jaren voorafgaande aan de eerste arbeidsongeschiktheidsdag. </w:t>
      </w:r>
    </w:p>
    <w:p w:rsidR="001F25E9" w:rsidRDefault="001F25E9" w:rsidP="00330E10">
      <w:pPr>
        <w:ind w:left="540" w:hanging="540"/>
      </w:pPr>
      <w:r>
        <w:tab/>
      </w:r>
    </w:p>
    <w:p w:rsidR="001F25E9" w:rsidRDefault="001F25E9">
      <w:pPr>
        <w:ind w:left="540" w:hanging="540"/>
      </w:pPr>
      <w:r>
        <w:t>3.</w:t>
      </w:r>
      <w:r>
        <w:tab/>
        <w:t>Partijen bij de CAO stellen jaarlijks ter financiering van de uitkeringen ingegaan op basis van dit reglement alsmede de uitkeringen ingegaan op basis van dit reglement een bijdrage vast. De werkgever is verplicht de bijdrage te betalen op de door de stichting te bepalen wijze en tijdstippen. De bijdrage wordt geheven over het pensioenloon van de werknemers.</w:t>
      </w:r>
    </w:p>
    <w:p w:rsidR="001F25E9" w:rsidRDefault="001F25E9">
      <w:pPr>
        <w:ind w:left="540" w:hanging="540"/>
      </w:pPr>
    </w:p>
    <w:p w:rsidR="001F25E9" w:rsidRDefault="001F25E9">
      <w:pPr>
        <w:ind w:left="540" w:hanging="540"/>
      </w:pPr>
      <w:r>
        <w:t>4.</w:t>
      </w:r>
      <w:r>
        <w:tab/>
        <w:t>Met ingang van 1 januari 2006 is de bovengenoemde bijdrage op 0 gezet.</w:t>
      </w:r>
    </w:p>
    <w:p w:rsidR="001F25E9" w:rsidRDefault="001F25E9"/>
    <w:p w:rsidR="001F25E9" w:rsidRDefault="001F25E9">
      <w:pPr>
        <w:ind w:left="540" w:hanging="540"/>
        <w:rPr>
          <w:b/>
        </w:rPr>
      </w:pPr>
      <w:r>
        <w:rPr>
          <w:b/>
        </w:rPr>
        <w:t xml:space="preserve">Artikel 5 </w:t>
      </w:r>
      <w:r>
        <w:rPr>
          <w:b/>
        </w:rPr>
        <w:tab/>
        <w:t>Wijze van verzoeken</w:t>
      </w:r>
    </w:p>
    <w:p w:rsidR="001F25E9" w:rsidRDefault="001F25E9">
      <w:pPr>
        <w:rPr>
          <w:b/>
        </w:rPr>
      </w:pPr>
    </w:p>
    <w:p w:rsidR="001F25E9" w:rsidRDefault="001F25E9">
      <w:pPr>
        <w:ind w:left="540" w:hanging="540"/>
      </w:pPr>
      <w:r>
        <w:t>1.</w:t>
      </w:r>
      <w:r>
        <w:tab/>
        <w:t xml:space="preserve">De belanghebbende die voor een uitkering op grond van deze regeling in aanmerking wenst te komen dient minimaal 3 maanden voor de gewenste uittredingsdatum een daartoe strekkend verzoek in. </w:t>
      </w:r>
    </w:p>
    <w:p w:rsidR="001F25E9" w:rsidRDefault="001F25E9">
      <w:pPr>
        <w:ind w:left="540" w:hanging="540"/>
      </w:pPr>
      <w:r>
        <w:tab/>
        <w:t>Het verzoek kan worden ingediend bij APG Pensioenen B.V., Postbus 637, 1000 EE Amsterdam.</w:t>
      </w:r>
    </w:p>
    <w:p w:rsidR="001F25E9" w:rsidRDefault="001F25E9"/>
    <w:p w:rsidR="001F25E9" w:rsidRDefault="001F25E9">
      <w:pPr>
        <w:ind w:left="540" w:hanging="540"/>
      </w:pPr>
      <w:r>
        <w:t>2.</w:t>
      </w:r>
      <w:r>
        <w:tab/>
        <w:t>Het verzoek wordt ingediend met gebruikmaking van het daartoe bestemde formulier, dat volledig en naar waarheid wordt ingevuld en ondertekend.</w:t>
      </w:r>
    </w:p>
    <w:p w:rsidR="001F25E9" w:rsidRDefault="001F25E9"/>
    <w:p w:rsidR="001F25E9" w:rsidRDefault="001F25E9">
      <w:pPr>
        <w:ind w:left="540" w:hanging="540"/>
      </w:pPr>
      <w:r>
        <w:t>3.</w:t>
      </w:r>
      <w:r>
        <w:tab/>
        <w:t xml:space="preserve">Het recht op een uitkering als bedoeld in artikel 4 kan per belanghebbende slechts eenmaal worden toegekend. </w:t>
      </w:r>
    </w:p>
    <w:p w:rsidR="001F25E9" w:rsidRDefault="001F25E9"/>
    <w:p w:rsidR="001F25E9" w:rsidRDefault="001F25E9">
      <w:pPr>
        <w:ind w:left="540" w:hanging="540"/>
        <w:rPr>
          <w:b/>
        </w:rPr>
      </w:pPr>
      <w:r>
        <w:rPr>
          <w:b/>
        </w:rPr>
        <w:t xml:space="preserve">Artikel 6 </w:t>
      </w:r>
      <w:r>
        <w:rPr>
          <w:b/>
        </w:rPr>
        <w:tab/>
        <w:t xml:space="preserve">Kortingen op de uitkeringen </w:t>
      </w:r>
    </w:p>
    <w:p w:rsidR="001F25E9" w:rsidRDefault="001F25E9"/>
    <w:p w:rsidR="001F25E9" w:rsidRDefault="001F25E9">
      <w:pPr>
        <w:ind w:left="540" w:hanging="540"/>
      </w:pPr>
      <w:r>
        <w:t>1.a.</w:t>
      </w:r>
      <w:r>
        <w:tab/>
        <w:t>Het is niet toegestaan om tijdens de looptijd van de uitkering op grond van deze regeling binnen de bedrijfstak bouw</w:t>
      </w:r>
      <w:r>
        <w:softHyphen/>
        <w:t>nijverheid werkzaamheden, van wat voor aard dan ook en tegen welke voorwaarden of beloning dan ook, te verrichten. Dit verbod is uitdrukkelijk ook van toepassing op het verrichten van werkzaamheden zonder beloning of tegen een onkostenvergoeding.</w:t>
      </w:r>
    </w:p>
    <w:p w:rsidR="001F25E9" w:rsidRDefault="001F25E9"/>
    <w:p w:rsidR="001F25E9" w:rsidRDefault="001F25E9">
      <w:pPr>
        <w:ind w:left="540" w:hanging="540"/>
      </w:pPr>
      <w:r>
        <w:t>1.b.</w:t>
      </w:r>
      <w:r>
        <w:tab/>
        <w:t xml:space="preserve">Het bestuur van de stichting kan schriftelijk ontheffing verlenen van het onder a in dit lid opgenomen verbod. Het bestuur kan aan de ontheffing nader voorwaarden verbinden. </w:t>
      </w:r>
    </w:p>
    <w:p w:rsidR="001F25E9" w:rsidRDefault="001F25E9"/>
    <w:p w:rsidR="001F25E9" w:rsidRDefault="001F25E9">
      <w:pPr>
        <w:ind w:left="540" w:hanging="540"/>
      </w:pPr>
      <w:r>
        <w:t>1.c.</w:t>
      </w:r>
      <w:r>
        <w:tab/>
        <w:t>Het is toegestaan om met toestemming van het bestuur van de stichting, werkzaamheden te verrichten buiten de bedrijfstak bouwnijverheid. Het bestuur kan aan de toestemming nadere voorwaarden verbinden.</w:t>
      </w:r>
    </w:p>
    <w:p w:rsidR="001F25E9" w:rsidRDefault="001F25E9"/>
    <w:p w:rsidR="001F25E9" w:rsidRDefault="001F25E9">
      <w:pPr>
        <w:ind w:left="540" w:hanging="540"/>
      </w:pPr>
      <w:r>
        <w:t>1.d.</w:t>
      </w:r>
      <w:r>
        <w:tab/>
        <w:t xml:space="preserve">Werkzaamheden binnen de bedrijfstak bouwnijverheid, die reeds verricht werden voor de ingangsdatum van de uitkering op grond van deze regeling mogen tijdens de uitkering op grond van deze regeling worden voortgezet, mits die werkzaamheden reeds 5 jaar voor de uittredingsdatum een aanvang hebben genomen. </w:t>
      </w:r>
    </w:p>
    <w:p w:rsidR="001F25E9" w:rsidRDefault="001F25E9"/>
    <w:p w:rsidR="001F25E9" w:rsidRDefault="001F25E9">
      <w:pPr>
        <w:ind w:left="540" w:hanging="540"/>
      </w:pPr>
      <w:r>
        <w:tab/>
        <w:t>De daaruit voortvloeiende inkomsten mogen tijdens de uitkering op grond van deze regeling jaarlijks niet meer bedragen dan het bedrag dat gevonden wordt door het totale bedrag van de hier bedoelde neveninkomsten over de 5 jaar, voorafgaande aan de uittredingsdatum, te delen door 5. Uitbreiding van de werkzaamheden tijdens de uitkering op grond van deze regeling valt onder het sub a in dit lid bedoelde verbod.</w:t>
      </w:r>
    </w:p>
    <w:p w:rsidR="001F25E9" w:rsidRDefault="001F25E9"/>
    <w:p w:rsidR="001F25E9" w:rsidRDefault="001F25E9">
      <w:pPr>
        <w:ind w:left="540" w:hanging="540"/>
      </w:pPr>
      <w:r>
        <w:t>1.e.</w:t>
      </w:r>
      <w:r>
        <w:tab/>
        <w:t>Het bestuur van de stichting is bevoegd om bij overtreding van een in dit lid gestelde verbod of bij het niet of niet volledig nakomen van een op grond van een in dit lid gestelde voorwaarde, een sanctie als bedoeld in artikel 10 op te leggen.</w:t>
      </w:r>
    </w:p>
    <w:p w:rsidR="001F25E9" w:rsidRDefault="001F25E9"/>
    <w:p w:rsidR="001F25E9" w:rsidRDefault="001F25E9">
      <w:pPr>
        <w:ind w:left="540" w:hanging="540"/>
      </w:pPr>
      <w:r>
        <w:t>2.a.</w:t>
      </w:r>
      <w:r>
        <w:tab/>
        <w:t>Op de voltijd uitkering worden in mindering gebracht de inkomsten, waaronder begrepen beloningen in natura en het bovenmatig deel van onkostenvergoedingen, die voortvloeien uit werkzaamheden buiten de bedrijfstak bouwnijverheid, voor zover die inkomsten meer bedragen dan het verschil tussen de door belanghebbende ontvangen uitkering en het pensioenloon op basis van deze regeling, vermeerderd met tot uitkering komende (vroeg)pensioenuitkeringen.</w:t>
      </w:r>
    </w:p>
    <w:p w:rsidR="001F25E9" w:rsidRDefault="001F25E9"/>
    <w:p w:rsidR="001F25E9" w:rsidRDefault="001F25E9">
      <w:pPr>
        <w:ind w:left="540" w:hanging="540"/>
      </w:pPr>
      <w:r>
        <w:t>2.b.</w:t>
      </w:r>
      <w:r>
        <w:tab/>
        <w:t>Op de deeltijd uitkering worden bepaalde, in mindering gebracht inkomsten, waaronder begrepen beloningen in natura en het bovenmatig deel van onkostenvergoedingen, die voortvloeien uit werkzaamheden buiten de bedrijfstak bouwnijverheid, voor zover die inkomsten meer bedragen dan het verschil tussen de door belanghebbende ontvangen deeltijd uitkering, vermeerderd met de inkomsten uit de voortgezette dienstbetrekking, en het gecorrigeerd pensioenloon op basis van deze regeling, vermeerderd met tot uitkering komende (vroeg)pensioenuitkeringen.</w:t>
      </w:r>
    </w:p>
    <w:p w:rsidR="001F25E9" w:rsidRDefault="001F25E9"/>
    <w:p w:rsidR="001F25E9" w:rsidRDefault="001F25E9">
      <w:pPr>
        <w:ind w:left="540" w:hanging="540"/>
      </w:pPr>
      <w:r>
        <w:t>2.c.</w:t>
      </w:r>
      <w:r>
        <w:tab/>
        <w:t>De inkomsten uit werkzaamheden buiten de bedrijfstak bouwnijverheid, zoals bedoeld in lid 2 sub a en b van dit artikel, worden geacht betrekking te hebben op het kwartaal waarin deze werkzaamheden hebben plaatsgevonden.</w:t>
      </w:r>
    </w:p>
    <w:p w:rsidR="001F25E9" w:rsidRDefault="001F25E9"/>
    <w:p w:rsidR="001F25E9" w:rsidRDefault="001F25E9">
      <w:pPr>
        <w:ind w:left="540" w:hanging="540"/>
      </w:pPr>
      <w:r>
        <w:t>2.d.</w:t>
      </w:r>
      <w:r>
        <w:tab/>
        <w:t>Inkomsten uit werkzaamheden buiten de bedrijfstak bouwnijverheid komen niet in aanmerking voor verrekening met de uitkering, voor zover die werkzaamheden al gedurende tenminste 5 jaar voor de uittredingsdatum plaatsvonden en tijdens de uitkering op grond van deze regeling geen uitbreiding aan die werkzaamheden wordt gegeven. De vrij te stellen inkomsten tijdens de uitkering op grond van deze regeling, worden berekend door de totale neveninkomsten over de 5 jaar, voorafgaande aan de uittredingsdatum, te delen door 5.</w:t>
      </w:r>
    </w:p>
    <w:p w:rsidR="001F25E9" w:rsidRDefault="001F25E9"/>
    <w:p w:rsidR="001F25E9" w:rsidRDefault="001F25E9">
      <w:pPr>
        <w:ind w:left="540" w:hanging="540"/>
      </w:pPr>
      <w:r>
        <w:t>3.a.</w:t>
      </w:r>
      <w:r>
        <w:tab/>
        <w:t xml:space="preserve">Indien een belanghebbende recht heeft op een uitkering uit hoofde van de WAO dan wel de WIA of daarmee vergelijkbare andere </w:t>
      </w:r>
      <w:bookmarkStart w:id="0" w:name="OLE_LINK1"/>
      <w:r>
        <w:t xml:space="preserve">wettelijke sociale zekerheidsuitkeringen </w:t>
      </w:r>
      <w:bookmarkEnd w:id="0"/>
      <w:r>
        <w:t>wegens arbeidsongeschiktheid of een invaliditeitspensioenuitkering, wordt de uitkering uit hoofde van de WAO of de WIA of daarmee vergelijkbare andere wettelijke sociale zekerheidsuitkeringen wegens arbeidsongeschiktheid of een invaliditeitspensioenuitkering in mindering gebracht op de volgens artikel 4 van dit reglement berekende uitkering, met dien verstande dat geen recht op een uitkering op grond van deze regeling bestaat indien en voor zolang er sprake is van volledige arbeidsongeschiktheid.</w:t>
      </w:r>
    </w:p>
    <w:p w:rsidR="001F25E9" w:rsidRDefault="001F25E9"/>
    <w:p w:rsidR="001F25E9" w:rsidRDefault="001F25E9">
      <w:pPr>
        <w:ind w:left="540" w:hanging="540"/>
      </w:pPr>
      <w:r>
        <w:t>3.b.</w:t>
      </w:r>
      <w:r>
        <w:tab/>
        <w:t>Tezamen bedraagt het totaal van de vroegpensioenuitkering ingevolge het tot en met 31 december 2005 geldende vroegpensioenreglement, de uitkering op basis van dit reglement en de uitkering uit hoofde van de WAO of WIA of daarmee vergelijkbare andere wettelijke sociale zekerheidsuitkeringen wegens arbeidsongeschiktheid of een invaliditeitspensioenuitkering niet meer dan de totale vroegpensioenuitkering en uitkering op basis van dit reglement die aan een belanghebbende zonder een uitkering uit hoofde van de WAO of WIA of daarmee vergelijkbare andere wettelijke sociale zekerheidsuitkeringen wegens arbeidsongeschiktheid of een invaliditeitspensioenuitkering in een verder gelijke situatie zou zijn uitgekeerd.</w:t>
      </w:r>
    </w:p>
    <w:p w:rsidR="001F25E9" w:rsidRDefault="001F25E9"/>
    <w:p w:rsidR="001F25E9" w:rsidRDefault="001F25E9">
      <w:pPr>
        <w:ind w:left="540" w:hanging="540"/>
      </w:pPr>
      <w:r>
        <w:tab/>
        <w:t>Op de uitkering wordt ingehouden hetgeen de belanghebbende verschuldigd is aan:</w:t>
      </w:r>
    </w:p>
    <w:p w:rsidR="001F25E9" w:rsidRDefault="001F25E9">
      <w:pPr>
        <w:ind w:left="540" w:hanging="540"/>
      </w:pPr>
      <w:r>
        <w:tab/>
        <w:t>premie ingevolge de Zorgverzekeringswet;</w:t>
      </w:r>
    </w:p>
    <w:p w:rsidR="001F25E9" w:rsidRDefault="001F25E9">
      <w:pPr>
        <w:ind w:left="540" w:hanging="540"/>
      </w:pPr>
      <w:r>
        <w:tab/>
        <w:t>loonheffing;</w:t>
      </w:r>
    </w:p>
    <w:p w:rsidR="001F25E9" w:rsidRDefault="001F25E9">
      <w:pPr>
        <w:ind w:left="540" w:hanging="540"/>
      </w:pPr>
      <w:r>
        <w:tab/>
        <w:t>pensioenpremie.</w:t>
      </w:r>
    </w:p>
    <w:p w:rsidR="001F25E9" w:rsidRDefault="001F25E9"/>
    <w:p w:rsidR="001F25E9" w:rsidRDefault="001F25E9"/>
    <w:p w:rsidR="001F25E9" w:rsidRDefault="001F25E9">
      <w:pPr>
        <w:pStyle w:val="Heading4"/>
        <w:ind w:left="540" w:hanging="540"/>
        <w:rPr>
          <w:rFonts w:ascii="Arial" w:hAnsi="Arial"/>
        </w:rPr>
      </w:pPr>
      <w:r>
        <w:rPr>
          <w:rFonts w:ascii="Arial" w:hAnsi="Arial"/>
        </w:rPr>
        <w:t xml:space="preserve">Artikel 7 </w:t>
      </w:r>
      <w:r>
        <w:rPr>
          <w:rFonts w:ascii="Arial" w:hAnsi="Arial"/>
        </w:rPr>
        <w:tab/>
        <w:t xml:space="preserve">Uitbetaling  </w:t>
      </w:r>
    </w:p>
    <w:p w:rsidR="001F25E9" w:rsidRDefault="001F25E9"/>
    <w:p w:rsidR="001F25E9" w:rsidRDefault="001F25E9">
      <w:pPr>
        <w:pStyle w:val="BodyText"/>
        <w:ind w:left="540" w:hanging="540"/>
        <w:rPr>
          <w:sz w:val="22"/>
          <w:szCs w:val="22"/>
        </w:rPr>
      </w:pPr>
      <w:r>
        <w:rPr>
          <w:sz w:val="22"/>
          <w:szCs w:val="22"/>
        </w:rPr>
        <w:tab/>
        <w:t xml:space="preserve">De uitkering op grond van deze regeling wordt maandelijks door APG Pensioenen aan de belanghebbende uitbetaald. </w:t>
      </w:r>
    </w:p>
    <w:p w:rsidR="001F25E9" w:rsidRDefault="001F25E9"/>
    <w:p w:rsidR="001F25E9" w:rsidRDefault="001F25E9"/>
    <w:p w:rsidR="001F25E9" w:rsidRDefault="001F25E9">
      <w:pPr>
        <w:rPr>
          <w:b/>
        </w:rPr>
      </w:pPr>
      <w:r>
        <w:rPr>
          <w:b/>
        </w:rPr>
        <w:t xml:space="preserve">Artikel 8  </w:t>
      </w:r>
      <w:r>
        <w:rPr>
          <w:b/>
        </w:rPr>
        <w:tab/>
        <w:t>Einde van de uitkering</w:t>
      </w:r>
    </w:p>
    <w:p w:rsidR="001F25E9" w:rsidRDefault="001F25E9"/>
    <w:p w:rsidR="001F25E9" w:rsidRDefault="001F25E9">
      <w:pPr>
        <w:ind w:left="540" w:hanging="540"/>
      </w:pPr>
      <w:r>
        <w:t>1.</w:t>
      </w:r>
      <w:r>
        <w:tab/>
        <w:t>Het recht op een uitkering op grond van deze regeling eindigt op het moment bedoeld in artikel 3 lid 1 van dit reglement dan wel bij eerder overlijden op de laatste dag van de maand, waarin de belanghebbende overlijdt. Het recht op de uitkering kan ook eindigen als gevolg van intrekking van de uitkering als bedoeld in artikel 10 van dit reglement.</w:t>
      </w:r>
    </w:p>
    <w:p w:rsidR="001F25E9" w:rsidRDefault="001F25E9">
      <w:r>
        <w:t xml:space="preserve"> </w:t>
      </w:r>
    </w:p>
    <w:p w:rsidR="001F25E9" w:rsidRDefault="001F25E9">
      <w:pPr>
        <w:ind w:left="540" w:hanging="540"/>
      </w:pPr>
      <w:r>
        <w:t>2.</w:t>
      </w:r>
      <w:r>
        <w:tab/>
        <w:t xml:space="preserve">Het recht op uitkering eindigt voor de in het eerste lid bedoelde datum indien de belanghebbende opnieuw een dienstbetrekking aanvaardt en wel met ingang van de eerste dag waarop hij in die dienstbetrekking werkzaam is. </w:t>
      </w:r>
    </w:p>
    <w:p w:rsidR="001F25E9" w:rsidRDefault="001F25E9"/>
    <w:p w:rsidR="001F25E9" w:rsidRDefault="001F25E9">
      <w:pPr>
        <w:ind w:left="540" w:hanging="540"/>
      </w:pPr>
      <w:r>
        <w:t>3.</w:t>
      </w:r>
      <w:r>
        <w:tab/>
        <w:t xml:space="preserve">Indien de belanghebbende tijdens het genot van de uitkering overlijdt, wordt de uitkering, alsmede de vakantiebijslag, tot en met de laatste dag van de tweede maand, volgende op die waarin het overlijden plaatsvond, uitbetaald </w:t>
      </w:r>
      <w:r>
        <w:noBreakHyphen/>
        <w:t xml:space="preserve"> voor zover mogelijk in een bedrag ineens: </w:t>
      </w:r>
    </w:p>
    <w:p w:rsidR="001F25E9" w:rsidRDefault="001F25E9">
      <w:pPr>
        <w:ind w:left="540" w:hanging="540"/>
      </w:pPr>
      <w:r>
        <w:t>a.</w:t>
      </w:r>
      <w:r>
        <w:tab/>
        <w:t>aan de langstlevende der echtgenoten/ geregistreerd partners indien de overledene niet duurzaam van de andere echtgenoot/partner gescheiden leefde;</w:t>
      </w:r>
    </w:p>
    <w:p w:rsidR="001F25E9" w:rsidRDefault="001F25E9">
      <w:pPr>
        <w:ind w:left="540" w:hanging="540"/>
      </w:pPr>
      <w:r>
        <w:t>b.</w:t>
      </w:r>
      <w:r>
        <w:tab/>
        <w:t>bij ontstentenis van de onder a bedoelde persoon aan de minderjarige wettige of natuurlijke kinderen;</w:t>
      </w:r>
    </w:p>
    <w:p w:rsidR="001F25E9" w:rsidRDefault="001F25E9">
      <w:pPr>
        <w:ind w:left="540" w:hanging="540"/>
      </w:pPr>
      <w:r>
        <w:t>c.</w:t>
      </w:r>
      <w:r>
        <w:tab/>
        <w:t>bij ontstentenis van de onder a en b bedoel</w:t>
      </w:r>
      <w:r>
        <w:softHyphen/>
        <w:t xml:space="preserve">de personen aan degenen ten aanzien van wie de overledene grotendeels in de kosten van het bestaan voorzag en met wie hij in gezinsverband leefde. </w:t>
      </w:r>
    </w:p>
    <w:p w:rsidR="001F25E9" w:rsidRDefault="001F25E9"/>
    <w:p w:rsidR="001F25E9" w:rsidRDefault="001F25E9"/>
    <w:p w:rsidR="001F25E9" w:rsidRDefault="001F25E9">
      <w:pPr>
        <w:ind w:left="540" w:hanging="540"/>
        <w:rPr>
          <w:b/>
        </w:rPr>
      </w:pPr>
      <w:r>
        <w:rPr>
          <w:b/>
        </w:rPr>
        <w:t xml:space="preserve">Artikel 9 </w:t>
      </w:r>
      <w:r>
        <w:rPr>
          <w:b/>
        </w:rPr>
        <w:tab/>
        <w:t>Plicht tot verstrekken van inlichtingen</w:t>
      </w:r>
    </w:p>
    <w:p w:rsidR="001F25E9" w:rsidRDefault="001F25E9">
      <w:pPr>
        <w:rPr>
          <w:b/>
        </w:rPr>
      </w:pPr>
    </w:p>
    <w:p w:rsidR="001F25E9" w:rsidRDefault="001F25E9">
      <w:pPr>
        <w:ind w:left="540" w:hanging="540"/>
      </w:pPr>
      <w:r>
        <w:t>1.</w:t>
      </w:r>
      <w:r>
        <w:tab/>
        <w:t>De belanghebbende verstrekt desgevraagd of uit eigen beweging aan de functionarissen, die door de APG Pensioenen met het toezicht zijn belast, alle inlichtingen die voor de beoordeling van het recht op uitkering en van de hoogte daarvan van belang kunnen zijn.</w:t>
      </w:r>
    </w:p>
    <w:p w:rsidR="001F25E9" w:rsidRDefault="001F25E9"/>
    <w:p w:rsidR="001F25E9" w:rsidRDefault="001F25E9">
      <w:pPr>
        <w:ind w:left="540" w:hanging="540"/>
      </w:pPr>
      <w:r>
        <w:t>2.</w:t>
      </w:r>
      <w:r>
        <w:tab/>
        <w:t xml:space="preserve">De belanghebbende doet elke maand opgave aan APG Pensioenen van de inkomsten uit arbeid, verricht in de periode waarover hij uitkering ontvangt, met gebruikmaking van het daartoe bestemde formulier, dat volledig en naar waarheid wordt ingevuld en ondertekend. </w:t>
      </w:r>
    </w:p>
    <w:p w:rsidR="001F25E9" w:rsidRDefault="001F25E9"/>
    <w:p w:rsidR="001F25E9" w:rsidRDefault="001F25E9">
      <w:pPr>
        <w:ind w:left="540" w:hanging="540"/>
      </w:pPr>
      <w:r>
        <w:t>3.</w:t>
      </w:r>
      <w:r>
        <w:tab/>
        <w:t>De werkgevers verstrekken aan APG Pensioenen de benodigde informatie met betrekking tot het loon en de arbeid van degenen die een aanvraag tot een uitkering op grond van dit reglement hebben ingediend.</w:t>
      </w:r>
    </w:p>
    <w:p w:rsidR="001F25E9" w:rsidRDefault="001F25E9"/>
    <w:p w:rsidR="001F25E9" w:rsidRDefault="001F25E9"/>
    <w:p w:rsidR="001F25E9" w:rsidRPr="00950420" w:rsidRDefault="001F25E9" w:rsidP="00950420">
      <w:pPr>
        <w:rPr>
          <w:b/>
        </w:rPr>
      </w:pPr>
      <w:r w:rsidRPr="00950420">
        <w:rPr>
          <w:b/>
        </w:rPr>
        <w:t>Artikel 10</w:t>
      </w:r>
      <w:r w:rsidRPr="00950420">
        <w:rPr>
          <w:b/>
        </w:rPr>
        <w:tab/>
        <w:t>Intrekking en wijziging van een besluit tot uitkering</w:t>
      </w:r>
    </w:p>
    <w:p w:rsidR="001F25E9" w:rsidRDefault="001F25E9" w:rsidP="00950420"/>
    <w:p w:rsidR="001F25E9" w:rsidRPr="002A08F6" w:rsidRDefault="001F25E9" w:rsidP="00950420">
      <w:r w:rsidRPr="002A08F6">
        <w:t>1.</w:t>
      </w:r>
      <w:r w:rsidRPr="002A08F6">
        <w:tab/>
        <w:t xml:space="preserve">Indien de belanghebbende de gevraagde dan wel uit eigen beweging te verschaffen </w:t>
      </w:r>
      <w:r w:rsidRPr="002A08F6">
        <w:tab/>
        <w:t xml:space="preserve">inlichtingen niet verstrekt, of de door hem verstrekte gegevens onjuist of onvolledig </w:t>
      </w:r>
      <w:r w:rsidRPr="002A08F6">
        <w:tab/>
        <w:t xml:space="preserve">blijken te zijn, kan een besluit tot toekenning van een uitkering worden ingetrokken of </w:t>
      </w:r>
      <w:r w:rsidRPr="002A08F6">
        <w:tab/>
        <w:t>gewijzigd.</w:t>
      </w:r>
    </w:p>
    <w:p w:rsidR="001F25E9" w:rsidRPr="002A08F6" w:rsidRDefault="001F25E9" w:rsidP="00950420"/>
    <w:p w:rsidR="001F25E9" w:rsidRPr="002A08F6" w:rsidRDefault="001F25E9" w:rsidP="00950420">
      <w:r w:rsidRPr="002A08F6">
        <w:t>2.</w:t>
      </w:r>
      <w:r w:rsidRPr="002A08F6">
        <w:tab/>
        <w:t xml:space="preserve">Indien de belanghebbende de gevraagde inlichtingen niet op tijd verstrekt, kan de </w:t>
      </w:r>
      <w:r w:rsidRPr="002A08F6">
        <w:tab/>
        <w:t>administratie de uitkering schorsen.</w:t>
      </w:r>
    </w:p>
    <w:p w:rsidR="001F25E9" w:rsidRPr="002A08F6" w:rsidRDefault="001F25E9" w:rsidP="00950420"/>
    <w:p w:rsidR="001F25E9" w:rsidRPr="002A08F6" w:rsidRDefault="001F25E9" w:rsidP="00950420">
      <w:r w:rsidRPr="002A08F6">
        <w:t>3.</w:t>
      </w:r>
      <w:r w:rsidRPr="002A08F6">
        <w:tab/>
        <w:t xml:space="preserve">De gegevens zijn in het kader van dit artikel niet tijdig aangeleverd, wanneer de </w:t>
      </w:r>
      <w:r w:rsidRPr="002A08F6">
        <w:tab/>
        <w:t xml:space="preserve">stichting deze niet ontvangt binnen de termijn die in de eerste oproep is aangegeven </w:t>
      </w:r>
      <w:r w:rsidRPr="002A08F6">
        <w:tab/>
        <w:t xml:space="preserve">of voor op eigen initiatief te leveren gegevens binnen twee weken nadat het te </w:t>
      </w:r>
      <w:r w:rsidRPr="002A08F6">
        <w:tab/>
        <w:t>melden feit bij belanghebbende bekend is.</w:t>
      </w:r>
    </w:p>
    <w:p w:rsidR="001F25E9" w:rsidRPr="002A08F6" w:rsidRDefault="001F25E9" w:rsidP="00950420"/>
    <w:p w:rsidR="001F25E9" w:rsidRPr="002A08F6" w:rsidRDefault="001F25E9" w:rsidP="00950420">
      <w:r w:rsidRPr="002A08F6">
        <w:t>4.</w:t>
      </w:r>
      <w:r w:rsidRPr="002A08F6">
        <w:tab/>
        <w:t xml:space="preserve">Bij toepassing van het eerste of tweede lid wordt het teveel betaalde </w:t>
      </w:r>
      <w:r w:rsidRPr="002A08F6">
        <w:tab/>
        <w:t>teruggevorderd.</w:t>
      </w:r>
    </w:p>
    <w:p w:rsidR="001F25E9" w:rsidRPr="002A08F6" w:rsidRDefault="001F25E9" w:rsidP="00950420"/>
    <w:p w:rsidR="001F25E9" w:rsidRPr="002A08F6" w:rsidRDefault="001F25E9" w:rsidP="00950420">
      <w:r w:rsidRPr="002A08F6">
        <w:t>5.</w:t>
      </w:r>
      <w:r w:rsidRPr="002A08F6">
        <w:tab/>
        <w:t xml:space="preserve">Het bestuur legt geen sanctie op wanneer belanghebbende de gedragingen in lid 1 </w:t>
      </w:r>
      <w:r>
        <w:tab/>
      </w:r>
      <w:r w:rsidRPr="002A08F6">
        <w:t xml:space="preserve">en 2 redelijkerwijs niet kunnen worden verweten. Een beroep op het niet kennen van </w:t>
      </w:r>
      <w:r>
        <w:tab/>
      </w:r>
      <w:r w:rsidRPr="002A08F6">
        <w:t>deze regeling is daarbij uitgesloten.</w:t>
      </w:r>
    </w:p>
    <w:p w:rsidR="001F25E9" w:rsidRPr="002A08F6" w:rsidRDefault="001F25E9" w:rsidP="00950420"/>
    <w:p w:rsidR="001F25E9" w:rsidRPr="002A08F6" w:rsidRDefault="001F25E9" w:rsidP="00950420">
      <w:r w:rsidRPr="002A08F6">
        <w:t>6.</w:t>
      </w:r>
      <w:r w:rsidRPr="002A08F6">
        <w:tab/>
        <w:t>Alle baten die voortkomen uit de sancties die op grond van</w:t>
      </w:r>
      <w:r>
        <w:t xml:space="preserve"> dit artikel van de</w:t>
      </w:r>
      <w:r w:rsidRPr="002A08F6">
        <w:t xml:space="preserve"> regeling </w:t>
      </w:r>
      <w:r>
        <w:tab/>
      </w:r>
      <w:r w:rsidRPr="002A08F6">
        <w:t>worden</w:t>
      </w:r>
      <w:r>
        <w:t xml:space="preserve"> </w:t>
      </w:r>
      <w:r w:rsidRPr="002A08F6">
        <w:t xml:space="preserve">opgelegd, zullen worden gebruikt in overeenstemming met het doel van de </w:t>
      </w:r>
      <w:r>
        <w:tab/>
      </w:r>
      <w:r w:rsidRPr="002A08F6">
        <w:t>stichting.</w:t>
      </w:r>
    </w:p>
    <w:p w:rsidR="001F25E9" w:rsidRPr="002A08F6" w:rsidRDefault="001F25E9" w:rsidP="00950420"/>
    <w:p w:rsidR="001F25E9" w:rsidRPr="002A08F6" w:rsidRDefault="001F25E9" w:rsidP="00950420">
      <w:r w:rsidRPr="002A08F6">
        <w:t>7.</w:t>
      </w:r>
      <w:r w:rsidRPr="002A08F6">
        <w:tab/>
        <w:t>De belanghebbende wordt gemotiveerd van een opgelegde</w:t>
      </w:r>
      <w:r>
        <w:t xml:space="preserve"> sanctie</w:t>
      </w:r>
      <w:r w:rsidRPr="002A08F6">
        <w:t xml:space="preserve"> schriftelijk op de </w:t>
      </w:r>
      <w:r w:rsidRPr="002A08F6">
        <w:tab/>
        <w:t xml:space="preserve">hoogte gebracht. Ook wordt melding gemaakt van de mogelijkheden van beroep en </w:t>
      </w:r>
      <w:r>
        <w:tab/>
      </w:r>
      <w:r w:rsidRPr="002A08F6">
        <w:t>bezwaar.</w:t>
      </w:r>
    </w:p>
    <w:p w:rsidR="001F25E9" w:rsidRPr="002A08F6" w:rsidRDefault="001F25E9" w:rsidP="00950420"/>
    <w:p w:rsidR="001F25E9" w:rsidRDefault="001F25E9"/>
    <w:p w:rsidR="001F25E9" w:rsidRDefault="001F25E9"/>
    <w:p w:rsidR="001F25E9" w:rsidRDefault="001F25E9">
      <w:pPr>
        <w:rPr>
          <w:b/>
        </w:rPr>
      </w:pPr>
      <w:r>
        <w:rPr>
          <w:b/>
        </w:rPr>
        <w:t xml:space="preserve">Artikel 11 </w:t>
      </w:r>
      <w:r>
        <w:rPr>
          <w:b/>
        </w:rPr>
        <w:tab/>
        <w:t>Beslissingsbevoegdheid</w:t>
      </w:r>
    </w:p>
    <w:p w:rsidR="001F25E9" w:rsidRDefault="001F25E9">
      <w:pPr>
        <w:rPr>
          <w:b/>
        </w:rPr>
      </w:pPr>
    </w:p>
    <w:p w:rsidR="001F25E9" w:rsidRDefault="001F25E9">
      <w:pPr>
        <w:ind w:left="540" w:hanging="540"/>
      </w:pPr>
      <w:r>
        <w:t>1.</w:t>
      </w:r>
      <w:r>
        <w:tab/>
        <w:t>Op verzoeken om toekenning van een uitkering wordt door het bestuur van de stichting beslist.</w:t>
      </w:r>
    </w:p>
    <w:p w:rsidR="001F25E9" w:rsidRDefault="001F25E9"/>
    <w:p w:rsidR="001F25E9" w:rsidRDefault="001F25E9">
      <w:pPr>
        <w:ind w:left="540" w:hanging="540"/>
      </w:pPr>
      <w:r>
        <w:t>2.</w:t>
      </w:r>
      <w:r>
        <w:tab/>
        <w:t>Besluiten tot weigering, intrekking of wijziging van een uitkering zijn met redenen omkleed.</w:t>
      </w:r>
    </w:p>
    <w:p w:rsidR="001F25E9" w:rsidRDefault="001F25E9"/>
    <w:p w:rsidR="001F25E9" w:rsidRDefault="001F25E9">
      <w:pPr>
        <w:ind w:left="540" w:hanging="540"/>
      </w:pPr>
      <w:r>
        <w:t>3.</w:t>
      </w:r>
      <w:r>
        <w:tab/>
        <w:t>Besluiten als bedoeld in voorgaande leden worden schriftelijk aan de belanghebbende meegedeeld.</w:t>
      </w:r>
    </w:p>
    <w:p w:rsidR="001F25E9" w:rsidRDefault="001F25E9"/>
    <w:p w:rsidR="001F25E9" w:rsidRDefault="001F25E9"/>
    <w:p w:rsidR="001F25E9" w:rsidRDefault="001F25E9">
      <w:pPr>
        <w:ind w:left="540" w:hanging="540"/>
        <w:rPr>
          <w:b/>
        </w:rPr>
      </w:pPr>
      <w:r>
        <w:rPr>
          <w:b/>
        </w:rPr>
        <w:t xml:space="preserve">Artikel 12 </w:t>
      </w:r>
      <w:r>
        <w:rPr>
          <w:b/>
        </w:rPr>
        <w:tab/>
        <w:t xml:space="preserve">Verblijf in het buitenland </w:t>
      </w:r>
    </w:p>
    <w:p w:rsidR="001F25E9" w:rsidRDefault="001F25E9">
      <w:pPr>
        <w:rPr>
          <w:b/>
        </w:rPr>
      </w:pPr>
    </w:p>
    <w:p w:rsidR="001F25E9" w:rsidRDefault="001F25E9">
      <w:pPr>
        <w:ind w:left="540" w:hanging="540"/>
      </w:pPr>
      <w:r>
        <w:tab/>
        <w:t>De belanghebbende behoeft voor een verblijf in het buitenland voor een aaneengesloten tijdvak van langer dan 4 weken gedurende de periode waarover hij uitkering ontvangt, de voorafgaande schriftelijke toestemming van het bestuur van de stichting. Verzoeken voor deze toestemming dienen een maand voor de voorgenomen vertrekdatum te wor</w:t>
      </w:r>
      <w:r>
        <w:softHyphen/>
        <w:t xml:space="preserve">den ingediend. </w:t>
      </w:r>
    </w:p>
    <w:p w:rsidR="001F25E9" w:rsidRDefault="001F25E9"/>
    <w:p w:rsidR="001F25E9" w:rsidRDefault="001F25E9"/>
    <w:p w:rsidR="001F25E9" w:rsidRDefault="001F25E9">
      <w:pPr>
        <w:ind w:left="540" w:hanging="540"/>
        <w:rPr>
          <w:b/>
        </w:rPr>
      </w:pPr>
      <w:r>
        <w:rPr>
          <w:b/>
        </w:rPr>
        <w:t xml:space="preserve">Artikel 13 </w:t>
      </w:r>
      <w:r>
        <w:rPr>
          <w:b/>
        </w:rPr>
        <w:tab/>
        <w:t>Uitvoering</w:t>
      </w:r>
    </w:p>
    <w:p w:rsidR="001F25E9" w:rsidRDefault="001F25E9"/>
    <w:p w:rsidR="001F25E9" w:rsidRDefault="001F25E9">
      <w:pPr>
        <w:ind w:left="540" w:hanging="540"/>
      </w:pPr>
      <w:r>
        <w:t>1.</w:t>
      </w:r>
      <w:r>
        <w:tab/>
        <w:t>De uitvoering van deze regeling geschiedt onder verantwoordelijkheid van het bestuur van de stichting, waarin zitting hebben vertegenwoordigers van de organisaties, partij bij de CAO. APG Pensioenen is belast met de uitvoering van deze regeling.</w:t>
      </w:r>
    </w:p>
    <w:p w:rsidR="001F25E9" w:rsidRDefault="001F25E9"/>
    <w:p w:rsidR="001F25E9" w:rsidRDefault="001F25E9">
      <w:pPr>
        <w:ind w:left="540" w:hanging="540"/>
      </w:pPr>
      <w:r>
        <w:t>2.</w:t>
      </w:r>
      <w:r>
        <w:tab/>
        <w:t>Partijen bij de CAO zijn bevoegd dispensatie te verlenen met betrekking tot onderbrekingen van korte duur in het in artikel 2 bedoelde arbeidsverleden en voorts in alle gevallen, waarin dit aangewezen is om een uitvoering van deze voorwaarden overeenkomstig hun strekking en naar redelijkheid te verwezenlijken. Partijen bij de CAO zijn bevoegd deze taak te delegeren aan het bestuur van de stichting.</w:t>
      </w:r>
    </w:p>
    <w:p w:rsidR="001F25E9" w:rsidRDefault="001F25E9"/>
    <w:p w:rsidR="001F25E9" w:rsidRDefault="001F25E9">
      <w:pPr>
        <w:ind w:left="540" w:hanging="540"/>
      </w:pPr>
      <w:r>
        <w:t>3.</w:t>
      </w:r>
      <w:r>
        <w:tab/>
        <w:t>In geval van een geschil omtrent de uitvoering van deze voorwaarden wordt, op een daartoe strekkend schriftelijk verzoek van een belanghebbende, een beslissing genomen door het bestuur van de  stichting. De in dit lid bedoelde behandeling van geschillen laat de uit anderen hoofde aan de belanghebbende toekomende rechtsmiddelen onverlet.</w:t>
      </w:r>
    </w:p>
    <w:p w:rsidR="001F25E9" w:rsidRDefault="001F25E9"/>
    <w:p w:rsidR="001F25E9" w:rsidRDefault="001F25E9"/>
    <w:p w:rsidR="001F25E9" w:rsidRDefault="001F25E9">
      <w:pPr>
        <w:ind w:left="540" w:hanging="540"/>
        <w:rPr>
          <w:b/>
        </w:rPr>
      </w:pPr>
      <w:r>
        <w:rPr>
          <w:b/>
        </w:rPr>
        <w:t xml:space="preserve">Artikel 14 </w:t>
      </w:r>
      <w:r>
        <w:rPr>
          <w:b/>
        </w:rPr>
        <w:tab/>
        <w:t>Onvolledigheid</w:t>
      </w:r>
    </w:p>
    <w:p w:rsidR="001F25E9" w:rsidRDefault="001F25E9"/>
    <w:p w:rsidR="001F25E9" w:rsidRDefault="001F25E9">
      <w:pPr>
        <w:ind w:left="540" w:hanging="540"/>
      </w:pPr>
      <w:r>
        <w:tab/>
        <w:t>In incidentele zaken of aangelegenheden, waarin niet is voorzien, besluiten Partijen bij de CAO.</w:t>
      </w:r>
    </w:p>
    <w:p w:rsidR="001F25E9" w:rsidRDefault="001F25E9"/>
    <w:p w:rsidR="001F25E9" w:rsidRDefault="001F25E9"/>
    <w:p w:rsidR="001F25E9" w:rsidRDefault="001F25E9">
      <w:pPr>
        <w:ind w:left="540" w:hanging="540"/>
        <w:rPr>
          <w:b/>
        </w:rPr>
      </w:pPr>
      <w:r>
        <w:rPr>
          <w:b/>
        </w:rPr>
        <w:t xml:space="preserve">Artikel 15 </w:t>
      </w:r>
      <w:r>
        <w:rPr>
          <w:b/>
        </w:rPr>
        <w:tab/>
        <w:t>Overgangsbepalingen</w:t>
      </w:r>
    </w:p>
    <w:p w:rsidR="001F25E9" w:rsidRDefault="001F25E9"/>
    <w:p w:rsidR="001F25E9" w:rsidRDefault="001F25E9">
      <w:pPr>
        <w:ind w:left="540" w:hanging="540"/>
      </w:pPr>
      <w:r>
        <w:t>1.</w:t>
      </w:r>
      <w:r>
        <w:tab/>
        <w:t>Alle vóór de invoering van dit reglement ingegane uitkeringen blijven bepaald volgens het reglement van de datum waarop de uitkering werd vastgesteld.</w:t>
      </w:r>
    </w:p>
    <w:p w:rsidR="001F25E9" w:rsidRDefault="001F25E9"/>
    <w:p w:rsidR="001F25E9" w:rsidRDefault="001F25E9">
      <w:pPr>
        <w:ind w:left="540" w:hanging="540"/>
      </w:pPr>
      <w:r>
        <w:t>2.</w:t>
      </w:r>
      <w:r>
        <w:tab/>
        <w:t>De werknemers in de zin van de CAO die belanghebbende waren in de zin van het reglement zoals dat luidde op 31 december 2005, die vóór 1 januari 2006 aanspraak hadden op een uitkering krachtens dat reglement en de ingangsdatum van deze uitkering hebben uitgesteld tot ná 1 januari 2006, behouden aanspraak op deze uitkering voor zover deze ingaat vóór het bereiken van de 65-jarige leeftijd. In afwijking van het bepaalde in lid 1 van dit artikel, vindt met ingang van 1 januari 2006 het bepaalde van artikel 6 lid 4 onder a ook plaats ten aanzien van degenen waarvan de uitkering is ingegaan vóór die datum.</w:t>
      </w:r>
    </w:p>
    <w:p w:rsidR="001F25E9" w:rsidRDefault="001F25E9"/>
    <w:p w:rsidR="001F25E9" w:rsidRDefault="001F25E9">
      <w:pPr>
        <w:ind w:left="540" w:hanging="540"/>
        <w:rPr>
          <w:b/>
        </w:rPr>
      </w:pPr>
      <w:r>
        <w:rPr>
          <w:b/>
        </w:rPr>
        <w:t xml:space="preserve">Artikel 16 </w:t>
      </w:r>
      <w:r>
        <w:rPr>
          <w:b/>
        </w:rPr>
        <w:tab/>
        <w:t>Inwerkingtreding</w:t>
      </w:r>
    </w:p>
    <w:p w:rsidR="001F25E9" w:rsidRDefault="001F25E9"/>
    <w:p w:rsidR="001F25E9" w:rsidRDefault="001F25E9">
      <w:pPr>
        <w:ind w:left="540" w:hanging="540"/>
      </w:pPr>
      <w:r>
        <w:tab/>
        <w:t>Dit reglement wordt geacht in werking te zijn getreden op 1 januari 2006.</w:t>
      </w:r>
    </w:p>
    <w:p w:rsidR="001F25E9" w:rsidRDefault="001F25E9">
      <w:pPr>
        <w:pStyle w:val="Heading2"/>
      </w:pPr>
    </w:p>
    <w:p w:rsidR="001F25E9" w:rsidRDefault="001F25E9">
      <w:pPr>
        <w:pStyle w:val="Heading2"/>
        <w:ind w:left="540" w:hanging="540"/>
        <w:rPr>
          <w:i w:val="0"/>
          <w:sz w:val="22"/>
          <w:szCs w:val="22"/>
        </w:rPr>
      </w:pPr>
      <w:r>
        <w:br w:type="page"/>
      </w:r>
      <w:r>
        <w:rPr>
          <w:i w:val="0"/>
          <w:sz w:val="22"/>
          <w:szCs w:val="22"/>
        </w:rPr>
        <w:t>3.5.</w:t>
      </w:r>
      <w:r>
        <w:rPr>
          <w:i w:val="0"/>
        </w:rPr>
        <w:tab/>
      </w:r>
      <w:r>
        <w:rPr>
          <w:i w:val="0"/>
          <w:sz w:val="22"/>
          <w:szCs w:val="22"/>
        </w:rPr>
        <w:t>REGLEMENT VROEGPENSIOEN VAN DE STICHTING VROEGPENSIOENFONDS</w:t>
      </w:r>
    </w:p>
    <w:p w:rsidR="001F25E9" w:rsidRDefault="001F25E9">
      <w:pPr>
        <w:ind w:left="540" w:hanging="540"/>
        <w:rPr>
          <w:b/>
        </w:rPr>
      </w:pPr>
      <w:r>
        <w:rPr>
          <w:b/>
        </w:rPr>
        <w:tab/>
        <w:t>VOOR HET NATUURSTEENBEDRIJF</w:t>
      </w:r>
    </w:p>
    <w:p w:rsidR="001F25E9" w:rsidRDefault="001F25E9"/>
    <w:p w:rsidR="001F25E9" w:rsidRDefault="001F25E9">
      <w:pPr>
        <w:ind w:left="540" w:hanging="540"/>
      </w:pPr>
      <w:r>
        <w:t xml:space="preserve">Het bestuur van de Stichting vroegpensioenfonds voor het Natuursteenbedrijf heeft, met in </w:t>
      </w:r>
    </w:p>
    <w:p w:rsidR="001F25E9" w:rsidRDefault="001F25E9">
      <w:pPr>
        <w:ind w:left="540" w:hanging="540"/>
      </w:pPr>
      <w:r>
        <w:t xml:space="preserve">acht neming van het daaromtrent in artikel 10 van de statuten bepaalde, in de </w:t>
      </w:r>
    </w:p>
    <w:p w:rsidR="001F25E9" w:rsidRDefault="001F25E9">
      <w:pPr>
        <w:ind w:left="540" w:hanging="540"/>
      </w:pPr>
      <w:r>
        <w:t xml:space="preserve">bestuursvergadering van 6 december 2005 besloten onderstaand reglement op aangegeven </w:t>
      </w:r>
    </w:p>
    <w:p w:rsidR="001F25E9" w:rsidRDefault="001F25E9">
      <w:pPr>
        <w:ind w:left="540" w:hanging="540"/>
      </w:pPr>
      <w:r>
        <w:t>wijze te wijzigen:</w:t>
      </w:r>
    </w:p>
    <w:p w:rsidR="001F25E9" w:rsidRDefault="001F25E9"/>
    <w:p w:rsidR="001F25E9" w:rsidRDefault="001F25E9">
      <w:pPr>
        <w:ind w:left="540" w:hanging="540"/>
        <w:rPr>
          <w:b/>
        </w:rPr>
      </w:pPr>
      <w:r>
        <w:rPr>
          <w:b/>
        </w:rPr>
        <w:t>Artikel 1</w:t>
      </w:r>
      <w:r>
        <w:rPr>
          <w:b/>
        </w:rPr>
        <w:tab/>
        <w:t>Deelnemers en aspirant-deelnemers/Aanmelding</w:t>
      </w:r>
    </w:p>
    <w:p w:rsidR="001F25E9" w:rsidRDefault="001F25E9"/>
    <w:p w:rsidR="001F25E9" w:rsidRDefault="001F25E9">
      <w:pPr>
        <w:ind w:left="540" w:hanging="540"/>
      </w:pPr>
      <w:r>
        <w:t>1.</w:t>
      </w:r>
      <w:r>
        <w:tab/>
        <w:t>Vanaf 1 januari 1999 tot en met 31 december 2005 zijn deelnemers respectievelijk aspirant-deelnemers, voor zover zij de leeftijd van 20 jaar hebben bereikt en de 65-jarige leeftijd nog niet hebben overschreden respectievelijk de 20-jarige leeftijd nog niet hebben bereikt, werknemers die werkzaam zijn in natuursteenbedrijven als bedoeld in artikel 4 van de statuten van dit fonds, met uitzondering van direct- en indirect-grootaandeelhouders in de zin van de Pensioen- en spaarfondsenwet van naamloze vennootschappen met beperkte aansprakelijkheid.</w:t>
      </w:r>
    </w:p>
    <w:p w:rsidR="001F25E9" w:rsidRDefault="001F25E9"/>
    <w:p w:rsidR="001F25E9" w:rsidRDefault="001F25E9">
      <w:pPr>
        <w:ind w:left="540" w:hanging="540"/>
      </w:pPr>
      <w:r>
        <w:t>2.</w:t>
      </w:r>
      <w:r>
        <w:tab/>
        <w:t>Aanmelding</w:t>
      </w:r>
    </w:p>
    <w:p w:rsidR="001F25E9" w:rsidRDefault="001F25E9">
      <w:pPr>
        <w:ind w:left="540" w:hanging="540"/>
      </w:pPr>
      <w:r>
        <w:t>a.</w:t>
      </w:r>
      <w:r>
        <w:tab/>
        <w:t>De (aspirant-)deelnemer is gehouden zich ter inschrijving bij het fonds aan te melden. Het fonds verstrekt daarna een aanmeldingsformulier, dat volledig dient te worden ingevuld.</w:t>
      </w:r>
    </w:p>
    <w:p w:rsidR="001F25E9" w:rsidRDefault="001F25E9">
      <w:pPr>
        <w:ind w:left="540" w:hanging="540"/>
      </w:pPr>
      <w:r>
        <w:t>b.</w:t>
      </w:r>
      <w:r>
        <w:tab/>
        <w:t>Na ontvangst van het volledig ingevulde en ondertekende aanmeldingsformulier zendt het fonds aan de (aspirant-) deelnemer een schriftelijke bevestiging van de inschrijving. Deze bevestiging geldt als bewijs van inschrijving.</w:t>
      </w:r>
    </w:p>
    <w:p w:rsidR="001F25E9" w:rsidRDefault="001F25E9"/>
    <w:p w:rsidR="001F25E9" w:rsidRDefault="001F25E9">
      <w:pPr>
        <w:ind w:left="540" w:hanging="540"/>
        <w:rPr>
          <w:b/>
        </w:rPr>
      </w:pPr>
      <w:r>
        <w:rPr>
          <w:b/>
        </w:rPr>
        <w:t>Artikel 2</w:t>
      </w:r>
      <w:r>
        <w:rPr>
          <w:b/>
        </w:rPr>
        <w:tab/>
        <w:t>Overige deelnemers en aspirant-deelnemers</w:t>
      </w:r>
    </w:p>
    <w:p w:rsidR="001F25E9" w:rsidRDefault="001F25E9"/>
    <w:p w:rsidR="001F25E9" w:rsidRDefault="001F25E9">
      <w:pPr>
        <w:ind w:left="540" w:hanging="540"/>
      </w:pPr>
      <w:r>
        <w:t xml:space="preserve">Met inachtneming van het ten dien aanzien in artikel 1 bepaalde, zijn ook aspirant </w:t>
      </w:r>
    </w:p>
    <w:p w:rsidR="001F25E9" w:rsidRDefault="001F25E9">
      <w:pPr>
        <w:ind w:left="540" w:hanging="540"/>
      </w:pPr>
      <w:r>
        <w:t>deelnemers en deelnemers:</w:t>
      </w:r>
    </w:p>
    <w:p w:rsidR="001F25E9" w:rsidRDefault="001F25E9">
      <w:pPr>
        <w:ind w:left="540" w:hanging="540"/>
      </w:pPr>
      <w:r>
        <w:t>a.</w:t>
      </w:r>
      <w:r>
        <w:tab/>
        <w:t>degenen, voor wie ingevolge één der sociale verzekeringswetten tot</w:t>
      </w:r>
    </w:p>
    <w:p w:rsidR="001F25E9" w:rsidRDefault="001F25E9">
      <w:pPr>
        <w:ind w:left="540" w:hanging="540"/>
      </w:pPr>
      <w:r>
        <w:tab/>
        <w:t>1 januari 2006 premie aan het fonds wordt betaald;</w:t>
      </w:r>
    </w:p>
    <w:p w:rsidR="001F25E9" w:rsidRDefault="001F25E9">
      <w:pPr>
        <w:ind w:left="540" w:hanging="540"/>
      </w:pPr>
      <w:r>
        <w:t>b.</w:t>
      </w:r>
      <w:r>
        <w:tab/>
        <w:t>degenen, voor wie ingevolge bedrijfstakeigen regelingen tot 1 januari 2006 premie aan het fonds wordt betaald;</w:t>
      </w:r>
    </w:p>
    <w:p w:rsidR="001F25E9" w:rsidRDefault="001F25E9">
      <w:pPr>
        <w:ind w:left="540" w:hanging="540"/>
      </w:pPr>
      <w:r>
        <w:t>c.</w:t>
      </w:r>
      <w:r>
        <w:tab/>
        <w:t>degenen, voor wie bij of krachtens wettelijke regeling tot 1 januari 2006 in vroegpensioenopbouw bij het fonds wordt voorzien;</w:t>
      </w:r>
    </w:p>
    <w:p w:rsidR="001F25E9" w:rsidRDefault="001F25E9">
      <w:pPr>
        <w:ind w:left="540" w:hanging="540"/>
      </w:pPr>
      <w:r>
        <w:t>d.</w:t>
      </w:r>
      <w:r>
        <w:tab/>
        <w:t>degenen, die door het bestuur op gedaan verzoek tot groepsgewijze of individuele deelneming, tot 1 januari 2006 met inachtneming van de Wet toezicht verzekeringsbedrijf 1993, zijn toegelaten. Het bestuur kan aan de vrijwillige deelneming bijzondere voorwaarden verbinden.</w:t>
      </w:r>
    </w:p>
    <w:p w:rsidR="001F25E9" w:rsidRDefault="001F25E9"/>
    <w:p w:rsidR="001F25E9" w:rsidRDefault="001F25E9">
      <w:pPr>
        <w:ind w:left="540" w:hanging="540"/>
        <w:rPr>
          <w:b/>
        </w:rPr>
      </w:pPr>
      <w:r>
        <w:rPr>
          <w:b/>
        </w:rPr>
        <w:t>Artikel 3</w:t>
      </w:r>
      <w:r>
        <w:rPr>
          <w:b/>
        </w:rPr>
        <w:tab/>
        <w:t>Begripsbepalingen</w:t>
      </w:r>
    </w:p>
    <w:p w:rsidR="001F25E9" w:rsidRDefault="001F25E9"/>
    <w:p w:rsidR="001F25E9" w:rsidRDefault="001F25E9">
      <w:pPr>
        <w:ind w:left="540" w:hanging="540"/>
      </w:pPr>
      <w:r>
        <w:t>In dit vroegpensioenreglement gelden de definities die opgenomen zijn in artikel 2</w:t>
      </w:r>
    </w:p>
    <w:p w:rsidR="001F25E9" w:rsidRDefault="001F25E9">
      <w:pPr>
        <w:ind w:left="540" w:hanging="540"/>
      </w:pPr>
      <w:r>
        <w:t xml:space="preserve">van de statuten van het fonds. </w:t>
      </w:r>
    </w:p>
    <w:p w:rsidR="001F25E9" w:rsidRDefault="001F25E9">
      <w:pPr>
        <w:ind w:left="540" w:hanging="540"/>
      </w:pPr>
      <w:r>
        <w:t>Verder wordt verstaan onder:</w:t>
      </w:r>
    </w:p>
    <w:p w:rsidR="001F25E9" w:rsidRDefault="001F25E9">
      <w:pPr>
        <w:ind w:left="540" w:hanging="540"/>
      </w:pPr>
      <w:r>
        <w:t>a.</w:t>
      </w:r>
      <w:r>
        <w:tab/>
        <w:t>vroegpensioendatum:</w:t>
      </w:r>
    </w:p>
    <w:p w:rsidR="001F25E9" w:rsidRDefault="001F25E9">
      <w:pPr>
        <w:ind w:left="540" w:hanging="540"/>
      </w:pPr>
      <w:r>
        <w:tab/>
        <w:t>de eerste dag van de maand waarin de deelnemer respectievelijk gewezen deelnemer 60 jaar wordt of zoveel eerder of later;</w:t>
      </w:r>
    </w:p>
    <w:p w:rsidR="001F25E9" w:rsidRDefault="001F25E9">
      <w:pPr>
        <w:ind w:left="540" w:hanging="540"/>
      </w:pPr>
    </w:p>
    <w:p w:rsidR="001F25E9" w:rsidRDefault="001F25E9">
      <w:pPr>
        <w:ind w:left="540" w:hanging="540"/>
      </w:pPr>
      <w:r>
        <w:t>b.</w:t>
      </w:r>
      <w:r>
        <w:tab/>
        <w:t>arbeidsovereenkomst:</w:t>
      </w:r>
    </w:p>
    <w:p w:rsidR="001F25E9" w:rsidRDefault="001F25E9">
      <w:pPr>
        <w:ind w:left="540" w:hanging="540"/>
      </w:pPr>
      <w:r>
        <w:tab/>
        <w:t>individuele- en collectieve arbeidsovereenkomsten die van toepassing zijn op de deelnemers van het fonds;</w:t>
      </w:r>
    </w:p>
    <w:p w:rsidR="001F25E9" w:rsidRDefault="001F25E9"/>
    <w:p w:rsidR="001F25E9" w:rsidRDefault="001F25E9">
      <w:pPr>
        <w:ind w:left="540" w:hanging="540"/>
      </w:pPr>
      <w:r>
        <w:t>c.</w:t>
      </w:r>
      <w:r>
        <w:tab/>
        <w:t>verplichtstellingsbeschikking:</w:t>
      </w:r>
    </w:p>
    <w:p w:rsidR="001F25E9" w:rsidRDefault="001F25E9">
      <w:pPr>
        <w:ind w:left="540" w:hanging="540"/>
      </w:pPr>
      <w:r>
        <w:tab/>
        <w:t>de laatste door de minister van Sociale Zaken en Werkgelegenheid op grond van de Wet verplichte deelneming in een bedrijfstakpensioenfonds 2000 vastgestelde verplichtstellingsbeschikking ten behoeve van de Stichting vroegpensioenfonds voor het Natuursteenbedrijf;</w:t>
      </w:r>
    </w:p>
    <w:p w:rsidR="001F25E9" w:rsidRDefault="001F25E9"/>
    <w:p w:rsidR="001F25E9" w:rsidRDefault="001F25E9">
      <w:pPr>
        <w:ind w:left="540" w:hanging="540"/>
      </w:pPr>
      <w:r>
        <w:t>d.</w:t>
      </w:r>
      <w:r>
        <w:tab/>
        <w:t>de bereikbare vroegpensioenaanspraakgevende periode betreft de periode op of na 1 januari 1999 tot 1 januari 2006 gelegen vanaf de eerste dag van deelneming als deelnemer bij het fonds tot de vroegpensioendatum.</w:t>
      </w:r>
    </w:p>
    <w:p w:rsidR="001F25E9" w:rsidRDefault="001F25E9">
      <w:pPr>
        <w:ind w:left="540" w:hanging="540"/>
      </w:pPr>
      <w:r>
        <w:tab/>
        <w:t>De maximaal bereikbare vroegpensioenaanspraakgevende periode wordt op 40 volle dienstjaren gesteld.</w:t>
      </w:r>
    </w:p>
    <w:p w:rsidR="001F25E9" w:rsidRDefault="001F25E9">
      <w:pPr>
        <w:ind w:left="540" w:hanging="540"/>
      </w:pPr>
      <w:r>
        <w:tab/>
        <w:t>Een dienstjaar is volledig als vroegpensioenaanspraken zijn verworven over alle werkdagen. Vroegpensioenaanspraken kunnen alleen worden verworven over werkdagen genoemd onder artikel 3 sub e.</w:t>
      </w:r>
    </w:p>
    <w:p w:rsidR="001F25E9" w:rsidRDefault="001F25E9">
      <w:pPr>
        <w:ind w:left="540" w:hanging="540"/>
      </w:pPr>
      <w:r>
        <w:tab/>
        <w:t>Indien niet over al deze werkdagen van een dienstjaar vroegpensioenaanspraken zijn verworven, telt dat dienstjaar voor een evenredig deel mee. Een dienstjaar valt samen met een kalenderjaar;</w:t>
      </w:r>
    </w:p>
    <w:p w:rsidR="001F25E9" w:rsidRDefault="001F25E9"/>
    <w:p w:rsidR="001F25E9" w:rsidRDefault="001F25E9">
      <w:pPr>
        <w:ind w:left="540" w:hanging="540"/>
      </w:pPr>
      <w:r>
        <w:t>e.</w:t>
      </w:r>
      <w:r>
        <w:tab/>
        <w:t>als werkdag wordt aangemerkt een dag waarop de (aspirant-)deelnemer betaalde arbeid verricht en die als zodanig wordt aangemerkt in de laatst voor betrokkene geldende collectieve arbeidsovereenkomst, afgesproken tussen werkgevers en werknemers als bedoeld in de laatst geldende verplichtstellingsbeschikking van dit fonds.</w:t>
      </w:r>
    </w:p>
    <w:p w:rsidR="001F25E9" w:rsidRDefault="001F25E9"/>
    <w:p w:rsidR="001F25E9" w:rsidRDefault="001F25E9">
      <w:pPr>
        <w:ind w:left="540" w:hanging="540"/>
      </w:pPr>
      <w:r>
        <w:tab/>
        <w:t>Met een werkdag wordt gelijk gesteld:</w:t>
      </w:r>
    </w:p>
    <w:p w:rsidR="001F25E9" w:rsidRDefault="001F25E9">
      <w:pPr>
        <w:ind w:left="540" w:hanging="540"/>
      </w:pPr>
      <w:r>
        <w:tab/>
        <w:t>1. een dag, waarover ingevolge bedrijfstakeigen regelingen premie aan het fonds wordt betaald;</w:t>
      </w:r>
    </w:p>
    <w:p w:rsidR="001F25E9" w:rsidRDefault="001F25E9">
      <w:pPr>
        <w:ind w:left="540" w:hanging="540"/>
      </w:pPr>
      <w:r>
        <w:tab/>
        <w:t>2. een dag, waarover ingevolge een der sociale verzekeringswetten premie aan het fonds wordt betaald;</w:t>
      </w:r>
    </w:p>
    <w:p w:rsidR="001F25E9" w:rsidRDefault="001F25E9">
      <w:pPr>
        <w:ind w:left="540" w:hanging="540"/>
      </w:pPr>
      <w:r>
        <w:tab/>
        <w:t>3. elke verlofdag, waarover de deelnemer van 55 jaar of ouder aanspraak heeft op vergoeding van de vroegpensioenpremie ten laste van het daarvoor fungerende Vakantiefonds;</w:t>
      </w:r>
    </w:p>
    <w:p w:rsidR="001F25E9" w:rsidRDefault="001F25E9">
      <w:pPr>
        <w:ind w:left="540" w:hanging="540"/>
      </w:pPr>
      <w:r>
        <w:tab/>
        <w:t>4. een dag, waarop bijzonder verlof is verleend voor activiteiten van zijn werknemersorganisatie en waarvoor die organisatie vroegpensioenpremie vergoedt;</w:t>
      </w:r>
    </w:p>
    <w:p w:rsidR="001F25E9" w:rsidRDefault="001F25E9">
      <w:pPr>
        <w:ind w:left="540" w:hanging="540"/>
      </w:pPr>
      <w:r>
        <w:tab/>
        <w:t>5. een dag, waarover ingevolge de reglementen van de Stichting Financiering Voortzetting Pensioenverzekering premie aan het fonds wordt betaald;</w:t>
      </w:r>
    </w:p>
    <w:p w:rsidR="001F25E9" w:rsidRDefault="001F25E9">
      <w:pPr>
        <w:ind w:left="540" w:hanging="540"/>
      </w:pPr>
      <w:r>
        <w:tab/>
        <w:t>6. een dag, waarover het loon wordt doorbetaald;</w:t>
      </w:r>
    </w:p>
    <w:p w:rsidR="001F25E9" w:rsidRDefault="001F25E9">
      <w:pPr>
        <w:ind w:left="540" w:hanging="540"/>
      </w:pPr>
      <w:r>
        <w:tab/>
        <w:t>7. een dag, waarover ingevolge artikel 9 aanspraak op voortzetting wordt verleend zonder premiebetaling;</w:t>
      </w:r>
    </w:p>
    <w:p w:rsidR="001F25E9" w:rsidRDefault="001F25E9"/>
    <w:p w:rsidR="001F25E9" w:rsidRDefault="001F25E9">
      <w:pPr>
        <w:ind w:left="540" w:hanging="540"/>
      </w:pPr>
      <w:r>
        <w:t>f.</w:t>
      </w:r>
      <w:r>
        <w:tab/>
        <w:t>gewezen echtgenote respectievelijk gewezen echtgenoot:</w:t>
      </w:r>
    </w:p>
    <w:p w:rsidR="001F25E9" w:rsidRDefault="001F25E9">
      <w:pPr>
        <w:ind w:left="540" w:hanging="540"/>
      </w:pPr>
      <w:r>
        <w:tab/>
        <w:t>de vrouw respectievelijk de man van wie het huwelijk met de (gewezen) deelnemer is geëindigd door echtscheiding, dan wel door ontbinding van het huwelijk na scheiding van tafel en bed, hierna te noemen de scheidingsdatum;</w:t>
      </w:r>
    </w:p>
    <w:p w:rsidR="001F25E9" w:rsidRDefault="001F25E9"/>
    <w:p w:rsidR="001F25E9" w:rsidRDefault="001F25E9">
      <w:pPr>
        <w:ind w:left="540" w:hanging="540"/>
      </w:pPr>
      <w:r>
        <w:t>g.</w:t>
      </w:r>
      <w:r>
        <w:tab/>
        <w:t>gewezen geregistreerde partner:</w:t>
      </w:r>
    </w:p>
    <w:p w:rsidR="001F25E9" w:rsidRDefault="001F25E9">
      <w:pPr>
        <w:ind w:left="540" w:hanging="540"/>
      </w:pPr>
      <w:r>
        <w:tab/>
        <w:t>de vrouw of man van wie het geregistreerde partnerschap met de (gewezen) deelnemer is beëindigd conform de bij of krachtens het Burgerlijk Wetboek gestelde regels;</w:t>
      </w:r>
    </w:p>
    <w:p w:rsidR="001F25E9" w:rsidRDefault="001F25E9"/>
    <w:p w:rsidR="001F25E9" w:rsidRDefault="001F25E9">
      <w:pPr>
        <w:ind w:left="540" w:hanging="540"/>
      </w:pPr>
      <w:r>
        <w:t>h.</w:t>
      </w:r>
      <w:r>
        <w:tab/>
        <w:t>loontrend:</w:t>
      </w:r>
    </w:p>
    <w:p w:rsidR="001F25E9" w:rsidRDefault="001F25E9">
      <w:pPr>
        <w:ind w:left="540" w:hanging="540"/>
      </w:pPr>
      <w:r>
        <w:tab/>
        <w:t xml:space="preserve">de samengestelde wijziging, in een volgens dit reglement bepaalde periode, van de garantielonen voor werknemers volgens de laatst geldende collectieve arbeidsovereenkomst, afgesproken tussen werkgevers en werknemers zoals bedoeld in de laatst geldende verplichtstellingsbeschikking van dit fonds. </w:t>
      </w:r>
    </w:p>
    <w:p w:rsidR="001F25E9" w:rsidRDefault="001F25E9">
      <w:pPr>
        <w:ind w:left="540" w:hanging="540"/>
      </w:pPr>
      <w:r>
        <w:tab/>
        <w:t>De eventueel inbegrepen functieherwaarderingen worden hierbij buiten beschouwing gelaten;</w:t>
      </w:r>
    </w:p>
    <w:p w:rsidR="001F25E9" w:rsidRDefault="001F25E9"/>
    <w:p w:rsidR="001F25E9" w:rsidRDefault="001F25E9">
      <w:pPr>
        <w:ind w:left="540" w:hanging="540"/>
      </w:pPr>
      <w:r>
        <w:t>i.</w:t>
      </w:r>
      <w:r>
        <w:tab/>
        <w:t>overeengekomen vast loon:</w:t>
      </w:r>
    </w:p>
    <w:p w:rsidR="001F25E9" w:rsidRDefault="001F25E9">
      <w:pPr>
        <w:ind w:left="540" w:hanging="540"/>
      </w:pPr>
      <w:r>
        <w:tab/>
        <w:t>het individueel geldend loon voor een voltijd dienstverband (exclusief vakantietoeslag) als aangegeven in de laatst geldende collectieve arbeidsovereenkomst, afgesproken tussen werkgevers en werknemers als bedoeld in de laatst geldende verplichtstellingsbeschikking. Overuren en reisuren buiten de normale werktijd behoren niet tot het overeengekomen vast loon. Mede in aanmerking wordt genomen een met de werkgever schriftelijk overeengekomen vaste jaarlijkse uitkering onder welke benaming dan ook, zoals een dertiende maand, een vaste eindejaarsuitkering, gegarandeerde tantième e.d.;</w:t>
      </w:r>
    </w:p>
    <w:p w:rsidR="001F25E9" w:rsidRDefault="001F25E9"/>
    <w:p w:rsidR="001F25E9" w:rsidRDefault="001F25E9">
      <w:pPr>
        <w:ind w:left="540" w:hanging="540"/>
      </w:pPr>
      <w:r>
        <w:t>j.</w:t>
      </w:r>
      <w:r>
        <w:tab/>
        <w:t>1. pensioenloon:</w:t>
      </w:r>
    </w:p>
    <w:p w:rsidR="001F25E9" w:rsidRDefault="001F25E9">
      <w:pPr>
        <w:ind w:left="540" w:hanging="540"/>
      </w:pPr>
      <w:r>
        <w:tab/>
        <w:t>- voor de (aspirant-)deelnemer-werknemer:</w:t>
      </w:r>
    </w:p>
    <w:p w:rsidR="001F25E9" w:rsidRDefault="001F25E9">
      <w:pPr>
        <w:ind w:left="540" w:hanging="540"/>
      </w:pPr>
      <w:r>
        <w:tab/>
        <w:t>het in enig kalenderjaar over het maximaal bereikbare aantal werkdagen te verwerven overeengekomen vast loon.</w:t>
      </w:r>
    </w:p>
    <w:p w:rsidR="001F25E9" w:rsidRDefault="001F25E9">
      <w:pPr>
        <w:ind w:left="540" w:hanging="540"/>
      </w:pPr>
      <w:r>
        <w:tab/>
        <w:t>- voor de arbeidsongeschikte:</w:t>
      </w:r>
    </w:p>
    <w:p w:rsidR="001F25E9" w:rsidRDefault="001F25E9">
      <w:pPr>
        <w:ind w:left="540" w:hanging="540"/>
      </w:pPr>
      <w:r>
        <w:tab/>
        <w:t>het pensioenloon als omschreven in artikel 9 lid 2.</w:t>
      </w:r>
    </w:p>
    <w:p w:rsidR="001F25E9" w:rsidRDefault="001F25E9">
      <w:pPr>
        <w:ind w:left="540" w:hanging="540"/>
      </w:pPr>
      <w:r>
        <w:tab/>
        <w:t>2.het maximum pensioenloon bedraagt met ingang van 1 januari 2006 € 65.710,- en wordt met ingang van 1 januari 2006 jaarlijks geïndexeerd met de loontrend van de CAO voor het Natuursteenbedrijf in het voorgaande kalenderjaar. Ingeval van een negatieve loontrend wordt het maximum pensioenloon niet verlaagd;</w:t>
      </w:r>
    </w:p>
    <w:p w:rsidR="001F25E9" w:rsidRDefault="001F25E9"/>
    <w:p w:rsidR="001F25E9" w:rsidRDefault="001F25E9">
      <w:pPr>
        <w:ind w:left="540" w:hanging="540"/>
      </w:pPr>
      <w:r>
        <w:tab/>
        <w:t>3.gemiddeld pensioenloon:</w:t>
      </w:r>
    </w:p>
    <w:p w:rsidR="001F25E9" w:rsidRDefault="001F25E9">
      <w:pPr>
        <w:ind w:left="540" w:hanging="540"/>
      </w:pPr>
      <w:r>
        <w:tab/>
        <w:t xml:space="preserve">het gemiddeld pensioenloon van de deelnemer-werknemer wordt per </w:t>
      </w:r>
    </w:p>
    <w:p w:rsidR="001F25E9" w:rsidRDefault="001F25E9">
      <w:pPr>
        <w:ind w:left="540" w:hanging="540"/>
      </w:pPr>
      <w:r>
        <w:tab/>
        <w:t>1 januari en per 1 juli van enig jaar bepaald als het gemiddelde per loonbetalingstijdvak van het overeengekomen vast loon in de daaraanvolgende periode van 1 januari tot 1 juli respectievelijk van 1 juli tot 1 januari;</w:t>
      </w:r>
    </w:p>
    <w:p w:rsidR="001F25E9" w:rsidRDefault="001F25E9"/>
    <w:p w:rsidR="001F25E9" w:rsidRDefault="001F25E9">
      <w:pPr>
        <w:pStyle w:val="BodyTextIndent3"/>
        <w:tabs>
          <w:tab w:val="clear" w:pos="1701"/>
        </w:tabs>
        <w:ind w:left="540" w:hanging="540"/>
        <w:rPr>
          <w:b w:val="0"/>
          <w:i w:val="0"/>
        </w:rPr>
      </w:pPr>
      <w:r>
        <w:rPr>
          <w:b w:val="0"/>
          <w:i w:val="0"/>
        </w:rPr>
        <w:t>k.</w:t>
      </w:r>
      <w:r>
        <w:rPr>
          <w:b w:val="0"/>
          <w:i w:val="0"/>
        </w:rPr>
        <w:tab/>
        <w:t xml:space="preserve">het gecorrigeerd pensioenloon wordt halfjaarlijks per 1 januari en per 1 juli vastgesteld en is afhankelijk van de leeftijd van de deelnemer: </w:t>
      </w:r>
    </w:p>
    <w:p w:rsidR="001F25E9" w:rsidRDefault="001F25E9"/>
    <w:p w:rsidR="001F25E9" w:rsidRDefault="001F25E9">
      <w:pPr>
        <w:ind w:left="540" w:hanging="540"/>
      </w:pPr>
      <w:r>
        <w:tab/>
        <w:t>1. tot en met de halfjaarperiode vanaf 1 januari tot 1 juli c.q. 1 juli tot 1 januari, waarin de deelnemer de 50ste verjaardag bereikt, gelijk aan het gemiddeld pensioenloon conform lid j sub 3;</w:t>
      </w:r>
    </w:p>
    <w:p w:rsidR="001F25E9" w:rsidRDefault="001F25E9">
      <w:pPr>
        <w:ind w:left="540" w:hanging="540"/>
      </w:pPr>
      <w:r>
        <w:tab/>
        <w:t>2. na de in sub 1 van dit lid bedoelde halfjaarperiode en tot de halfjaarperiode waarin de deelnemer de 55ste verjaardag bereikt is het gecorrigeerd pensioenloon ten minste gelijk aan het laatstelijk vastgestelde gecorrigeerd pensioenloon na verhoging met de loontrend over de sedert die eerdere vaststelling verstreken periode.</w:t>
      </w:r>
    </w:p>
    <w:p w:rsidR="001F25E9" w:rsidRDefault="001F25E9"/>
    <w:p w:rsidR="001F25E9" w:rsidRDefault="001F25E9">
      <w:pPr>
        <w:ind w:left="540" w:hanging="540"/>
      </w:pPr>
      <w:r>
        <w:tab/>
        <w:t>Indien echter uit de berekening van de formule:</w:t>
      </w:r>
    </w:p>
    <w:p w:rsidR="001F25E9" w:rsidRDefault="001F25E9"/>
    <w:p w:rsidR="001F25E9" w:rsidRDefault="001F25E9">
      <w:pPr>
        <w:ind w:left="540" w:hanging="540"/>
      </w:pPr>
      <w:r>
        <w:tab/>
        <w:t>{(GL) + (LGPi * N)} / (N + 1) = GP</w:t>
      </w:r>
      <w:r>
        <w:tab/>
      </w:r>
      <w:r>
        <w:tab/>
        <w:t>waarin:</w:t>
      </w:r>
    </w:p>
    <w:p w:rsidR="001F25E9" w:rsidRDefault="001F25E9"/>
    <w:p w:rsidR="001F25E9" w:rsidRDefault="001F25E9">
      <w:pPr>
        <w:pStyle w:val="BodyText3"/>
        <w:ind w:left="540" w:hanging="540"/>
        <w:rPr>
          <w:sz w:val="22"/>
          <w:szCs w:val="22"/>
        </w:rPr>
      </w:pPr>
      <w:r>
        <w:tab/>
      </w:r>
      <w:r>
        <w:rPr>
          <w:sz w:val="22"/>
          <w:szCs w:val="22"/>
        </w:rPr>
        <w:t>GL</w:t>
      </w:r>
      <w:r>
        <w:rPr>
          <w:sz w:val="22"/>
          <w:szCs w:val="22"/>
        </w:rPr>
        <w:tab/>
        <w:t>=</w:t>
      </w:r>
      <w:r>
        <w:rPr>
          <w:sz w:val="22"/>
          <w:szCs w:val="22"/>
        </w:rPr>
        <w:tab/>
        <w:t>gemiddeld pensioenloon als bedoeld in lid j sub 3 van dit artikel</w:t>
      </w:r>
    </w:p>
    <w:p w:rsidR="001F25E9" w:rsidRDefault="001F25E9">
      <w:pPr>
        <w:ind w:left="540" w:hanging="540"/>
      </w:pPr>
      <w:r>
        <w:tab/>
        <w:t>LGPi</w:t>
      </w:r>
      <w:r>
        <w:tab/>
        <w:t>=</w:t>
      </w:r>
      <w:r>
        <w:tab/>
        <w:t>het met de loontrend verhoogde gecorrigeerd pensioenloon als bedoeld in de eerste volzin van dit sub</w:t>
      </w:r>
    </w:p>
    <w:p w:rsidR="001F25E9" w:rsidRDefault="001F25E9">
      <w:pPr>
        <w:ind w:left="540" w:hanging="540"/>
      </w:pPr>
      <w:r>
        <w:tab/>
        <w:t>N</w:t>
      </w:r>
      <w:r>
        <w:tab/>
        <w:t>=</w:t>
      </w:r>
      <w:r>
        <w:tab/>
        <w:t>het aantal perioden van een halfjaar dat sedert de in sub 1 van dit lid bedoelde periode is verstreken, met uitzondering van perioden waarin niet is deelgenomen</w:t>
      </w:r>
    </w:p>
    <w:p w:rsidR="001F25E9" w:rsidRDefault="001F25E9">
      <w:pPr>
        <w:ind w:left="540" w:hanging="540"/>
      </w:pPr>
      <w:r>
        <w:tab/>
        <w:t>GP</w:t>
      </w:r>
      <w:r>
        <w:tab/>
        <w:t>=</w:t>
      </w:r>
      <w:r>
        <w:tab/>
        <w:t>de uitkomst</w:t>
      </w:r>
    </w:p>
    <w:p w:rsidR="001F25E9" w:rsidRDefault="001F25E9"/>
    <w:p w:rsidR="001F25E9" w:rsidRDefault="001F25E9">
      <w:pPr>
        <w:ind w:left="540" w:hanging="540"/>
      </w:pPr>
      <w:r>
        <w:tab/>
        <w:t>een hogere uitkomst voortvloeit, wordt het gecorrigeerd pensioenloon op deze hogere uitkomst vastgesteld;</w:t>
      </w:r>
    </w:p>
    <w:p w:rsidR="001F25E9" w:rsidRDefault="001F25E9"/>
    <w:p w:rsidR="001F25E9" w:rsidRDefault="001F25E9">
      <w:pPr>
        <w:ind w:left="540" w:hanging="540"/>
      </w:pPr>
      <w:r>
        <w:tab/>
        <w:t>3. vanaf de halfjaarperiode waarin de deelnemer de 55ste verjaardag bereikt tot de vroegpensioendatum het laatstelijk vastgestelde gecorrigeerd pensioenloon na verhoging met de loontrend over de sedert die eerdere vaststelling verstreken periode;</w:t>
      </w:r>
    </w:p>
    <w:p w:rsidR="001F25E9" w:rsidRDefault="001F25E9"/>
    <w:p w:rsidR="001F25E9" w:rsidRDefault="001F25E9">
      <w:pPr>
        <w:ind w:left="540" w:hanging="540"/>
      </w:pPr>
      <w:r>
        <w:tab/>
        <w:t>4. bij gebreke van een in sub 2 van dit lid respectievelijk sub 3 van dit lid bedoelde eerdere vaststelling als gevolg van toetreding of hertoetreding vanaf de 50ste respectievelijk 55ste verjaardag van de deelnemer wordt het gecorrigeerd pensioenloon de eerste maal na de (her)toetreding vastgesteld op het conform lid j sub 3 bepaalde gemiddeld pensioenloon;</w:t>
      </w:r>
    </w:p>
    <w:p w:rsidR="001F25E9" w:rsidRDefault="001F25E9"/>
    <w:p w:rsidR="001F25E9" w:rsidRDefault="001F25E9">
      <w:pPr>
        <w:ind w:left="540" w:hanging="540"/>
      </w:pPr>
      <w:r>
        <w:t>l.</w:t>
      </w:r>
      <w:r>
        <w:tab/>
        <w:t>premiegrondslag:</w:t>
      </w:r>
    </w:p>
    <w:p w:rsidR="001F25E9" w:rsidRDefault="001F25E9">
      <w:pPr>
        <w:ind w:left="540" w:hanging="540"/>
      </w:pPr>
      <w:r>
        <w:tab/>
        <w:t>is gelijk aan het gemiddeld pensioenloon;</w:t>
      </w:r>
    </w:p>
    <w:p w:rsidR="001F25E9" w:rsidRDefault="001F25E9">
      <w:pPr>
        <w:ind w:left="540" w:hanging="540"/>
      </w:pPr>
      <w:r>
        <w:tab/>
        <w:t>De premiegrondslag wordt vastgesteld bij aanvang van de deelneming en zolang de deelneming voortduurt telkens op 1 januari van de jaren daarop volgend tot 1 januari 2006;</w:t>
      </w:r>
    </w:p>
    <w:p w:rsidR="001F25E9" w:rsidRDefault="001F25E9"/>
    <w:p w:rsidR="001F25E9" w:rsidRDefault="001F25E9">
      <w:pPr>
        <w:ind w:left="540" w:hanging="540"/>
      </w:pPr>
      <w:r>
        <w:t>m.</w:t>
      </w:r>
      <w:r>
        <w:tab/>
        <w:t>vroegpensioengrondslag:</w:t>
      </w:r>
    </w:p>
    <w:p w:rsidR="001F25E9" w:rsidRDefault="001F25E9">
      <w:pPr>
        <w:ind w:left="540" w:hanging="540"/>
      </w:pPr>
      <w:r>
        <w:tab/>
        <w:t>is gelijk aan het gecorrigeerd pensioenloon;</w:t>
      </w:r>
    </w:p>
    <w:p w:rsidR="001F25E9" w:rsidRDefault="001F25E9">
      <w:pPr>
        <w:ind w:left="540" w:hanging="540"/>
      </w:pPr>
      <w:r>
        <w:tab/>
        <w:t>De vroegpensioengrondslag wordt vastgesteld bij aanvang van de deelneming en tot 1 januari 2006 zolang de deelneming voortduurt telkens op 1 januari en 1 juli van de jaren daarop volgend;</w:t>
      </w:r>
    </w:p>
    <w:p w:rsidR="001F25E9" w:rsidRDefault="001F25E9"/>
    <w:p w:rsidR="001F25E9" w:rsidRDefault="001F25E9">
      <w:pPr>
        <w:ind w:left="540" w:hanging="540"/>
      </w:pPr>
      <w:r>
        <w:t>n.</w:t>
      </w:r>
      <w:r>
        <w:tab/>
        <w:t>gewezen deelnemer:</w:t>
      </w:r>
    </w:p>
    <w:p w:rsidR="001F25E9" w:rsidRDefault="001F25E9">
      <w:pPr>
        <w:ind w:left="540" w:hanging="540"/>
      </w:pPr>
      <w:r>
        <w:tab/>
        <w:t>is de werknemer die nog niet de vroegpensioengerechtigde leeftijd heeft bereikt en die de deelneming heeft beëindigd anders dan door overlijden of het bereiken van de vroegpensioendatum en van wie het vroegpensioen niet is afgekocht;</w:t>
      </w:r>
    </w:p>
    <w:p w:rsidR="001F25E9" w:rsidRDefault="001F25E9"/>
    <w:p w:rsidR="001F25E9" w:rsidRDefault="001F25E9">
      <w:pPr>
        <w:ind w:left="540" w:hanging="540"/>
      </w:pPr>
      <w:r>
        <w:t>o.</w:t>
      </w:r>
      <w:r>
        <w:tab/>
        <w:t>beschikbare overrente:</w:t>
      </w:r>
    </w:p>
    <w:p w:rsidR="001F25E9" w:rsidRDefault="001F25E9">
      <w:pPr>
        <w:ind w:left="540" w:hanging="540"/>
      </w:pPr>
      <w:r>
        <w:tab/>
        <w:t>de opbrengsten, exclusief vermogensresultaten, volgens de wettelijke staat 'Beleggingen en opbrengsten' in enig boekjaar, verminderd met de interesttoevoeging voorziening pensioenverplichtingen eigen rekening volgens de wettelijke staat 'Actuarieel verslag', behaald over dat deel van de voorziening pensioenverplichting dat betrekking heeft op de ingegane vroegpensioenen en de aanspraken van gewezen deelnemers;</w:t>
      </w:r>
    </w:p>
    <w:p w:rsidR="001F25E9" w:rsidRDefault="001F25E9"/>
    <w:p w:rsidR="001F25E9" w:rsidRDefault="001F25E9">
      <w:pPr>
        <w:ind w:left="540" w:hanging="540"/>
      </w:pPr>
      <w:r>
        <w:t>p.</w:t>
      </w:r>
      <w:r>
        <w:tab/>
        <w:t>arbeidsongeschiktheid:</w:t>
      </w:r>
    </w:p>
    <w:p w:rsidR="001F25E9" w:rsidRDefault="001F25E9">
      <w:pPr>
        <w:ind w:left="540" w:hanging="540"/>
      </w:pPr>
      <w:r>
        <w:tab/>
        <w:t>arbeidsongeschiktheid wordt aanwezig geacht indien een aanspraak op een uitkering ingevolge de Wet op de arbeidsongeschiktheidsverzekering (WAO) bestaat;</w:t>
      </w:r>
    </w:p>
    <w:p w:rsidR="001F25E9" w:rsidRDefault="001F25E9"/>
    <w:p w:rsidR="001F25E9" w:rsidRDefault="001F25E9">
      <w:pPr>
        <w:ind w:left="540" w:hanging="540"/>
      </w:pPr>
      <w:r>
        <w:t>q.</w:t>
      </w:r>
      <w:r>
        <w:tab/>
        <w:t>werkloosheid:</w:t>
      </w:r>
    </w:p>
    <w:p w:rsidR="001F25E9" w:rsidRDefault="001F25E9">
      <w:pPr>
        <w:ind w:left="540" w:hanging="540"/>
      </w:pPr>
      <w:r>
        <w:tab/>
        <w:t>werkloosheid wordt aanwezig geacht indien een aanspraak op een uitkering ingevolge de Werkloosheidwet (WW) bestaat;</w:t>
      </w:r>
    </w:p>
    <w:p w:rsidR="001F25E9" w:rsidRDefault="001F25E9"/>
    <w:p w:rsidR="001F25E9" w:rsidRDefault="001F25E9">
      <w:pPr>
        <w:ind w:left="540" w:hanging="540"/>
      </w:pPr>
      <w:r>
        <w:t>r.</w:t>
      </w:r>
      <w:r>
        <w:tab/>
        <w:t>vroegpensioenuitkering:</w:t>
      </w:r>
    </w:p>
    <w:p w:rsidR="001F25E9" w:rsidRDefault="001F25E9">
      <w:pPr>
        <w:ind w:left="540" w:hanging="540"/>
      </w:pPr>
      <w:r>
        <w:tab/>
        <w:t>betaling of nog te verrichten betaling van vroegpensioen of enige andere uitkering door het fonds bij of krachtens de reglementen van het fonds;</w:t>
      </w:r>
    </w:p>
    <w:p w:rsidR="001F25E9" w:rsidRDefault="001F25E9"/>
    <w:p w:rsidR="001F25E9" w:rsidRDefault="001F25E9">
      <w:pPr>
        <w:ind w:left="540" w:hanging="540"/>
      </w:pPr>
      <w:r>
        <w:t>s.</w:t>
      </w:r>
      <w:r>
        <w:tab/>
        <w:t>vroegpensioenaanspraak:</w:t>
      </w:r>
    </w:p>
    <w:p w:rsidR="001F25E9" w:rsidRDefault="001F25E9">
      <w:pPr>
        <w:ind w:left="540" w:hanging="540"/>
      </w:pPr>
      <w:r>
        <w:tab/>
        <w:t>het uitzicht op een vroegpensioenuitkering;</w:t>
      </w:r>
    </w:p>
    <w:p w:rsidR="001F25E9" w:rsidRDefault="001F25E9"/>
    <w:p w:rsidR="001F25E9" w:rsidRDefault="001F25E9">
      <w:pPr>
        <w:pStyle w:val="Heading5"/>
        <w:tabs>
          <w:tab w:val="clear" w:pos="1418"/>
          <w:tab w:val="left" w:pos="-3060"/>
        </w:tabs>
        <w:ind w:left="540" w:hanging="540"/>
      </w:pPr>
      <w:r>
        <w:t>Artikel 4</w:t>
      </w:r>
      <w:r>
        <w:tab/>
        <w:t>Aanspraken</w:t>
      </w:r>
    </w:p>
    <w:p w:rsidR="001F25E9" w:rsidRDefault="001F25E9"/>
    <w:p w:rsidR="001F25E9" w:rsidRDefault="001F25E9">
      <w:pPr>
        <w:ind w:left="540" w:hanging="540"/>
      </w:pPr>
      <w:r>
        <w:t>1.</w:t>
      </w:r>
      <w:r>
        <w:tab/>
        <w:t>De deelneming geeft aanspraak op:</w:t>
      </w:r>
    </w:p>
    <w:p w:rsidR="001F25E9" w:rsidRDefault="001F25E9">
      <w:pPr>
        <w:ind w:left="540" w:hanging="540"/>
      </w:pPr>
      <w:r>
        <w:t>a.</w:t>
      </w:r>
      <w:r>
        <w:tab/>
        <w:t>vroegpensioen ten behoeve van de deelnemer of gewezen deelnemer op basis van deelneming vóór 1 januari 2006;</w:t>
      </w:r>
    </w:p>
    <w:p w:rsidR="001F25E9" w:rsidRDefault="001F25E9">
      <w:pPr>
        <w:ind w:left="540" w:hanging="540"/>
      </w:pPr>
      <w:r>
        <w:t>b.</w:t>
      </w:r>
      <w:r>
        <w:tab/>
        <w:t>voortzetting van deelname zonder premiebetaling bij arbeidsongeschiktheid ten behoeve van de (aspirant-)deelnemer tot 1 januari 2006;</w:t>
      </w:r>
    </w:p>
    <w:p w:rsidR="001F25E9" w:rsidRDefault="001F25E9">
      <w:pPr>
        <w:ind w:left="540" w:hanging="540"/>
      </w:pPr>
      <w:r>
        <w:t>c.</w:t>
      </w:r>
      <w:r>
        <w:tab/>
        <w:t xml:space="preserve">voortzetting van deelname zonder premiebetaling bij werkloosheid, gedurende maximaal 6 maanden, ten behoeve van de </w:t>
      </w:r>
    </w:p>
    <w:p w:rsidR="001F25E9" w:rsidRDefault="001F25E9">
      <w:pPr>
        <w:ind w:left="540" w:hanging="540"/>
      </w:pPr>
      <w:r>
        <w:tab/>
        <w:t>(aspirant-)deelnemer tot 1 januari 2006.</w:t>
      </w:r>
    </w:p>
    <w:p w:rsidR="001F25E9" w:rsidRDefault="001F25E9"/>
    <w:p w:rsidR="001F25E9" w:rsidRDefault="001F25E9">
      <w:pPr>
        <w:ind w:left="540" w:hanging="540"/>
      </w:pPr>
      <w:r>
        <w:t>2.</w:t>
      </w:r>
      <w:r>
        <w:tab/>
        <w:t>Voor de aanspraken als bedoeld in lid 1 sub a van dit artikel alsmede de hieruit resulterende vroegpensioenuitkeringen, als bedoeld in dit reglement, geldt dat deze aanspraken en uitkeringen slechts bestaan onder de volgende voorwaarde c.q. beperking:</w:t>
      </w:r>
    </w:p>
    <w:p w:rsidR="001F25E9" w:rsidRDefault="001F25E9">
      <w:pPr>
        <w:ind w:left="540" w:hanging="540"/>
      </w:pPr>
      <w:r>
        <w:tab/>
        <w:t>indien en zolang de vroegpensioengerechtigde recht heeft op een uitkering uit hoofde van de WAO of daarmee vergelijkbare andere wettelijke sociale zekerheidsuitkering wegens arbeidsongeschiktheid of een invaliditeitspensioenuitkering bestaan de gezamenlijke vroegpensioenaanspraken en -uitkeringen slechts tot het niveau overeenkomstig het bepaalde in dit reglement, verminderd met de gehele uitkering uit hoofde van de WAO of andere sociale zekerheidsuitkering als hiervoor bedoeld en/of de invaliditeitspensioenuitkering.</w:t>
      </w:r>
    </w:p>
    <w:p w:rsidR="001F25E9" w:rsidRDefault="001F25E9"/>
    <w:p w:rsidR="001F25E9" w:rsidRDefault="001F25E9">
      <w:pPr>
        <w:ind w:left="540" w:hanging="540"/>
        <w:rPr>
          <w:b/>
        </w:rPr>
      </w:pPr>
      <w:r>
        <w:rPr>
          <w:b/>
        </w:rPr>
        <w:t>Artikel 5</w:t>
      </w:r>
      <w:r>
        <w:rPr>
          <w:b/>
        </w:rPr>
        <w:tab/>
        <w:t>Premie en financiering</w:t>
      </w:r>
    </w:p>
    <w:p w:rsidR="001F25E9" w:rsidRDefault="001F25E9"/>
    <w:p w:rsidR="001F25E9" w:rsidRDefault="001F25E9">
      <w:pPr>
        <w:ind w:left="540" w:hanging="540"/>
      </w:pPr>
      <w:r>
        <w:t>1.</w:t>
      </w:r>
      <w:r>
        <w:tab/>
        <w:t>Over iedere werkdag is, tot en met 31 december 2005, met inachtneming van de bepalingen van artikel 11 premie verschuldigd conform dit artikel.</w:t>
      </w:r>
    </w:p>
    <w:p w:rsidR="001F25E9" w:rsidRDefault="001F25E9">
      <w:pPr>
        <w:pStyle w:val="BodyTextIndent"/>
      </w:pPr>
    </w:p>
    <w:p w:rsidR="001F25E9" w:rsidRDefault="001F25E9">
      <w:pPr>
        <w:pStyle w:val="BodyTextIndent"/>
        <w:ind w:left="540" w:hanging="540"/>
        <w:rPr>
          <w:rFonts w:ascii="Arial" w:hAnsi="Arial"/>
          <w:strike w:val="0"/>
          <w:sz w:val="22"/>
          <w:szCs w:val="22"/>
        </w:rPr>
      </w:pPr>
      <w:r>
        <w:rPr>
          <w:rFonts w:ascii="Arial" w:hAnsi="Arial"/>
          <w:strike w:val="0"/>
          <w:sz w:val="22"/>
          <w:szCs w:val="22"/>
        </w:rPr>
        <w:t>2.</w:t>
      </w:r>
      <w:r>
        <w:rPr>
          <w:rFonts w:ascii="Arial" w:hAnsi="Arial"/>
          <w:strike w:val="0"/>
          <w:sz w:val="22"/>
          <w:szCs w:val="22"/>
        </w:rPr>
        <w:tab/>
        <w:t xml:space="preserve">De premie bedraagt een percentage van de premiegrondslag. </w:t>
      </w:r>
    </w:p>
    <w:p w:rsidR="001F25E9" w:rsidRDefault="001F25E9">
      <w:pPr>
        <w:pStyle w:val="BodyTextIndent"/>
        <w:ind w:left="540" w:hanging="540"/>
        <w:rPr>
          <w:rFonts w:ascii="Arial" w:hAnsi="Arial"/>
          <w:strike w:val="0"/>
          <w:sz w:val="22"/>
          <w:szCs w:val="22"/>
        </w:rPr>
      </w:pPr>
      <w:r>
        <w:rPr>
          <w:rFonts w:ascii="Arial" w:hAnsi="Arial"/>
          <w:strike w:val="0"/>
          <w:sz w:val="22"/>
          <w:szCs w:val="22"/>
        </w:rPr>
        <w:tab/>
        <w:t>Dit premiepercentage wordt per kalenderjaar en voor de aanvang van het kalenderjaar vastgesteld door het bestuur gehoord de actuaris.</w:t>
      </w:r>
    </w:p>
    <w:p w:rsidR="001F25E9" w:rsidRDefault="001F25E9"/>
    <w:p w:rsidR="001F25E9" w:rsidRDefault="001F25E9">
      <w:pPr>
        <w:ind w:left="540" w:hanging="540"/>
      </w:pPr>
      <w:r>
        <w:t>3.</w:t>
      </w:r>
      <w:r>
        <w:tab/>
        <w:t>De in lid 2 van dit artikel bedoelde premie is door de werkgever en de werknemer verschuldigd volgens een verdeling zoals is vastgesteld in de laatst geldende collectieve arbeidsovereenkomst, afgesproken tussen werkgevers en werknemers als bedoeld in de laatst geldende verplichtstellingsbeschikking.</w:t>
      </w:r>
    </w:p>
    <w:p w:rsidR="001F25E9" w:rsidRDefault="001F25E9"/>
    <w:p w:rsidR="001F25E9" w:rsidRDefault="001F25E9">
      <w:pPr>
        <w:ind w:left="540" w:hanging="540"/>
      </w:pPr>
      <w:r>
        <w:t>4.</w:t>
      </w:r>
      <w:r>
        <w:tab/>
        <w:t>Er is geen premieplicht:</w:t>
      </w:r>
    </w:p>
    <w:p w:rsidR="001F25E9" w:rsidRDefault="001F25E9">
      <w:pPr>
        <w:ind w:left="540" w:hanging="540"/>
      </w:pPr>
      <w:r>
        <w:t>a.</w:t>
      </w:r>
      <w:r>
        <w:tab/>
        <w:t>indien de deelneming is geëindigd;</w:t>
      </w:r>
    </w:p>
    <w:p w:rsidR="001F25E9" w:rsidRDefault="001F25E9">
      <w:pPr>
        <w:ind w:left="540" w:hanging="540"/>
      </w:pPr>
      <w:r>
        <w:t>b.</w:t>
      </w:r>
      <w:r>
        <w:tab/>
        <w:t>voorzover de deelnemer op grond van artikel 22 van de verplichting tot deelneming is vrijgesteld;</w:t>
      </w:r>
    </w:p>
    <w:p w:rsidR="001F25E9" w:rsidRDefault="001F25E9">
      <w:pPr>
        <w:ind w:left="540" w:hanging="540"/>
      </w:pPr>
      <w:r>
        <w:t>c.</w:t>
      </w:r>
      <w:r>
        <w:tab/>
        <w:t>ten aanzien van degene die de vroegpensioendatum heeft bereikt.</w:t>
      </w:r>
    </w:p>
    <w:p w:rsidR="001F25E9" w:rsidRDefault="001F25E9"/>
    <w:p w:rsidR="001F25E9" w:rsidRDefault="001F25E9">
      <w:pPr>
        <w:ind w:left="540" w:hanging="540"/>
      </w:pPr>
      <w:r>
        <w:t>5.</w:t>
      </w:r>
      <w:r>
        <w:tab/>
        <w:t>Het vroegpensioen wordt gefinancierd op basis van het tijdsevenredige recht.</w:t>
      </w:r>
    </w:p>
    <w:p w:rsidR="001F25E9" w:rsidRDefault="001F25E9"/>
    <w:p w:rsidR="001F25E9" w:rsidRDefault="001F25E9">
      <w:pPr>
        <w:rPr>
          <w:b/>
        </w:rPr>
      </w:pPr>
      <w:r>
        <w:rPr>
          <w:b/>
        </w:rPr>
        <w:t>Artikel 6</w:t>
      </w:r>
      <w:r>
        <w:rPr>
          <w:b/>
        </w:rPr>
        <w:tab/>
        <w:t>Wijze van premiebetaling</w:t>
      </w:r>
    </w:p>
    <w:p w:rsidR="001F25E9" w:rsidRDefault="001F25E9"/>
    <w:p w:rsidR="001F25E9" w:rsidRDefault="001F25E9">
      <w:pPr>
        <w:ind w:left="540" w:hanging="540"/>
      </w:pPr>
      <w:r>
        <w:t>1.</w:t>
      </w:r>
      <w:r>
        <w:tab/>
        <w:t>a.</w:t>
      </w:r>
      <w:r>
        <w:tab/>
        <w:t>De werkgever is verplicht voor de bij hem in dienst zijnde werknemer voor elke loonperiode, maar minstens eenmaal per vier weken/maand, over elke werkdag waarover door hem ingevolge dit reglement premie verschuldigd is, op een door het bestuur aan te geven wijze, de premie met inbegrip van het werknemersdeel te betalen.</w:t>
      </w:r>
    </w:p>
    <w:p w:rsidR="001F25E9" w:rsidRDefault="001F25E9">
      <w:pPr>
        <w:ind w:left="540" w:hanging="540"/>
      </w:pPr>
      <w:r>
        <w:t>b.</w:t>
      </w:r>
      <w:r>
        <w:tab/>
        <w:t>De werkgever mag het werknemersdeel van de door hem verschuldigde premie inhouden op het door hem aan de werknemer verschuldigde loon.</w:t>
      </w:r>
    </w:p>
    <w:p w:rsidR="001F25E9" w:rsidRDefault="001F25E9"/>
    <w:p w:rsidR="001F25E9" w:rsidRDefault="001F25E9">
      <w:pPr>
        <w:ind w:left="540" w:hanging="540"/>
      </w:pPr>
      <w:r>
        <w:t>2.</w:t>
      </w:r>
      <w:r>
        <w:tab/>
        <w:t>Ingeval een werkgever, door of namens het fonds schriftelijk is aangemaand tot voldoening van een achterstallig premiebedrag, is het bepaalde in de lid 1 sub a van dit artikel ten aanzien van de betrokken premieschuld niet langer van toepassing. In dat geval kan de voldoening alleen nog geschieden op de in de aanmaning aangegeven wijze.</w:t>
      </w:r>
    </w:p>
    <w:p w:rsidR="001F25E9" w:rsidRDefault="001F25E9"/>
    <w:p w:rsidR="001F25E9" w:rsidRDefault="001F25E9">
      <w:pPr>
        <w:ind w:left="540" w:hanging="540"/>
      </w:pPr>
      <w:r>
        <w:t>3.</w:t>
      </w:r>
      <w:r>
        <w:tab/>
        <w:t>Is een premie niet tijdig voldaan, dan is door de premie-debiteur(en) tevens de wettelijke rente over het premiebedrag verschuldigd vanaf de datum van aanmaning als bedoeld in lid 2 van dit artikel.</w:t>
      </w:r>
    </w:p>
    <w:p w:rsidR="001F25E9" w:rsidRDefault="001F25E9">
      <w:pPr>
        <w:ind w:left="540" w:hanging="540"/>
      </w:pPr>
      <w:r>
        <w:tab/>
        <w:t>Het bestuur is bevoegd in bijzondere gevallen geheel of gedeeltelijk van rente-invordering af te zien.</w:t>
      </w:r>
    </w:p>
    <w:p w:rsidR="001F25E9" w:rsidRDefault="001F25E9"/>
    <w:p w:rsidR="001F25E9" w:rsidRDefault="001F25E9">
      <w:pPr>
        <w:ind w:left="540" w:hanging="540"/>
      </w:pPr>
      <w:r>
        <w:t>4.</w:t>
      </w:r>
      <w:r>
        <w:tab/>
        <w:t xml:space="preserve">Is een premie, verschuldigd voor en door een deelnemer, onbetaald gebleven tot het eind van het kalenderjaar volgend op dat waarin de premienota is opgelegd, dan kan betaling van die premie niet meer leiden tot het verwerven of het toekennen van vroegpensioenaanspraken in wat voor zin dan ook, behoudens het bepaalde in artikel 9 leden 10 tot en met 14. </w:t>
      </w:r>
    </w:p>
    <w:p w:rsidR="001F25E9" w:rsidRDefault="001F25E9">
      <w:pPr>
        <w:ind w:left="540" w:hanging="540"/>
      </w:pPr>
      <w:r>
        <w:tab/>
        <w:t>Het bestuur is bevoegd in bijzondere gevallen van het in dit lid bepaalde af te wijken.</w:t>
      </w:r>
    </w:p>
    <w:p w:rsidR="001F25E9" w:rsidRDefault="001F25E9"/>
    <w:p w:rsidR="001F25E9" w:rsidRDefault="001F25E9">
      <w:pPr>
        <w:ind w:left="540" w:hanging="540"/>
      </w:pPr>
      <w:r>
        <w:t>5.</w:t>
      </w:r>
      <w:r>
        <w:tab/>
        <w:t>De in artikel 5 lid 2 bedoelde premie voor een deelnemer-werknemer  kan ook door daarvoor in het leven geroepen instanties worden voldaan. Vroegpensioenaanspraken worden op grond van dit lid verstrekt naar rato van de hoogte van de door bovenbedoelde instanties afgedragen premie.</w:t>
      </w:r>
    </w:p>
    <w:p w:rsidR="001F25E9" w:rsidRDefault="001F25E9"/>
    <w:p w:rsidR="001F25E9" w:rsidRDefault="001F25E9">
      <w:pPr>
        <w:pStyle w:val="Heading5"/>
        <w:tabs>
          <w:tab w:val="clear" w:pos="1418"/>
          <w:tab w:val="left" w:pos="-3060"/>
        </w:tabs>
        <w:ind w:left="540" w:hanging="540"/>
      </w:pPr>
      <w:r>
        <w:t>Artikel 7</w:t>
      </w:r>
      <w:r>
        <w:tab/>
        <w:t>Vroegpensioen</w:t>
      </w:r>
    </w:p>
    <w:p w:rsidR="001F25E9" w:rsidRDefault="001F25E9"/>
    <w:p w:rsidR="001F25E9" w:rsidRDefault="001F25E9">
      <w:pPr>
        <w:ind w:left="540" w:hanging="540"/>
      </w:pPr>
      <w:r>
        <w:t>1.</w:t>
      </w:r>
      <w:r>
        <w:tab/>
        <w:t>Voor het vroegpensioen opgebouwd vanaf 1 januari 1999 tot en met 31 december 2005 geldt dat het verzekerde jaarlijkse vroegpensioen gelijk is aan het product van:</w:t>
      </w:r>
    </w:p>
    <w:p w:rsidR="001F25E9" w:rsidRDefault="001F25E9">
      <w:pPr>
        <w:ind w:left="540" w:hanging="540"/>
      </w:pPr>
      <w:r>
        <w:t>a.</w:t>
      </w:r>
      <w:r>
        <w:tab/>
        <w:t>de bereikbare vroegpensioenaanspraakgevende periode verminderd met het aantal werkdagen met betrekking tot de reeds verstreken periode waarover geen premie is voldaan,</w:t>
      </w:r>
    </w:p>
    <w:p w:rsidR="001F25E9" w:rsidRDefault="001F25E9"/>
    <w:p w:rsidR="001F25E9" w:rsidRDefault="001F25E9">
      <w:pPr>
        <w:ind w:left="540" w:hanging="540"/>
      </w:pPr>
      <w:r>
        <w:tab/>
        <w:t>en</w:t>
      </w:r>
    </w:p>
    <w:p w:rsidR="001F25E9" w:rsidRDefault="001F25E9"/>
    <w:p w:rsidR="001F25E9" w:rsidRDefault="001F25E9">
      <w:pPr>
        <w:ind w:left="540" w:hanging="540"/>
      </w:pPr>
      <w:r>
        <w:t>b.</w:t>
      </w:r>
      <w:r>
        <w:tab/>
        <w:t>1,875% van de laatst geldige vroegpensioengrondslag.</w:t>
      </w:r>
    </w:p>
    <w:p w:rsidR="001F25E9" w:rsidRDefault="001F25E9"/>
    <w:p w:rsidR="001F25E9" w:rsidRDefault="001F25E9">
      <w:pPr>
        <w:ind w:left="540" w:hanging="540"/>
      </w:pPr>
      <w:r>
        <w:t>2.</w:t>
      </w:r>
      <w:r>
        <w:tab/>
        <w:t>Het vroegpensioen gaat in op de vroegpensioendatum en eindigt op de eerste dag van de maand waarin de vroegpensioengerechtigde een ouderdomspensioenuitkering ontvangt doch uiterlijk bij het bereiken van de 65-jarige leeftijd of bij eerder overlijden.</w:t>
      </w:r>
    </w:p>
    <w:p w:rsidR="001F25E9" w:rsidRDefault="001F25E9"/>
    <w:p w:rsidR="001F25E9" w:rsidRDefault="001F25E9">
      <w:pPr>
        <w:ind w:left="540" w:hanging="540"/>
      </w:pPr>
      <w:r>
        <w:t>3.</w:t>
      </w:r>
      <w:r>
        <w:tab/>
        <w:t>Het bepaalde in artikel 4 lid 2 van dit reglement is van toepassing op het in dit artikel geregelde vroegpensioen.</w:t>
      </w:r>
    </w:p>
    <w:p w:rsidR="001F25E9" w:rsidRDefault="001F25E9"/>
    <w:p w:rsidR="001F25E9" w:rsidRDefault="001F25E9"/>
    <w:p w:rsidR="001F25E9" w:rsidRDefault="001F25E9">
      <w:pPr>
        <w:ind w:left="540" w:hanging="540"/>
        <w:rPr>
          <w:b/>
        </w:rPr>
      </w:pPr>
      <w:r>
        <w:rPr>
          <w:b/>
        </w:rPr>
        <w:t>Artikel 8</w:t>
      </w:r>
      <w:r>
        <w:rPr>
          <w:b/>
        </w:rPr>
        <w:tab/>
        <w:t>Vakantietoeslag</w:t>
      </w:r>
    </w:p>
    <w:p w:rsidR="001F25E9" w:rsidRDefault="001F25E9"/>
    <w:p w:rsidR="001F25E9" w:rsidRDefault="001F25E9">
      <w:pPr>
        <w:ind w:left="540" w:hanging="540"/>
      </w:pPr>
      <w:r>
        <w:t>1.</w:t>
      </w:r>
      <w:r>
        <w:tab/>
        <w:t>Degene die aanspraak heeft op vroegpensioenuitkering ingevolge dit reglement, heeft tevens aanspraak op vakantietoeslag.</w:t>
      </w:r>
    </w:p>
    <w:p w:rsidR="001F25E9" w:rsidRDefault="001F25E9"/>
    <w:p w:rsidR="001F25E9" w:rsidRDefault="001F25E9">
      <w:pPr>
        <w:ind w:left="540" w:hanging="540"/>
      </w:pPr>
      <w:r>
        <w:t>2.</w:t>
      </w:r>
      <w:r>
        <w:tab/>
        <w:t>De vakantietoeslag wordt jaarlijks vastgesteld op basis van 12 maal de vroegpensioenuitkering die over de maand mei is toegekend. Het percentage van de toeslag is gelijk aan het percentage dat bepaald is in de laatst geldende collectieve arbeidsovereenkomst, afgesproken tussen werkgevers en werknemers als bedoeld in de laatst geldende verplichtstellingsbeschikking van dit fonds. Indien over een kortere periode dan twaalf maanden (mei tot en met april daaropvolgend) vroegpensioen is uitgekeerd wordt een evenredig deel van de vakantietoeslag toegekend, op basis van de het vroegpensioen dat over de laatste maand is uitgekeerd.</w:t>
      </w:r>
    </w:p>
    <w:p w:rsidR="001F25E9" w:rsidRDefault="001F25E9"/>
    <w:p w:rsidR="001F25E9" w:rsidRDefault="001F25E9">
      <w:pPr>
        <w:ind w:left="540" w:hanging="540"/>
      </w:pPr>
      <w:r>
        <w:t>3.</w:t>
      </w:r>
      <w:r>
        <w:tab/>
        <w:t xml:space="preserve">De vakantietoeslag wordt uitgekeerd tezamen met de aan de rechthebbende toekomende vroegpensioenuitkering over de maand mei. </w:t>
      </w:r>
    </w:p>
    <w:p w:rsidR="001F25E9" w:rsidRDefault="001F25E9">
      <w:pPr>
        <w:ind w:left="540" w:hanging="540"/>
      </w:pPr>
      <w:r>
        <w:tab/>
        <w:t>Bij beëindiging van de vroegpensioenuitkering na 1 juni en voor 1 mei van het volgende boekjaar, wordt de aan die periode toe te kennen vakantietoeslag alsdan uitgekeerd.</w:t>
      </w:r>
    </w:p>
    <w:p w:rsidR="001F25E9" w:rsidRDefault="001F25E9"/>
    <w:p w:rsidR="001F25E9" w:rsidRDefault="001F25E9">
      <w:pPr>
        <w:rPr>
          <w:b/>
        </w:rPr>
      </w:pPr>
      <w:r>
        <w:rPr>
          <w:b/>
        </w:rPr>
        <w:t>Artikel 9</w:t>
      </w:r>
      <w:r>
        <w:rPr>
          <w:b/>
        </w:rPr>
        <w:tab/>
        <w:t>Voortzetting deelneming zonder premiebetaling</w:t>
      </w:r>
    </w:p>
    <w:p w:rsidR="001F25E9" w:rsidRDefault="001F25E9"/>
    <w:p w:rsidR="001F25E9" w:rsidRDefault="001F25E9">
      <w:pPr>
        <w:pStyle w:val="Heading6"/>
        <w:tabs>
          <w:tab w:val="clear" w:pos="1418"/>
        </w:tabs>
        <w:ind w:left="540" w:hanging="540"/>
      </w:pPr>
      <w:r>
        <w:t>In verband met arbeidsongeschiktheid</w:t>
      </w:r>
    </w:p>
    <w:p w:rsidR="001F25E9" w:rsidRDefault="001F25E9">
      <w:pPr>
        <w:ind w:left="540" w:hanging="540"/>
      </w:pPr>
      <w:r>
        <w:t>1.</w:t>
      </w:r>
      <w:r>
        <w:tab/>
        <w:t>Indien en voor zolang een (aspirant-)deelnemer een uitkering krachtens de WAO ontvangt en de vroegpensioendatum nog niet heeft bereikt, worden op zijn aanvraag vroegpensioenaanspraken toegekend ter hoogte van:</w:t>
      </w:r>
    </w:p>
    <w:p w:rsidR="001F25E9" w:rsidRDefault="001F25E9">
      <w:pPr>
        <w:ind w:left="540" w:hanging="540"/>
      </w:pPr>
      <w:r>
        <w:t>a.</w:t>
      </w:r>
      <w:r>
        <w:tab/>
        <w:t>100% van de vroegpensioenaanspraken die zouden zijn verkregen bij de voor hem geldende normale arbeidsduur bij een arbeidsongeschiktheid van 65% of meer;</w:t>
      </w:r>
    </w:p>
    <w:p w:rsidR="001F25E9" w:rsidRDefault="001F25E9">
      <w:pPr>
        <w:ind w:left="540" w:hanging="540"/>
      </w:pPr>
      <w:r>
        <w:t>b.</w:t>
      </w:r>
      <w:r>
        <w:tab/>
        <w:t>50% van de vroegpensioenaanspraken die zouden zijn verkregen bij de voor hem geldende normale arbeidsduur bij een arbeidsongeschiktheid van 45% of meer, maar minder dan 65%;</w:t>
      </w:r>
    </w:p>
    <w:p w:rsidR="001F25E9" w:rsidRDefault="001F25E9">
      <w:pPr>
        <w:ind w:left="540" w:hanging="540"/>
      </w:pPr>
      <w:r>
        <w:t>c.</w:t>
      </w:r>
      <w:r>
        <w:tab/>
        <w:t>25% van de vroegpensioenaanspraken die zouden zijn verkregen bij de voor hem geldende normale arbeidsduur bij een arbeidsongeschiktheid van 25% of meer, maar minder dan 45%.</w:t>
      </w:r>
    </w:p>
    <w:p w:rsidR="001F25E9" w:rsidRDefault="001F25E9"/>
    <w:p w:rsidR="001F25E9" w:rsidRDefault="001F25E9">
      <w:pPr>
        <w:ind w:left="540" w:hanging="540"/>
      </w:pPr>
      <w:r>
        <w:tab/>
        <w:t xml:space="preserve">Het in dit lid bepaalde gaat niet eerder in dan één jaar na aanvang van de deelneming. Toekenning van vroegpensioenaanspraken vindt plaats tot maximaal één jaar voor de ontvangst van de aanvraag door het fonds. </w:t>
      </w:r>
    </w:p>
    <w:p w:rsidR="001F25E9" w:rsidRDefault="001F25E9">
      <w:pPr>
        <w:ind w:left="540" w:hanging="540"/>
      </w:pPr>
      <w:r>
        <w:tab/>
        <w:t xml:space="preserve">Indien de overeengekomen arbeidsduur minder bedraagt dan de normale arbeidsduur vindt vaststelling van de aanspraken plaats met inachtneming van het bepaalde in artikel 11. </w:t>
      </w:r>
    </w:p>
    <w:p w:rsidR="001F25E9" w:rsidRDefault="001F25E9">
      <w:pPr>
        <w:ind w:left="540" w:hanging="540"/>
      </w:pPr>
      <w:r>
        <w:tab/>
        <w:t xml:space="preserve">Indien de (aspirant-)deelnemer gebruik maakt van het bepaalde in artikel 10, wordt het recht op voortzetting van deelname zonder premiebetaling bij arbeidsongeschiktheid beëindigd vanaf de vroegpensioendatum. </w:t>
      </w:r>
    </w:p>
    <w:p w:rsidR="001F25E9" w:rsidRDefault="001F25E9">
      <w:pPr>
        <w:ind w:left="540" w:hanging="540"/>
      </w:pPr>
      <w:r>
        <w:tab/>
        <w:t>Indien dit in een individueel geval leidt tot onvoorziene of onbedoelde gevolgen, kan het bestuur, na een schriftelijk verzoek, een afwijkende regeling treffen.</w:t>
      </w:r>
    </w:p>
    <w:p w:rsidR="001F25E9" w:rsidRDefault="001F25E9">
      <w:pPr>
        <w:pStyle w:val="BlockText"/>
      </w:pPr>
    </w:p>
    <w:p w:rsidR="001F25E9" w:rsidRDefault="001F25E9">
      <w:pPr>
        <w:ind w:left="540" w:hanging="540"/>
      </w:pPr>
      <w:r>
        <w:t>2.</w:t>
      </w:r>
      <w:r>
        <w:tab/>
        <w:t>Met ingang van de dag dat aan de (aspirant-)deelnemer, die een uitkering krachtens de WAO ontvangt, vroegpensioenaanspraken worden toegekend zonder dat de premie aan het fonds is verschuldigd, wordt het pensioenloon vastgesteld en herzien met de loontrend alsof de arbeidsongeschikte niet arbeidsongeschikt was geworden.</w:t>
      </w:r>
    </w:p>
    <w:p w:rsidR="001F25E9" w:rsidRDefault="001F25E9">
      <w:pPr>
        <w:ind w:left="540" w:hanging="540"/>
      </w:pPr>
      <w:r>
        <w:tab/>
        <w:t>In de herziening zijn voor de aspirant-deelnemer bovendien mede begrepen de loonsverhogingen waarop betrokkene nog aanspraak zou hebben gehad tot en met het niveau van vakvolwassene voor de functie waarin hij tot het intreden van de arbeidsongeschiktheid werkzaam was.</w:t>
      </w:r>
    </w:p>
    <w:p w:rsidR="001F25E9" w:rsidRDefault="001F25E9"/>
    <w:p w:rsidR="001F25E9" w:rsidRDefault="001F25E9">
      <w:pPr>
        <w:ind w:left="540" w:hanging="540"/>
      </w:pPr>
      <w:r>
        <w:t>3.</w:t>
      </w:r>
      <w:r>
        <w:tab/>
        <w:t xml:space="preserve">Het in de voorgaande leden bepaalde is van overeenkomstige toepassing ten aanzien van degene, die geen aanspraak op een uitkering, als in lid 1 bedoeld, heeft in verband met de omstandigheid, dat hij niet ingevolge de WAO is verzekerd, maar wel wegens arbeidsongeschiktheid, als in lid 1 bedoeld, aanspraak heeft op een uitkering krachtens de Algemene Arbeidsongeschiktheidswet (AAW) of de Wet arbeidsongeschiktheidsverzekering zelfstandigen (WAZ) of krachtens een niet bij de wet geregelde verzekering tegen inkomensverlies wegens arbeidsongeschiktheid. Het bestuur kan, wanneer het zulks nodig acht, in verband met het in de vorige volzin bepaalde een geneeskundig of loonkundig onderzoek doen instellen, zowel binnen als buiten Nederland. De aanvrager is verplicht aan een zodanig onderzoek zijn volledige medewerking te verlenen. </w:t>
      </w:r>
    </w:p>
    <w:p w:rsidR="001F25E9" w:rsidRDefault="001F25E9">
      <w:pPr>
        <w:ind w:left="540" w:hanging="540"/>
      </w:pPr>
      <w:r>
        <w:tab/>
        <w:t>De aanvrager die een aanspraak heeft op een uitkering krachtens een niet bij de wet geregelde verzekering tegen inkomensverlies wegens arbeidsongeschiktheid, is verplicht, zo dikwijls het bestuur zulks nodig oordeelt, een bewijs van de mate van arbeidsongeschiktheid over te leggen. Bij niet-nakoming van deze verplichting verliest hij zijn recht op bijboeking van vroegpensioenaanspraken als in dit artikel omschreven.</w:t>
      </w:r>
    </w:p>
    <w:p w:rsidR="001F25E9" w:rsidRDefault="001F25E9"/>
    <w:p w:rsidR="001F25E9" w:rsidRDefault="001F25E9">
      <w:pPr>
        <w:ind w:left="540" w:hanging="540"/>
      </w:pPr>
      <w:r>
        <w:t>4.</w:t>
      </w:r>
      <w:r>
        <w:tab/>
        <w:t>Het bestuur is bevoegd om in bijzondere gevallen aan een (aspirant-)deelnemer, die een uitkering krachtens de WAO ontvangt, maar die aan het bepaalde in de voorgaande leden geen aanspraak op voortzetting van opbouw van vroegpensioenaanspraken zonder premiebetaling kan ontlenen, dit recht niettemin geheel of ten dele toe te kennen.</w:t>
      </w:r>
    </w:p>
    <w:p w:rsidR="001F25E9" w:rsidRDefault="001F25E9"/>
    <w:p w:rsidR="001F25E9" w:rsidRDefault="001F25E9">
      <w:pPr>
        <w:ind w:left="540" w:hanging="540"/>
      </w:pPr>
      <w:r>
        <w:t>5.</w:t>
      </w:r>
      <w:r>
        <w:tab/>
        <w:t>Voortzetting van de deelneming en opbouw van vroegpensioenaanspraken zonder premiebetaling, als bedoeld in de voorgaande leden, vindt niet plaats, wordt gestaakt of verminderd, indien en voorzover uit andere hoofde bij het fonds of elders opbouw van vroegpensioenaanspraken plaatsvindt.</w:t>
      </w:r>
    </w:p>
    <w:p w:rsidR="001F25E9" w:rsidRDefault="001F25E9"/>
    <w:p w:rsidR="001F25E9" w:rsidRDefault="001F25E9">
      <w:pPr>
        <w:ind w:left="540" w:hanging="540"/>
      </w:pPr>
      <w:r>
        <w:t>6.</w:t>
      </w:r>
      <w:r>
        <w:tab/>
        <w:t>De deelneming en opbouw van vroegpensioenaanspraken zonder premiebetaling wordt beëindigd indien de deelnemer gebruik maakt van het recht op waarde-overdracht overeenkomstig het bepaalde in artikel 14.</w:t>
      </w:r>
    </w:p>
    <w:p w:rsidR="001F25E9" w:rsidRDefault="001F25E9">
      <w:pPr>
        <w:pStyle w:val="Heading7"/>
      </w:pPr>
    </w:p>
    <w:p w:rsidR="001F25E9" w:rsidRDefault="001F25E9">
      <w:pPr>
        <w:pStyle w:val="Heading7"/>
        <w:tabs>
          <w:tab w:val="clear" w:pos="1418"/>
          <w:tab w:val="clear" w:pos="1701"/>
          <w:tab w:val="left" w:pos="-3060"/>
        </w:tabs>
        <w:ind w:left="540" w:hanging="540"/>
      </w:pPr>
      <w:r>
        <w:rPr>
          <w:szCs w:val="22"/>
          <w:u w:val="none"/>
        </w:rPr>
        <w:tab/>
      </w:r>
      <w:r>
        <w:t>In verband met werkloosheid</w:t>
      </w:r>
    </w:p>
    <w:p w:rsidR="001F25E9" w:rsidRDefault="001F25E9"/>
    <w:p w:rsidR="001F25E9" w:rsidRDefault="001F25E9">
      <w:pPr>
        <w:ind w:left="540" w:hanging="540"/>
      </w:pPr>
      <w:r>
        <w:t>7.</w:t>
      </w:r>
      <w:r>
        <w:tab/>
        <w:t>Indien een (aspirant-)deelnemer een uitkering  krachtens de WW ontvangt, worden op zijn aanvraag vroegpensioenaanspraken zonder premiebetaling toegekend ter hoogte van 100% van de vroegpensioenaanspraken die zouden zijn verkregen bij de voor hem laatst geldende arbeidsovereenkomst.</w:t>
      </w:r>
    </w:p>
    <w:p w:rsidR="001F25E9" w:rsidRDefault="001F25E9"/>
    <w:p w:rsidR="001F25E9" w:rsidRDefault="001F25E9">
      <w:pPr>
        <w:ind w:left="540" w:hanging="540"/>
      </w:pPr>
      <w:r>
        <w:t>8.</w:t>
      </w:r>
      <w:r>
        <w:tab/>
        <w:t>De toekenning van vroegpensioenaanspraken, als bedoeld in lid 7 van dit artikel, vindt plaats met een duur van maximaal 6 maanden.</w:t>
      </w:r>
    </w:p>
    <w:p w:rsidR="001F25E9" w:rsidRDefault="001F25E9"/>
    <w:p w:rsidR="001F25E9" w:rsidRDefault="001F25E9">
      <w:pPr>
        <w:ind w:left="540" w:hanging="540"/>
      </w:pPr>
      <w:r>
        <w:t>9.</w:t>
      </w:r>
      <w:r>
        <w:tab/>
        <w:t>Het recht op voortzetting van de vroegpensioenopbouw vervalt indien en voorzover aanspraak bestaat op voortzetting uit hoofde van het Aanvullingsfonds WW, Stichting Financiering Voortzetting Pensioenverzekering en/of enig ander fonds.</w:t>
      </w:r>
    </w:p>
    <w:p w:rsidR="001F25E9" w:rsidRDefault="001F25E9"/>
    <w:p w:rsidR="001F25E9" w:rsidRDefault="001F25E9">
      <w:pPr>
        <w:pStyle w:val="Heading7"/>
        <w:tabs>
          <w:tab w:val="clear" w:pos="1418"/>
          <w:tab w:val="clear" w:pos="1701"/>
          <w:tab w:val="left" w:pos="-3060"/>
        </w:tabs>
        <w:ind w:left="540" w:hanging="540"/>
      </w:pPr>
      <w:r>
        <w:rPr>
          <w:szCs w:val="22"/>
          <w:u w:val="none"/>
        </w:rPr>
        <w:tab/>
      </w:r>
      <w:r>
        <w:t>In verband met het niet afdragen van premie</w:t>
      </w:r>
    </w:p>
    <w:p w:rsidR="001F25E9" w:rsidRDefault="001F25E9"/>
    <w:p w:rsidR="001F25E9" w:rsidRDefault="001F25E9">
      <w:pPr>
        <w:ind w:left="540" w:hanging="540"/>
      </w:pPr>
      <w:r>
        <w:t>10.</w:t>
      </w:r>
      <w:r>
        <w:tab/>
        <w:t>De werknemer voor wie buiten zijn schuld geen premie wordt afgedragen en voor wie als gevolg daarvan geen vroegpensioenaanspraken worden geboekt, kan in principe aanspraak maken op bijboeking van die vroegpensioenaanspraken.</w:t>
      </w:r>
    </w:p>
    <w:p w:rsidR="001F25E9" w:rsidRDefault="001F25E9"/>
    <w:p w:rsidR="001F25E9" w:rsidRDefault="001F25E9">
      <w:pPr>
        <w:ind w:left="540" w:hanging="540"/>
      </w:pPr>
      <w:r>
        <w:t>11.</w:t>
      </w:r>
      <w:r>
        <w:tab/>
        <w:t>Indien er sprake is van toepasselijkheid van artikel 61 van de Werkloosheidswet bestaat geen aanspraak op de in lid 10 bedoelde bijboeking.</w:t>
      </w:r>
    </w:p>
    <w:p w:rsidR="001F25E9" w:rsidRDefault="001F25E9"/>
    <w:p w:rsidR="001F25E9" w:rsidRDefault="001F25E9">
      <w:pPr>
        <w:ind w:left="540" w:hanging="540"/>
      </w:pPr>
      <w:r>
        <w:t>12.</w:t>
      </w:r>
      <w:r>
        <w:tab/>
        <w:t xml:space="preserve">Om in aanmerking te komen voor de in lid 10 bedoelde bijboeking dient de werknemer een daartoe strekkende aanvraag bij het fonds in te dienen. </w:t>
      </w:r>
    </w:p>
    <w:p w:rsidR="001F25E9" w:rsidRDefault="001F25E9">
      <w:pPr>
        <w:ind w:left="540" w:hanging="540"/>
      </w:pPr>
      <w:r>
        <w:tab/>
        <w:t>De aanvraag dient binnen drie maanden na het tijdstip waarop de werknemer van het niet door zijn werkgever nakomen van de verplichtingen kennis heeft kunnen nemen, te worden ingediend.</w:t>
      </w:r>
    </w:p>
    <w:p w:rsidR="001F25E9" w:rsidRDefault="001F25E9"/>
    <w:p w:rsidR="001F25E9" w:rsidRDefault="001F25E9">
      <w:pPr>
        <w:ind w:left="540" w:hanging="540"/>
      </w:pPr>
      <w:r>
        <w:t>13.</w:t>
      </w:r>
      <w:r>
        <w:tab/>
        <w:t>De werknemer dient ten genoegen van het bestuur van het fonds aan te tonen, dan wel te doen aantonen:</w:t>
      </w:r>
    </w:p>
    <w:p w:rsidR="001F25E9" w:rsidRDefault="001F25E9">
      <w:pPr>
        <w:ind w:left="540" w:hanging="540"/>
      </w:pPr>
      <w:r>
        <w:tab/>
        <w:t>-</w:t>
      </w:r>
      <w:r>
        <w:tab/>
        <w:t>het bestaan van het dienstverband waaraan hij zijn aanspraken ontleent;</w:t>
      </w:r>
    </w:p>
    <w:p w:rsidR="001F25E9" w:rsidRDefault="001F25E9">
      <w:pPr>
        <w:ind w:left="540" w:hanging="540"/>
      </w:pPr>
      <w:r>
        <w:tab/>
        <w:t>-</w:t>
      </w:r>
      <w:r>
        <w:tab/>
        <w:t>de omvang van zijn aanspraken jegens het fonds uit dit dienstverband;</w:t>
      </w:r>
    </w:p>
    <w:p w:rsidR="001F25E9" w:rsidRDefault="001F25E9">
      <w:pPr>
        <w:ind w:left="540" w:hanging="540"/>
      </w:pPr>
      <w:r>
        <w:tab/>
        <w:t>-</w:t>
      </w:r>
      <w:r>
        <w:tab/>
        <w:t>dat hij zijn werkgever bij aangetekend schrijven tot nakoming van diens verplichtingen terzake heeft aangemaand en in rechte heeft aangesproken.</w:t>
      </w:r>
    </w:p>
    <w:p w:rsidR="001F25E9" w:rsidRDefault="001F25E9"/>
    <w:p w:rsidR="001F25E9" w:rsidRDefault="001F25E9">
      <w:pPr>
        <w:ind w:left="540" w:hanging="540"/>
      </w:pPr>
      <w:r>
        <w:t>14.</w:t>
      </w:r>
      <w:r>
        <w:tab/>
        <w:t>De aanspraken worden maximaal bijgeboekt over een periode van:</w:t>
      </w:r>
    </w:p>
    <w:p w:rsidR="001F25E9" w:rsidRDefault="001F25E9">
      <w:pPr>
        <w:ind w:left="540" w:hanging="540"/>
      </w:pPr>
      <w:r>
        <w:tab/>
        <w:t>- acht weken per kalenderjaar en per dienstverband als de verplichtingen van de werkgever betrekking hebben op het loontijdvak beginnend bij de aanvang van het dienstverband.</w:t>
      </w:r>
    </w:p>
    <w:p w:rsidR="001F25E9" w:rsidRDefault="001F25E9">
      <w:pPr>
        <w:ind w:left="540" w:hanging="540"/>
      </w:pPr>
      <w:r>
        <w:tab/>
        <w:t>-</w:t>
      </w:r>
      <w:r>
        <w:tab/>
        <w:t>zes weken per kalenderjaar en per dienstverband in de overige gevallen, met dien verstande dat bijboeking van bijdragen niet geschiedt indien over dat kalenderjaar reeds bijdragen over voldoende dagen zijn bijgeboekt.</w:t>
      </w:r>
    </w:p>
    <w:p w:rsidR="001F25E9" w:rsidRDefault="001F25E9"/>
    <w:p w:rsidR="001F25E9" w:rsidRDefault="001F25E9">
      <w:pPr>
        <w:ind w:left="540" w:hanging="540"/>
        <w:rPr>
          <w:b/>
        </w:rPr>
      </w:pPr>
      <w:r>
        <w:rPr>
          <w:b/>
        </w:rPr>
        <w:t>Artikel 10</w:t>
      </w:r>
      <w:r>
        <w:rPr>
          <w:b/>
        </w:rPr>
        <w:tab/>
        <w:t>Flexibele vroegpensionering</w:t>
      </w:r>
    </w:p>
    <w:p w:rsidR="001F25E9" w:rsidRDefault="001F25E9"/>
    <w:p w:rsidR="001F25E9" w:rsidRDefault="001F25E9">
      <w:pPr>
        <w:ind w:left="540" w:hanging="540"/>
      </w:pPr>
      <w:r>
        <w:t>1.</w:t>
      </w:r>
      <w:r>
        <w:tab/>
        <w:t>In aansluiting op het bepaalde in artikel 3 sub a, kan een (gewezen) deelnemer in overleg met zijn werkgever het vroegpensioen in laten gaan voor of na de 60-jarige leeftijd. De ingangsdatum kan echter nimmer gelegen zijn voor de 57-jarige leeftijd of na de 65-jarige leeftijd van de betrokken (gewezen) deelnemer.</w:t>
      </w:r>
    </w:p>
    <w:p w:rsidR="001F25E9" w:rsidRDefault="001F25E9"/>
    <w:p w:rsidR="001F25E9" w:rsidRDefault="001F25E9">
      <w:pPr>
        <w:ind w:left="540" w:hanging="540"/>
      </w:pPr>
      <w:r>
        <w:t>2.</w:t>
      </w:r>
      <w:r>
        <w:tab/>
        <w:t>Bij eerdere of latere uittreding van de (gewezen) deelnemer, zal de hoogte van het vroegpensioen actuarieel worden herberekend.</w:t>
      </w:r>
    </w:p>
    <w:p w:rsidR="001F25E9" w:rsidRDefault="001F25E9">
      <w:pPr>
        <w:ind w:left="540" w:hanging="540"/>
      </w:pPr>
      <w:r>
        <w:tab/>
        <w:t>De hoogte van het vroegpensioen zal echter nooit hoger worden dan in Nederland is toegestaan.</w:t>
      </w:r>
    </w:p>
    <w:p w:rsidR="001F25E9" w:rsidRDefault="001F25E9">
      <w:pPr>
        <w:ind w:left="540" w:hanging="540"/>
      </w:pPr>
      <w:r>
        <w:tab/>
        <w:t>Uitsluitend voor de herberekening vindt het bepaalde in artikel 4 lid 2 van dit reglement geen toepassing, onverminderd de gelding van artikel 4 lid 2 op de hoogte van het uit de herberekening voortvloeiende vroegpensioen.</w:t>
      </w:r>
    </w:p>
    <w:p w:rsidR="001F25E9" w:rsidRDefault="001F25E9"/>
    <w:p w:rsidR="001F25E9" w:rsidRDefault="001F25E9">
      <w:pPr>
        <w:ind w:left="540" w:hanging="540"/>
      </w:pPr>
      <w:r>
        <w:t>3.</w:t>
      </w:r>
      <w:r>
        <w:tab/>
        <w:t>Met toestemming van de werkgever kan de (gewezen) deelnemer het vroegpensioen gedeeltelijk in laten gaan.</w:t>
      </w:r>
    </w:p>
    <w:p w:rsidR="001F25E9" w:rsidRDefault="001F25E9"/>
    <w:p w:rsidR="001F25E9" w:rsidRDefault="001F25E9">
      <w:pPr>
        <w:ind w:left="540" w:hanging="540"/>
      </w:pPr>
      <w:r>
        <w:t>4.</w:t>
      </w:r>
      <w:r>
        <w:tab/>
        <w:t>De (gewezen) deelnemer moet 3 maanden voor de door de (gewezen) deelnemer beoogde vroegpensioendatum, de keuze van het moment van vroegpensionering schriftelijk aan het fonds kenbaar maken.</w:t>
      </w:r>
    </w:p>
    <w:p w:rsidR="001F25E9" w:rsidRDefault="001F25E9"/>
    <w:p w:rsidR="001F25E9" w:rsidRDefault="001F25E9">
      <w:pPr>
        <w:pStyle w:val="Heading8"/>
        <w:tabs>
          <w:tab w:val="clear" w:pos="1418"/>
          <w:tab w:val="clear" w:pos="1701"/>
          <w:tab w:val="clear" w:pos="8931"/>
          <w:tab w:val="left" w:pos="-3060"/>
          <w:tab w:val="left" w:pos="-2880"/>
        </w:tabs>
        <w:ind w:left="540" w:hanging="540"/>
      </w:pPr>
      <w:r>
        <w:t>Artikel 11</w:t>
      </w:r>
      <w:r>
        <w:tab/>
        <w:t>Premie en aanspraken bij een kortere dan de normale arbeidsduur</w:t>
      </w:r>
    </w:p>
    <w:p w:rsidR="001F25E9" w:rsidRDefault="001F25E9"/>
    <w:p w:rsidR="001F25E9" w:rsidRDefault="001F25E9">
      <w:pPr>
        <w:ind w:left="540" w:hanging="540"/>
      </w:pPr>
      <w:r>
        <w:t>1.</w:t>
      </w:r>
      <w:r>
        <w:tab/>
        <w:t>Indien de tussen de deelnemer en werkgever overeengekomen arbeidsduur minder bedraagt dan de normale arbeidsduur, zijn navolgende bepalingen van toepassing.</w:t>
      </w:r>
    </w:p>
    <w:p w:rsidR="001F25E9" w:rsidRDefault="001F25E9"/>
    <w:p w:rsidR="001F25E9" w:rsidRDefault="001F25E9">
      <w:pPr>
        <w:ind w:left="540" w:hanging="540"/>
      </w:pPr>
      <w:r>
        <w:t>2.</w:t>
      </w:r>
      <w:r>
        <w:tab/>
        <w:t xml:space="preserve">Bij het van toepassing worden van het bepaalde in lid 1 en bij iedere wijziging in de overeengekomen wekelijkse arbeidsduur of van de normale wekelijkse arbeidsduur wordt voor de betrokken deelnemer de parttime-breuk vastgesteld. </w:t>
      </w:r>
    </w:p>
    <w:p w:rsidR="001F25E9" w:rsidRDefault="001F25E9">
      <w:pPr>
        <w:ind w:left="540" w:hanging="540"/>
      </w:pPr>
      <w:r>
        <w:tab/>
        <w:t>De teller van deze breuk is gelijk aan de op de vaststellingsdatum voor de deelnemer geldende wekelijkse arbeidsduur en de noemer aan de normale wekelijkse arbeidsduur.</w:t>
      </w:r>
    </w:p>
    <w:p w:rsidR="001F25E9" w:rsidRDefault="001F25E9"/>
    <w:p w:rsidR="001F25E9" w:rsidRDefault="001F25E9">
      <w:pPr>
        <w:ind w:left="540" w:hanging="540"/>
      </w:pPr>
      <w:r>
        <w:t>3.</w:t>
      </w:r>
      <w:r>
        <w:tab/>
        <w:t>De premie is gelijk aan het product van:</w:t>
      </w:r>
    </w:p>
    <w:p w:rsidR="001F25E9" w:rsidRDefault="001F25E9">
      <w:pPr>
        <w:ind w:left="540" w:hanging="540"/>
      </w:pPr>
      <w:r>
        <w:tab/>
        <w:t>a.</w:t>
      </w:r>
      <w:r>
        <w:tab/>
        <w:t>de parttime-breuk, en</w:t>
      </w:r>
    </w:p>
    <w:p w:rsidR="001F25E9" w:rsidRDefault="001F25E9">
      <w:pPr>
        <w:ind w:left="540" w:hanging="540"/>
      </w:pPr>
      <w:r>
        <w:tab/>
        <w:t>b.</w:t>
      </w:r>
      <w:r>
        <w:tab/>
        <w:t>de premie, die ten aanzien van de deelnemer overeenkomstig artikel 5 verschuldigd zou zijn, indien voor de berekening van die bijdrage zou zijn uitgegaan van de voor hem geldende normale arbeidsduur en het daarbij behorende gecorrigeerd pensioenloon.</w:t>
      </w:r>
    </w:p>
    <w:p w:rsidR="001F25E9" w:rsidRDefault="001F25E9"/>
    <w:p w:rsidR="001F25E9" w:rsidRDefault="001F25E9">
      <w:pPr>
        <w:ind w:left="540" w:hanging="540"/>
      </w:pPr>
      <w:r>
        <w:t>4.</w:t>
      </w:r>
      <w:r>
        <w:tab/>
        <w:t>Voor de berekening van het volgens artikel 7 verzekerde vroegpensioen van een deelnemer als bedoeld in dit artikel wordt de bereikbare vroegpensioenaanspraakgevende periode berekend als de som van de over tijdvakken met een ongewijzigde parttime-breuk berekende producten van enerzijds die breuk en anderzijds de lengte van dat tijdvak.</w:t>
      </w:r>
    </w:p>
    <w:p w:rsidR="001F25E9" w:rsidRDefault="001F25E9"/>
    <w:p w:rsidR="001F25E9" w:rsidRDefault="001F25E9">
      <w:pPr>
        <w:ind w:left="540" w:hanging="540"/>
      </w:pPr>
      <w:r>
        <w:t>5.</w:t>
      </w:r>
      <w:r>
        <w:tab/>
        <w:t>Dit artikel is van overeenkomstige toepassing indien ingevolge de arbeidsovereenkomst door de werkgever over minder uren wordt uitbetaald dan arbeid wordt verricht. Het aantal per week uitbetaalde uren treedt dan in de plaats van de in lid 2 bedoelde geldende wekelijkse arbeidsduur.</w:t>
      </w:r>
    </w:p>
    <w:p w:rsidR="001F25E9" w:rsidRDefault="001F25E9"/>
    <w:p w:rsidR="001F25E9" w:rsidRDefault="001F25E9">
      <w:pPr>
        <w:pStyle w:val="Heading5"/>
        <w:tabs>
          <w:tab w:val="clear" w:pos="1418"/>
          <w:tab w:val="left" w:pos="-3060"/>
        </w:tabs>
        <w:ind w:left="540" w:hanging="540"/>
      </w:pPr>
      <w:r>
        <w:t>Artikel 12</w:t>
      </w:r>
      <w:r>
        <w:tab/>
        <w:t>Geen aanspraak op vroegpensioen</w:t>
      </w:r>
    </w:p>
    <w:p w:rsidR="001F25E9" w:rsidRDefault="001F25E9"/>
    <w:p w:rsidR="001F25E9" w:rsidRDefault="001F25E9">
      <w:pPr>
        <w:ind w:left="540" w:hanging="540"/>
      </w:pPr>
      <w:r>
        <w:t xml:space="preserve">In het geval de door dit reglement en de statuten opgelegde voorschriften niet worden </w:t>
      </w:r>
    </w:p>
    <w:p w:rsidR="001F25E9" w:rsidRDefault="001F25E9">
      <w:pPr>
        <w:ind w:left="540" w:hanging="540"/>
      </w:pPr>
      <w:r>
        <w:t xml:space="preserve">nageleefd door de (aspirant-)deelnemer, gewezen deelnemer en vroegpensioengerechtigde, </w:t>
      </w:r>
    </w:p>
    <w:p w:rsidR="001F25E9" w:rsidRDefault="001F25E9">
      <w:pPr>
        <w:ind w:left="540" w:hanging="540"/>
      </w:pPr>
      <w:r>
        <w:t xml:space="preserve">gaat, voor zover het fonds daardoor is geschaad, het recht op vroegpensioenaanspraken en </w:t>
      </w:r>
    </w:p>
    <w:p w:rsidR="001F25E9" w:rsidRDefault="001F25E9">
      <w:pPr>
        <w:ind w:left="540" w:hanging="540"/>
      </w:pPr>
      <w:r>
        <w:t xml:space="preserve">vroegpensioenuitkeringen voor deze teniet, tenzij het bestuur op verzoek van de betrokkene </w:t>
      </w:r>
    </w:p>
    <w:p w:rsidR="001F25E9" w:rsidRDefault="001F25E9">
      <w:pPr>
        <w:ind w:left="540" w:hanging="540"/>
      </w:pPr>
      <w:r>
        <w:t>anders beslist.</w:t>
      </w:r>
    </w:p>
    <w:p w:rsidR="001F25E9" w:rsidRDefault="001F25E9"/>
    <w:p w:rsidR="001F25E9" w:rsidRDefault="001F25E9">
      <w:pPr>
        <w:ind w:left="540" w:hanging="540"/>
        <w:rPr>
          <w:b/>
        </w:rPr>
      </w:pPr>
      <w:r>
        <w:rPr>
          <w:b/>
        </w:rPr>
        <w:t>Artikel 13</w:t>
      </w:r>
      <w:r>
        <w:rPr>
          <w:b/>
        </w:rPr>
        <w:tab/>
        <w:t>Premievrije aanspraken</w:t>
      </w:r>
    </w:p>
    <w:p w:rsidR="001F25E9" w:rsidRDefault="001F25E9">
      <w:pPr>
        <w:pStyle w:val="Header"/>
      </w:pPr>
    </w:p>
    <w:p w:rsidR="001F25E9" w:rsidRDefault="001F25E9">
      <w:pPr>
        <w:pStyle w:val="BodyText3"/>
        <w:ind w:left="540" w:hanging="540"/>
        <w:rPr>
          <w:sz w:val="22"/>
          <w:szCs w:val="22"/>
        </w:rPr>
      </w:pPr>
      <w:r>
        <w:rPr>
          <w:sz w:val="22"/>
          <w:szCs w:val="22"/>
        </w:rPr>
        <w:t>1.</w:t>
      </w:r>
      <w:r>
        <w:rPr>
          <w:sz w:val="22"/>
          <w:szCs w:val="22"/>
        </w:rPr>
        <w:tab/>
        <w:t>Indien de deelneming eindigt anders dan door overlijden of het bereiken van de vroegpensioendatum geldt voor de opgebouwde aanspraken dat de gewezen deelnemer premievrije aanspraak behoudt op het vroegpensioen vermeld in artikel 4 lid 1 sub a.</w:t>
      </w:r>
    </w:p>
    <w:p w:rsidR="001F25E9" w:rsidRDefault="001F25E9"/>
    <w:p w:rsidR="001F25E9" w:rsidRDefault="001F25E9">
      <w:pPr>
        <w:ind w:left="540" w:hanging="540"/>
      </w:pPr>
      <w:r>
        <w:t>2.</w:t>
      </w:r>
      <w:r>
        <w:tab/>
        <w:t>De premievrije aanspraken uit hoofde van artikel 7 zijn op de vroegpensioendatum gelijk aan de bedragen, die zouden zijn vastgesteld overeenkomstig het bepaalde in artikel 7, met dien verstande dat bij die vaststelling:</w:t>
      </w:r>
    </w:p>
    <w:p w:rsidR="001F25E9" w:rsidRDefault="001F25E9">
      <w:pPr>
        <w:ind w:left="540" w:hanging="540"/>
      </w:pPr>
      <w:r>
        <w:tab/>
        <w:t>a.</w:t>
      </w:r>
      <w:r>
        <w:tab/>
        <w:t xml:space="preserve">de bereikbare vroegpensioenaanspraakgevende periode als bedoeld in artikel </w:t>
      </w:r>
      <w:r>
        <w:tab/>
      </w:r>
      <w:r>
        <w:tab/>
        <w:t xml:space="preserve">3 sub d, wordt gesteld op de periode(n) waarin die deelneming heeft </w:t>
      </w:r>
      <w:r>
        <w:tab/>
      </w:r>
      <w:r>
        <w:tab/>
      </w:r>
      <w:r>
        <w:tab/>
        <w:t>plaatsgevonden.</w:t>
      </w:r>
    </w:p>
    <w:p w:rsidR="001F25E9" w:rsidRDefault="001F25E9">
      <w:pPr>
        <w:ind w:left="540" w:hanging="540"/>
      </w:pPr>
      <w:r>
        <w:tab/>
        <w:t>b.</w:t>
      </w:r>
      <w:r>
        <w:tab/>
        <w:t xml:space="preserve">wordt uitgegaan van de vroegpensioengrondslag geldend op de einddatum </w:t>
      </w:r>
      <w:r>
        <w:tab/>
      </w:r>
      <w:r>
        <w:tab/>
        <w:t>van die deelneming.</w:t>
      </w:r>
    </w:p>
    <w:p w:rsidR="001F25E9" w:rsidRDefault="001F25E9"/>
    <w:p w:rsidR="001F25E9" w:rsidRDefault="001F25E9">
      <w:pPr>
        <w:ind w:left="540" w:hanging="540"/>
      </w:pPr>
      <w:r>
        <w:t>3.</w:t>
      </w:r>
      <w:r>
        <w:tab/>
        <w:t>Aan de gewezen deelnemer wordt na het einde van zijn deelneming nog éénmaal een bewijs verstrekt van de tegenover het fonds verkregen premievrije aanspraken. Bedoeld bewijs wordt tegelijk verzonden met de opgave bedoeld in artikel 26 lid 1. Het bepaalde in artikel 26 lid 2 is onverkort van toepassing op de gewezen deelnemer</w:t>
      </w:r>
    </w:p>
    <w:p w:rsidR="001F25E9" w:rsidRDefault="001F25E9"/>
    <w:p w:rsidR="001F25E9" w:rsidRDefault="001F25E9">
      <w:pPr>
        <w:ind w:left="540" w:hanging="540"/>
      </w:pPr>
      <w:r>
        <w:t>4.</w:t>
      </w:r>
      <w:r>
        <w:tab/>
        <w:t>Indien de deelneming binnen één jaar na de aanvang is beëindigd, anders dan door overlijden of het bereiken van de vroegpensioendatum, kan het fonds het werknemersdeel van de premie aan de gewezen deelnemer restitueren. Daarmee vervallen alle aanspraken op grond van deze vroegpensioenregeling.</w:t>
      </w:r>
    </w:p>
    <w:p w:rsidR="001F25E9" w:rsidRDefault="001F25E9">
      <w:pPr>
        <w:ind w:left="540" w:hanging="540"/>
      </w:pPr>
      <w:r>
        <w:tab/>
        <w:t>Dit lid vindt geen toepassing als gedurende de deelneming voor betrokkene waarde-overdracht naar het fonds heeft plaatsgevonden of als de gewezen deelnemer na beëindiging van de deelneming bij het fonds heeft verzocht om waarde-overdracht en deze ook daadwerkelijk heeft plaatsgevonden.</w:t>
      </w:r>
    </w:p>
    <w:p w:rsidR="001F25E9" w:rsidRDefault="001F25E9"/>
    <w:p w:rsidR="001F25E9" w:rsidRDefault="001F25E9">
      <w:pPr>
        <w:ind w:left="540" w:hanging="540"/>
        <w:rPr>
          <w:b/>
        </w:rPr>
      </w:pPr>
      <w:r>
        <w:rPr>
          <w:b/>
        </w:rPr>
        <w:t xml:space="preserve">Artikel 14 </w:t>
      </w:r>
      <w:r>
        <w:rPr>
          <w:b/>
        </w:rPr>
        <w:tab/>
        <w:t>Waarde-overdracht</w:t>
      </w:r>
    </w:p>
    <w:p w:rsidR="001F25E9" w:rsidRDefault="001F25E9"/>
    <w:p w:rsidR="001F25E9" w:rsidRDefault="001F25E9">
      <w:pPr>
        <w:ind w:left="540" w:hanging="540"/>
        <w:rPr>
          <w:u w:val="single"/>
        </w:rPr>
      </w:pPr>
      <w:r>
        <w:tab/>
      </w:r>
      <w:r>
        <w:rPr>
          <w:u w:val="single"/>
        </w:rPr>
        <w:t>Uitgaande waarde-overdracht</w:t>
      </w:r>
    </w:p>
    <w:p w:rsidR="001F25E9" w:rsidRDefault="001F25E9"/>
    <w:p w:rsidR="001F25E9" w:rsidRDefault="001F25E9">
      <w:pPr>
        <w:ind w:left="540" w:hanging="540"/>
      </w:pPr>
      <w:r>
        <w:t>1.</w:t>
      </w:r>
      <w:r>
        <w:tab/>
        <w:t>In de gevallen van individuele beëindiging van de deelneming, anders dan door overlijden of het bereiken van de vroegpensioendatum zal het fonds op verzoek van de gewezen deelnemer de waarde van de vroegpensioenaanspraken als bedoeld in artikel 4 lid 1, berekend conform de bij of krachtens de Pensioen- en spaarfondsenwet gestelde regels, overdragen.</w:t>
      </w:r>
    </w:p>
    <w:p w:rsidR="001F25E9" w:rsidRDefault="001F25E9"/>
    <w:p w:rsidR="001F25E9" w:rsidRDefault="001F25E9">
      <w:pPr>
        <w:ind w:left="540" w:hanging="540"/>
      </w:pPr>
      <w:r>
        <w:tab/>
        <w:t>De waarde wordt overgedragen aan een instelling:</w:t>
      </w:r>
    </w:p>
    <w:p w:rsidR="001F25E9" w:rsidRDefault="001F25E9">
      <w:pPr>
        <w:ind w:left="540" w:hanging="540"/>
      </w:pPr>
      <w:r>
        <w:tab/>
        <w:t>-</w:t>
      </w:r>
      <w:r>
        <w:tab/>
        <w:t xml:space="preserve">waarop De Nederlandsche Bank (DNB) toezicht houdt, of </w:t>
      </w:r>
    </w:p>
    <w:p w:rsidR="001F25E9" w:rsidRDefault="001F25E9">
      <w:pPr>
        <w:ind w:left="540" w:hanging="540"/>
      </w:pPr>
      <w:r>
        <w:tab/>
        <w:t>-</w:t>
      </w:r>
      <w:r>
        <w:tab/>
        <w:t>die bij ministeriële regeling is aangewezen, of</w:t>
      </w:r>
    </w:p>
    <w:p w:rsidR="001F25E9" w:rsidRDefault="001F25E9">
      <w:pPr>
        <w:ind w:left="540" w:hanging="540"/>
      </w:pPr>
      <w:r>
        <w:tab/>
        <w:t>-</w:t>
      </w:r>
      <w:r>
        <w:tab/>
        <w:t>die heeft voldaan aan de in de Wet toezicht verzekeringsbedrijf 1993 vereiste procedure met betrekking tot een bijkantoor in Nederland, of</w:t>
      </w:r>
    </w:p>
    <w:p w:rsidR="001F25E9" w:rsidRDefault="001F25E9">
      <w:pPr>
        <w:ind w:left="540" w:hanging="540"/>
      </w:pPr>
      <w:r>
        <w:tab/>
        <w:t>-</w:t>
      </w:r>
      <w:r>
        <w:tab/>
        <w:t>die, met een zetel in het buitenland, heeft voldaan aan de in de Wet toezicht verzekeringsbedrijf 1993 vereiste procedure betreffende dienstverrichting naar Nederland.</w:t>
      </w:r>
    </w:p>
    <w:p w:rsidR="001F25E9" w:rsidRDefault="001F25E9"/>
    <w:p w:rsidR="001F25E9" w:rsidRDefault="001F25E9">
      <w:pPr>
        <w:ind w:left="540" w:hanging="540"/>
      </w:pPr>
      <w:r>
        <w:t>2.</w:t>
      </w:r>
      <w:r>
        <w:tab/>
        <w:t>Het fonds is niet verplicht de waarde van de vroegpensioenaanspraken over te dragen indien de financiële toestand van het fonds dit, naar het oordeel van DNB, niet toelaat.</w:t>
      </w:r>
    </w:p>
    <w:p w:rsidR="001F25E9" w:rsidRDefault="001F25E9"/>
    <w:p w:rsidR="001F25E9" w:rsidRDefault="001F25E9">
      <w:pPr>
        <w:ind w:left="540" w:hanging="540"/>
      </w:pPr>
      <w:r>
        <w:t>3.</w:t>
      </w:r>
      <w:r>
        <w:tab/>
        <w:t xml:space="preserve">Het fonds berekent de waarde van de over te dragen vroegpensioenaanspraken op basis van de actuariële grondslagen en methoden die op het tijdstip van overdracht bij het fonds in gebruik zijn. </w:t>
      </w:r>
    </w:p>
    <w:p w:rsidR="001F25E9" w:rsidRDefault="001F25E9">
      <w:pPr>
        <w:ind w:left="540" w:hanging="540"/>
      </w:pPr>
      <w:r>
        <w:tab/>
        <w:t>De waarde is ten minste gelijk aan de waarde berekend conform de bij of krachtens de Pensioen- en spaarfondsenwet gestelde regels.</w:t>
      </w:r>
    </w:p>
    <w:p w:rsidR="001F25E9" w:rsidRDefault="001F25E9"/>
    <w:p w:rsidR="001F25E9" w:rsidRDefault="001F25E9">
      <w:pPr>
        <w:ind w:left="540" w:hanging="540"/>
        <w:rPr>
          <w:u w:val="single"/>
        </w:rPr>
      </w:pPr>
      <w:r>
        <w:tab/>
      </w:r>
      <w:r>
        <w:rPr>
          <w:u w:val="single"/>
        </w:rPr>
        <w:t>Inkomende waarde-overdracht</w:t>
      </w:r>
    </w:p>
    <w:p w:rsidR="001F25E9" w:rsidRDefault="001F25E9"/>
    <w:p w:rsidR="001F25E9" w:rsidRDefault="001F25E9">
      <w:pPr>
        <w:ind w:left="540" w:hanging="540"/>
      </w:pPr>
      <w:r>
        <w:t>4.</w:t>
      </w:r>
      <w:r>
        <w:tab/>
        <w:t>Het fonds zal de door de in lid 1 genoemde instellingen overgedragen waarde van vroegpensioenaanspraken aanwenden voor verwerving van aanspraken op vroegpensioen, ten minste conform het bij of krachtens de Pensioen- en spaarfondsenwet bepaalde. Om in aanmerking te komen voor waarde-overdracht naar het fonds dient de deelnemer de wens daartoe schriftelijk kenbaar te maken aan het fonds binnen twee maanden na aanvang van de deelneming in het fonds.</w:t>
      </w:r>
    </w:p>
    <w:p w:rsidR="001F25E9" w:rsidRDefault="001F25E9"/>
    <w:p w:rsidR="001F25E9" w:rsidRDefault="001F25E9">
      <w:pPr>
        <w:pStyle w:val="Heading6"/>
        <w:tabs>
          <w:tab w:val="clear" w:pos="1418"/>
          <w:tab w:val="left" w:pos="-3060"/>
        </w:tabs>
        <w:ind w:left="540" w:hanging="540"/>
      </w:pPr>
      <w:r>
        <w:rPr>
          <w:szCs w:val="22"/>
          <w:u w:val="none"/>
        </w:rPr>
        <w:tab/>
      </w:r>
      <w:r>
        <w:t>Inkomende en uitgaande waarde-overdracht</w:t>
      </w:r>
    </w:p>
    <w:p w:rsidR="001F25E9" w:rsidRDefault="001F25E9"/>
    <w:p w:rsidR="001F25E9" w:rsidRDefault="001F25E9">
      <w:pPr>
        <w:ind w:left="540" w:hanging="540"/>
      </w:pPr>
      <w:r>
        <w:t>5.</w:t>
      </w:r>
      <w:r>
        <w:tab/>
        <w:t>Het fonds is bevoegd overeenkomsten inzake de overdracht van de waarde van vroegpensioenaanspraken aan te gaan met andere vroegpensioenuitvoeringsorganen of groepen van vroegpensioenuitvoeringsorganen, zulks met inachtneming van de wettelijke bepalingen. Overdracht vindt dan plaats met toepassing van de bepalingen van deze overeenkomsten, onverminderd het in de voorgaande leden van dit artikel bepaalde.</w:t>
      </w:r>
    </w:p>
    <w:p w:rsidR="001F25E9" w:rsidRDefault="001F25E9"/>
    <w:p w:rsidR="001F25E9" w:rsidRDefault="001F25E9">
      <w:pPr>
        <w:ind w:left="540" w:hanging="540"/>
      </w:pPr>
      <w:r>
        <w:t>6.</w:t>
      </w:r>
      <w:r>
        <w:tab/>
        <w:t>Het fonds is bevoegd medewerking aan waarde-overdracht te weigeren, indien deze niet plaatsvindt op grond van het in de Pensioen- en spaarfondsenwet genoemde recht op waarde-overdracht of op grond van een in lid 5 van dit artikel bedoelde overeenkomst.</w:t>
      </w:r>
    </w:p>
    <w:p w:rsidR="001F25E9" w:rsidRDefault="001F25E9"/>
    <w:p w:rsidR="001F25E9" w:rsidRDefault="001F25E9">
      <w:pPr>
        <w:pStyle w:val="Heading4"/>
        <w:ind w:left="540" w:hanging="540"/>
        <w:rPr>
          <w:rFonts w:ascii="Arial" w:hAnsi="Arial"/>
        </w:rPr>
      </w:pPr>
      <w:r>
        <w:rPr>
          <w:rFonts w:ascii="Arial" w:hAnsi="Arial"/>
        </w:rPr>
        <w:t>Artikel 15</w:t>
      </w:r>
      <w:r>
        <w:rPr>
          <w:rFonts w:ascii="Arial" w:hAnsi="Arial"/>
        </w:rPr>
        <w:tab/>
        <w:t>Waarde-overdracht bij uitstel vroegpensioenuitkering</w:t>
      </w:r>
    </w:p>
    <w:p w:rsidR="001F25E9" w:rsidRDefault="001F25E9"/>
    <w:p w:rsidR="001F25E9" w:rsidRDefault="001F25E9">
      <w:pPr>
        <w:pStyle w:val="BodyText"/>
        <w:ind w:left="540" w:hanging="540"/>
      </w:pPr>
      <w:r>
        <w:rPr>
          <w:sz w:val="22"/>
          <w:szCs w:val="22"/>
        </w:rPr>
        <w:t>1.</w:t>
      </w:r>
      <w:r>
        <w:rPr>
          <w:sz w:val="22"/>
          <w:szCs w:val="22"/>
        </w:rPr>
        <w:tab/>
        <w:t>Indien de uitkering van het vroegpensioen door uitstel van de vroegpensioendatum, zoals bepaald in artikel 10 van dit reglement, meer bedraagt dan 100% van het laatst vastgestelde gemiddeld pensioenloon, zal het meerdere worden overdragen naar een instelling als genoemd in artikel 14 lid 1 van dit reglement, onder voorbehoud van acceptatie door deze instelling</w:t>
      </w:r>
      <w:r>
        <w:t>.</w:t>
      </w:r>
    </w:p>
    <w:p w:rsidR="001F25E9" w:rsidRDefault="001F25E9"/>
    <w:p w:rsidR="001F25E9" w:rsidRDefault="001F25E9">
      <w:pPr>
        <w:pStyle w:val="BodyText2"/>
        <w:spacing w:line="240" w:lineRule="auto"/>
        <w:ind w:left="540" w:hanging="540"/>
      </w:pPr>
      <w:r>
        <w:t>2.</w:t>
      </w:r>
      <w:r>
        <w:tab/>
        <w:t>De overdrachtswaarde van het in dit artikel genoemde meerdere wordt berekend op actuariële grondslagen en methoden die op het moment van de overdracht bij het fonds in gebruik zijn.</w:t>
      </w:r>
    </w:p>
    <w:p w:rsidR="001F25E9" w:rsidRDefault="001F25E9"/>
    <w:p w:rsidR="001F25E9" w:rsidRDefault="001F25E9">
      <w:pPr>
        <w:pStyle w:val="Heading4"/>
        <w:ind w:left="540" w:hanging="540"/>
        <w:rPr>
          <w:rFonts w:ascii="Arial" w:hAnsi="Arial"/>
        </w:rPr>
      </w:pPr>
      <w:r>
        <w:rPr>
          <w:rFonts w:ascii="Arial" w:hAnsi="Arial"/>
        </w:rPr>
        <w:t>Artikel 16</w:t>
      </w:r>
      <w:r>
        <w:rPr>
          <w:rFonts w:ascii="Arial" w:hAnsi="Arial"/>
        </w:rPr>
        <w:tab/>
        <w:t>Aanvraag en toekenning van een vroegpensioenuitkering</w:t>
      </w:r>
    </w:p>
    <w:p w:rsidR="001F25E9" w:rsidRDefault="001F25E9"/>
    <w:p w:rsidR="001F25E9" w:rsidRDefault="001F25E9">
      <w:pPr>
        <w:ind w:left="540" w:hanging="540"/>
      </w:pPr>
      <w:r>
        <w:t>1.</w:t>
      </w:r>
      <w:r>
        <w:tab/>
        <w:t>Toekenning van vroegpensioenuitkering geschiedt door het bestuur op schriftelijke aanvraag door de (gewezen) deelnemer drie maanden voor de door de (gewezen) deelnemer beoogde vroegpensioendatum, onder bijvoeging van de door het bestuur voor de toekenning van de vroegpensioenuitkering nodig geoordeelde stukken.</w:t>
      </w:r>
    </w:p>
    <w:p w:rsidR="001F25E9" w:rsidRDefault="001F25E9"/>
    <w:p w:rsidR="001F25E9" w:rsidRDefault="001F25E9">
      <w:pPr>
        <w:ind w:left="540" w:hanging="540"/>
      </w:pPr>
      <w:r>
        <w:t>2.</w:t>
      </w:r>
      <w:r>
        <w:tab/>
        <w:t>Het bestuur is bevoegd een vroegpensioenuitkering eigener beweging toe te kennen, indien de aanvraag om vroegpensioen achterwege is gebleven.</w:t>
      </w:r>
    </w:p>
    <w:p w:rsidR="001F25E9" w:rsidRDefault="001F25E9"/>
    <w:p w:rsidR="001F25E9" w:rsidRDefault="001F25E9">
      <w:pPr>
        <w:ind w:left="540" w:hanging="540"/>
      </w:pPr>
      <w:r>
        <w:t>3.</w:t>
      </w:r>
      <w:r>
        <w:tab/>
        <w:t>Indien een vroegpensioenuitkering niet binnen 5 jaar, nadat de aanspraak op uitkering is ontstaan, is aangevraagd, vervallen alle aanspraken op deze vroegpensioenuitkering. Het bestuur is bevoegd in bijzondere gevallen van het in dit lid bepaalde af te wijken.</w:t>
      </w:r>
    </w:p>
    <w:p w:rsidR="001F25E9" w:rsidRDefault="001F25E9"/>
    <w:p w:rsidR="001F25E9" w:rsidRDefault="001F25E9">
      <w:pPr>
        <w:ind w:left="540" w:hanging="540"/>
        <w:rPr>
          <w:b/>
        </w:rPr>
      </w:pPr>
      <w:r>
        <w:rPr>
          <w:b/>
        </w:rPr>
        <w:t>Artikel 17</w:t>
      </w:r>
      <w:r>
        <w:rPr>
          <w:b/>
        </w:rPr>
        <w:tab/>
        <w:t>Uitkering van vroegpensioen</w:t>
      </w:r>
    </w:p>
    <w:p w:rsidR="001F25E9" w:rsidRDefault="001F25E9"/>
    <w:p w:rsidR="001F25E9" w:rsidRDefault="001F25E9">
      <w:pPr>
        <w:ind w:left="540" w:hanging="540"/>
      </w:pPr>
      <w:r>
        <w:t>1.</w:t>
      </w:r>
      <w:r>
        <w:tab/>
        <w:t>Een jaarlijks vroegpensioen wordt in maandelijkse termijnen uitgekeerd aan de vroegpensioengerechtigde of aan degene, die bevoegd is in rechte daarvoor kwijting te verlenen. De uitkering geschiedt aan het eind van iedere kalendermaand, waarover aanspraak op vroegpensioen bestaat. Op de uitkering wordt ingehouden hetgeen de belanghebbende verschuldigd is aan:</w:t>
      </w:r>
    </w:p>
    <w:p w:rsidR="001F25E9" w:rsidRDefault="001F25E9">
      <w:pPr>
        <w:ind w:left="540" w:hanging="540"/>
      </w:pPr>
      <w:r>
        <w:tab/>
        <w:t>a.</w:t>
      </w:r>
      <w:r>
        <w:tab/>
        <w:t>inkomensafhankelijke bijdrage ingevolge de Zorgverzekeringswet;</w:t>
      </w:r>
    </w:p>
    <w:p w:rsidR="001F25E9" w:rsidRDefault="001F25E9">
      <w:pPr>
        <w:ind w:left="540" w:hanging="540"/>
      </w:pPr>
      <w:r>
        <w:tab/>
        <w:t>b.</w:t>
      </w:r>
      <w:r>
        <w:tab/>
        <w:t>loonheffing;</w:t>
      </w:r>
    </w:p>
    <w:p w:rsidR="001F25E9" w:rsidRDefault="001F25E9">
      <w:pPr>
        <w:ind w:left="540" w:hanging="540"/>
      </w:pPr>
      <w:r>
        <w:tab/>
        <w:t>c.</w:t>
      </w:r>
      <w:r>
        <w:tab/>
        <w:t>pensioenpremie.</w:t>
      </w:r>
    </w:p>
    <w:p w:rsidR="001F25E9" w:rsidRDefault="001F25E9"/>
    <w:p w:rsidR="001F25E9" w:rsidRDefault="001F25E9">
      <w:pPr>
        <w:ind w:left="540" w:hanging="540"/>
      </w:pPr>
      <w:r>
        <w:t>2.</w:t>
      </w:r>
      <w:r>
        <w:tab/>
        <w:t>Elke maandelijkse termijn van een vroegpensioen bedraagt één twaalfde van het jaarlijkse vroegpensioen. De berekende vroegpensioenen per maand worden naar boven afgerond op een honderdste.</w:t>
      </w:r>
    </w:p>
    <w:p w:rsidR="001F25E9" w:rsidRDefault="001F25E9"/>
    <w:p w:rsidR="001F25E9" w:rsidRDefault="001F25E9">
      <w:pPr>
        <w:ind w:left="540" w:hanging="540"/>
      </w:pPr>
      <w:r>
        <w:t>3.</w:t>
      </w:r>
      <w:r>
        <w:tab/>
        <w:t>Een (gewezen) deelnemer alsmede het fonds hebben het recht tot afkoop van een vroegpensioen, indien het totale jaarlijkse vroegpensioen het bij of krachtens de Pensioen- en spaarfondsenwet vastgestelde bedrag inzake afkoop niet te boven gaat. De afkoopsom is gelijk aan de contante waarde van het betreffende vroegpensioen, één en ander te berekenen op de actuariële grondslagen en methoden die op het tijdstip van het ontstaan van het recht op de vroegpensioenuitkering bij het fonds in gebruik zijn.</w:t>
      </w:r>
    </w:p>
    <w:p w:rsidR="001F25E9" w:rsidRDefault="001F25E9"/>
    <w:p w:rsidR="001F25E9" w:rsidRDefault="001F25E9">
      <w:pPr>
        <w:ind w:left="540" w:hanging="540"/>
      </w:pPr>
      <w:r>
        <w:t>4.</w:t>
      </w:r>
      <w:r>
        <w:tab/>
        <w:t>De vroegpensioenuitkering, die niet is ingevorderd binnen 1 jaar na de eerste dag waarop ze betaalbaar is gesteld, vervalt. Het bestuur is bevoegd in bijzondere gevallen van het in dit lid bepaalde af te wijken.</w:t>
      </w:r>
    </w:p>
    <w:p w:rsidR="001F25E9" w:rsidRDefault="001F25E9"/>
    <w:p w:rsidR="001F25E9" w:rsidRDefault="001F25E9">
      <w:pPr>
        <w:ind w:left="540" w:hanging="540"/>
      </w:pPr>
      <w:r>
        <w:t>5.</w:t>
      </w:r>
      <w:r>
        <w:tab/>
        <w:t>Ingeval een betaalbaar gestelde vroegpensioenuitkering niet in ontvangst is genomen binnen een termijn van één jaar na de betaalbaarstelling, vervalt het recht tot opvordering. De afkoopsom als bedoeld in lid 3 van dit artikel en de uitkeringen als bedoeld in artikel 19 worden ten dezen met de vroegpensioenuitkeringen gelijkgesteld. Het bestuur is bevoegd op grond van bijzondere omstandigheden het in dit lid bepaalde buiten toepassing te laten.</w:t>
      </w:r>
    </w:p>
    <w:p w:rsidR="001F25E9" w:rsidRDefault="001F25E9"/>
    <w:p w:rsidR="001F25E9" w:rsidRDefault="001F25E9">
      <w:pPr>
        <w:ind w:left="540" w:hanging="540"/>
      </w:pPr>
      <w:r>
        <w:t>6.</w:t>
      </w:r>
      <w:r>
        <w:tab/>
        <w:t>Indien de vroegpensioengerechtigde op de dag voor de datum van ingang van de vroegpensioenuitkering deelnemer is en niet valt onder de bepalingen van de Ziekenfondswet, en hij, hetzij:</w:t>
      </w:r>
    </w:p>
    <w:p w:rsidR="001F25E9" w:rsidRDefault="001F25E9">
      <w:pPr>
        <w:ind w:left="540" w:hanging="540"/>
      </w:pPr>
      <w:r>
        <w:tab/>
        <w:t>a.</w:t>
      </w:r>
      <w:r>
        <w:tab/>
        <w:t>niet verzekerd is krachtens enige ziektekostenverzekering;</w:t>
      </w:r>
    </w:p>
    <w:p w:rsidR="001F25E9" w:rsidRDefault="001F25E9">
      <w:pPr>
        <w:ind w:left="540" w:hanging="540"/>
      </w:pPr>
      <w:r>
        <w:tab/>
        <w:t>b.</w:t>
      </w:r>
      <w:r>
        <w:tab/>
        <w:t xml:space="preserve">verzekerd is krachtens een te zijnen behoeve gesloten particuliere </w:t>
      </w:r>
      <w:r>
        <w:tab/>
      </w:r>
      <w:r>
        <w:tab/>
      </w:r>
      <w:r>
        <w:tab/>
        <w:t>ziektekostenverzekering, waarvan de premie geheel te zijnen laste komt;</w:t>
      </w:r>
    </w:p>
    <w:p w:rsidR="001F25E9" w:rsidRDefault="001F25E9">
      <w:pPr>
        <w:ind w:left="540" w:hanging="540"/>
      </w:pPr>
      <w:r>
        <w:tab/>
        <w:t>c.</w:t>
      </w:r>
      <w:r>
        <w:tab/>
        <w:t xml:space="preserve">verzekerd is als onder het hiervoor bepaalde onder sub b, waarbij de </w:t>
      </w:r>
      <w:r>
        <w:tab/>
      </w:r>
      <w:r>
        <w:tab/>
      </w:r>
      <w:r>
        <w:tab/>
        <w:t>werkgever bijdraagt in de premie;</w:t>
      </w:r>
    </w:p>
    <w:p w:rsidR="001F25E9" w:rsidRDefault="001F25E9">
      <w:pPr>
        <w:ind w:left="540" w:hanging="540"/>
      </w:pPr>
      <w:r>
        <w:tab/>
        <w:t>d.</w:t>
      </w:r>
      <w:r>
        <w:tab/>
        <w:t xml:space="preserve">deelnemer is in een door zijn werkgever gesloten collectieve </w:t>
      </w:r>
      <w:r>
        <w:tab/>
      </w:r>
      <w:r>
        <w:tab/>
      </w:r>
      <w:r>
        <w:tab/>
      </w:r>
      <w:r>
        <w:tab/>
        <w:t>ziektekostenverzekering;</w:t>
      </w:r>
    </w:p>
    <w:p w:rsidR="001F25E9" w:rsidRDefault="001F25E9"/>
    <w:p w:rsidR="001F25E9" w:rsidRDefault="001F25E9">
      <w:pPr>
        <w:ind w:left="540" w:hanging="540"/>
      </w:pPr>
      <w:r>
        <w:tab/>
        <w:t>zal na ingang van de vroegpensioenuitkering tot 1 januari 2006 worden uitgekeerd:</w:t>
      </w:r>
    </w:p>
    <w:p w:rsidR="001F25E9" w:rsidRDefault="001F25E9">
      <w:pPr>
        <w:ind w:left="540" w:hanging="540"/>
      </w:pPr>
      <w:r>
        <w:tab/>
        <w:t xml:space="preserve">in de situaties als vermeld onder </w:t>
      </w:r>
    </w:p>
    <w:p w:rsidR="001F25E9" w:rsidRDefault="001F25E9"/>
    <w:p w:rsidR="001F25E9" w:rsidRDefault="001F25E9">
      <w:pPr>
        <w:ind w:left="540" w:hanging="540"/>
      </w:pPr>
      <w:r>
        <w:tab/>
        <w:t>sub a en sub b</w:t>
      </w:r>
      <w:r>
        <w:tab/>
        <w:t>:</w:t>
      </w:r>
      <w:r>
        <w:tab/>
        <w:t>nihil;</w:t>
      </w:r>
    </w:p>
    <w:p w:rsidR="001F25E9" w:rsidRDefault="001F25E9"/>
    <w:p w:rsidR="001F25E9" w:rsidRDefault="001F25E9">
      <w:pPr>
        <w:ind w:left="540" w:hanging="540"/>
      </w:pPr>
      <w:r>
        <w:tab/>
        <w:t>sub c</w:t>
      </w:r>
      <w:r>
        <w:tab/>
      </w:r>
      <w:r>
        <w:tab/>
      </w:r>
      <w:r>
        <w:tab/>
        <w:t>:</w:t>
      </w:r>
      <w:r>
        <w:tab/>
        <w:t xml:space="preserve">aan de vroegpensioen-uitkeringsgerechtigde een bijdrage in de premie (telkenmale na getoond bewijs van premiebetaling door verzekerde) ter grootte van 50% van de werkelijk betaalde premie, tot maximaal het bedrag dat voor rekening van de werkgever zou komen bij toepassing van de Ziekenfondswet. </w:t>
      </w:r>
    </w:p>
    <w:p w:rsidR="001F25E9" w:rsidRDefault="001F25E9">
      <w:pPr>
        <w:ind w:left="540" w:hanging="540"/>
      </w:pPr>
      <w:r>
        <w:tab/>
        <w:t>Indien op enig kalenderjaar vanaf het kalenderjaar 1999 betrekking hebbende bewijzen van premiebetaling niet binnen 6 maanden na afloop van dat kalenderjaar zijn getoond, vervallen over dat kalenderjaar aanspraken op de hiervoor bedoelde bedragen;</w:t>
      </w:r>
    </w:p>
    <w:p w:rsidR="001F25E9" w:rsidRDefault="001F25E9"/>
    <w:p w:rsidR="001F25E9" w:rsidRDefault="001F25E9">
      <w:pPr>
        <w:ind w:left="540" w:hanging="540"/>
      </w:pPr>
      <w:r>
        <w:tab/>
        <w:t>sub d</w:t>
      </w:r>
      <w:r>
        <w:tab/>
      </w:r>
      <w:r>
        <w:tab/>
      </w:r>
      <w:r>
        <w:tab/>
        <w:t>:</w:t>
      </w:r>
      <w:r>
        <w:tab/>
        <w:t xml:space="preserve">indien en zolang de vroegpensioenuitkeringsgerechtigde na aanvang van de vroegpensioenuitkering deelnemer blijft in deze collectieve verzekering: aan de werkgever 50% van de werkelijk betaalde premie, tot maximaal het bedrag dat voor rekening van de werkgever zou komen bij toepassing van de Ziekenfondswet. </w:t>
      </w:r>
    </w:p>
    <w:p w:rsidR="001F25E9" w:rsidRDefault="001F25E9">
      <w:pPr>
        <w:ind w:left="540" w:hanging="540"/>
      </w:pPr>
      <w:r>
        <w:tab/>
        <w:t>De vroegpensioenuitkeringsgerechtigde zal alsdan zijn aandeel in de premie, conform de terzake vigerende regeling in de onderneming van de werkgever, aan de werkgever betalen, bij gebreke waarvan deze deelname in de collectieve verzekering zal kunnen beëindigen.</w:t>
      </w:r>
    </w:p>
    <w:p w:rsidR="001F25E9" w:rsidRDefault="001F25E9">
      <w:pPr>
        <w:pStyle w:val="PlainText"/>
      </w:pPr>
    </w:p>
    <w:p w:rsidR="001F25E9" w:rsidRDefault="001F25E9">
      <w:pPr>
        <w:pStyle w:val="PlainText"/>
        <w:ind w:left="540" w:hanging="540"/>
        <w:rPr>
          <w:rFonts w:ascii="Arial" w:hAnsi="Arial"/>
          <w:sz w:val="22"/>
          <w:szCs w:val="22"/>
        </w:rPr>
      </w:pPr>
      <w:r>
        <w:rPr>
          <w:rFonts w:ascii="Arial" w:hAnsi="Arial"/>
          <w:sz w:val="22"/>
          <w:szCs w:val="22"/>
        </w:rPr>
        <w:t>7.</w:t>
      </w:r>
      <w:r>
        <w:rPr>
          <w:rFonts w:ascii="Arial" w:hAnsi="Arial"/>
          <w:sz w:val="22"/>
          <w:szCs w:val="22"/>
        </w:rPr>
        <w:tab/>
        <w:t>Indien de vroegpensioenuitkeringsgerechtigde op de dag voor de datum van ingang van de vroegpensioenuitkering deelnemer is en verplicht verzekerd is ingevolge de bepalingen van de Ziekenfondswet, zal na ingang van de vroegpensioenuitkering aan de vroegpensioenuitkeringsgerechtigde dan wel aan het ziekenfonds worden uitgekeerd tot 1 januari 2006 een bijdrage in de premie ter grootte van het door de werkgever te betalen aandeel in de ziekenfondspremie conform de regels voor vervroegde uittreding op basis van een VUT-regeling, indien er geen sprake zou zijn van vervroegde pensionering.</w:t>
      </w:r>
    </w:p>
    <w:p w:rsidR="001F25E9" w:rsidRDefault="001F25E9"/>
    <w:p w:rsidR="001F25E9" w:rsidRDefault="001F25E9">
      <w:pPr>
        <w:ind w:left="539" w:hanging="539"/>
      </w:pPr>
      <w:r>
        <w:t>8.</w:t>
      </w:r>
      <w:r>
        <w:tab/>
        <w:t xml:space="preserve">Indien de vroegpensioengerechtigde tijdens het genot van de vroegpensioenuitkering overlijdt, wordt de uitkering, alsmede de vakantiebijslag, tot en met de laatste dag van de tweede maand, volgende op die waarin het overlijden plaatsvond, uitbetaald voor zover mogelijk in een bedrag ineens: </w:t>
      </w:r>
    </w:p>
    <w:p w:rsidR="001F25E9" w:rsidRDefault="001F25E9">
      <w:pPr>
        <w:ind w:left="540" w:hanging="540"/>
      </w:pPr>
    </w:p>
    <w:p w:rsidR="001F25E9" w:rsidRDefault="001F25E9">
      <w:pPr>
        <w:pStyle w:val="BodyTextIndent2"/>
        <w:spacing w:after="0" w:line="240" w:lineRule="auto"/>
        <w:ind w:left="539" w:hanging="539"/>
      </w:pPr>
      <w:r>
        <w:tab/>
        <w:t>a. aan de langstlevende der echtgenoten of geregistreerde partners indien de overledene niet duurzaam van de andere echtgenoot of geregistreerde partner gescheiden leefde;</w:t>
      </w:r>
    </w:p>
    <w:p w:rsidR="001F25E9" w:rsidRDefault="001F25E9">
      <w:pPr>
        <w:pStyle w:val="BodyTextIndent2"/>
        <w:spacing w:after="0" w:line="240" w:lineRule="auto"/>
        <w:ind w:left="539" w:hanging="539"/>
      </w:pPr>
      <w:r>
        <w:tab/>
        <w:t>b.</w:t>
      </w:r>
      <w:r>
        <w:tab/>
        <w:t>bij ontstentenis van de onder a bedoelde persoon aan de minderjarige wettige of natuurlijke kinderen;</w:t>
      </w:r>
    </w:p>
    <w:p w:rsidR="001F25E9" w:rsidRDefault="001F25E9">
      <w:pPr>
        <w:ind w:left="540" w:hanging="540"/>
      </w:pPr>
      <w:r>
        <w:tab/>
        <w:t>c.</w:t>
      </w:r>
      <w:r>
        <w:tab/>
        <w:t>bij ontstentenis van de onder a en b bedoelde personen aan degenen ten aanzien van wie de overledene grotendeels in de kosten van het bestaan voorzag en met wie hij in gezinsverband leefde.</w:t>
      </w:r>
    </w:p>
    <w:p w:rsidR="001F25E9" w:rsidRDefault="001F25E9">
      <w:pPr>
        <w:pStyle w:val="NotaTekst"/>
      </w:pPr>
    </w:p>
    <w:p w:rsidR="001F25E9" w:rsidRDefault="001F25E9">
      <w:pPr>
        <w:pStyle w:val="NotaTekst"/>
        <w:ind w:left="540" w:hanging="540"/>
        <w:rPr>
          <w:sz w:val="22"/>
          <w:szCs w:val="22"/>
        </w:rPr>
      </w:pPr>
      <w:r>
        <w:rPr>
          <w:sz w:val="22"/>
          <w:szCs w:val="22"/>
        </w:rPr>
        <w:t>9.</w:t>
      </w:r>
      <w:r>
        <w:rPr>
          <w:sz w:val="22"/>
          <w:szCs w:val="22"/>
        </w:rPr>
        <w:tab/>
        <w:t>Bij toepassing van lid 8 bedraagt de uitkering, met ingang van de dag na het overlijden, per dag 100% van het laatst vastgestelde pensioenloon verhoogd met de index voor gepensioneerden en de vakantiebijslag 8% van de aldus berekende uitkering.</w:t>
      </w:r>
    </w:p>
    <w:p w:rsidR="001F25E9" w:rsidRDefault="001F25E9"/>
    <w:p w:rsidR="001F25E9" w:rsidRDefault="001F25E9">
      <w:pPr>
        <w:pStyle w:val="Heading5"/>
        <w:tabs>
          <w:tab w:val="clear" w:pos="1418"/>
          <w:tab w:val="left" w:pos="-3060"/>
        </w:tabs>
        <w:ind w:left="540" w:hanging="540"/>
      </w:pPr>
      <w:r>
        <w:t>Artikel 18</w:t>
      </w:r>
      <w:r>
        <w:tab/>
        <w:t>Indexering van ingegane vroegpensioenen en premievrije</w:t>
      </w:r>
    </w:p>
    <w:p w:rsidR="001F25E9" w:rsidRDefault="001F25E9">
      <w:pPr>
        <w:ind w:left="540" w:hanging="540"/>
        <w:rPr>
          <w:b/>
        </w:rPr>
      </w:pPr>
      <w:r>
        <w:tab/>
      </w:r>
      <w:r>
        <w:tab/>
      </w:r>
      <w:r>
        <w:tab/>
      </w:r>
      <w:r>
        <w:rPr>
          <w:b/>
        </w:rPr>
        <w:t>aanspraken</w:t>
      </w:r>
    </w:p>
    <w:p w:rsidR="001F25E9" w:rsidRDefault="001F25E9"/>
    <w:p w:rsidR="001F25E9" w:rsidRDefault="001F25E9">
      <w:pPr>
        <w:ind w:left="540" w:hanging="540"/>
      </w:pPr>
      <w:r>
        <w:t>1.</w:t>
      </w:r>
      <w:r>
        <w:tab/>
        <w:t>Met inachtneming van de hierna volgende bepalingen worden ingegane vroegpensioenen en premievrije aanspraken jaarlijks geïndexeerd indien en voorzover de financiële middelen als bedoeld in lid 2 van dit artikel dat naar het oordeel van het bestuur toelaten.</w:t>
      </w:r>
    </w:p>
    <w:p w:rsidR="001F25E9" w:rsidRDefault="001F25E9"/>
    <w:p w:rsidR="001F25E9" w:rsidRDefault="001F25E9">
      <w:pPr>
        <w:ind w:left="540" w:hanging="540"/>
      </w:pPr>
      <w:r>
        <w:t>2.</w:t>
      </w:r>
      <w:r>
        <w:tab/>
        <w:t>De indexeringen vinden jaarlijks plaats op en met ingang van 1 juli ten laste van de ultimo het voorgaande jaar in de voorziening pensioenverbetering beschikbare middelen en voorzover deze dat toelaten. Onverminderd het bepaalde in de vorige volzin wordt geïndexeerd met, doch maximaal tot de loontrend in het voorgaande kalenderjaar. De middelen die na onttrekking van de lasten wegens indexering in enig jaar resteren in de voorziening pensioenverbetering blijven bestemd voor toekomstige indexeringen.</w:t>
      </w:r>
    </w:p>
    <w:p w:rsidR="001F25E9" w:rsidRDefault="001F25E9"/>
    <w:p w:rsidR="001F25E9" w:rsidRDefault="001F25E9">
      <w:pPr>
        <w:ind w:left="540" w:hanging="540"/>
      </w:pPr>
      <w:r>
        <w:t>3.</w:t>
      </w:r>
      <w:r>
        <w:tab/>
        <w:t>De bij het fonds in enig jaar beschikbare overrente is bestemd voor de in dit artikel bedoelde indexering en wordt op 31 december van het jaar bij de vaststelling van de jaarrekening toegevoegd aan de voorziening pensioenverbetering.</w:t>
      </w:r>
    </w:p>
    <w:p w:rsidR="001F25E9" w:rsidRDefault="001F25E9"/>
    <w:p w:rsidR="001F25E9" w:rsidRDefault="001F25E9">
      <w:pPr>
        <w:ind w:left="540" w:hanging="540"/>
      </w:pPr>
      <w:r>
        <w:t>4.</w:t>
      </w:r>
      <w:r>
        <w:tab/>
        <w:t>Ingeval een negatieve loontrend als bedoeld in lid 2 van dit artikel zou leiden tot verlaging van ingegane vroegpensioenen respectievelijk premievrije aanspraken is het bestuur bevoegd op die verlaagde vroegpensioenen respectievelijk verlaagde aanspraken een voorwaardelijke toeslag te verlenen, met dien verstande dat onvoorwaardelijk aanvulling zal worden verleend tot het vroegpensioen dat gold op de dag van ingang respectievelijk tot het niveau van de aanspraken op de dag van de beëindiging van de deelneming.</w:t>
      </w:r>
    </w:p>
    <w:p w:rsidR="001F25E9" w:rsidRDefault="001F25E9">
      <w:pPr>
        <w:pStyle w:val="Heading5"/>
      </w:pPr>
    </w:p>
    <w:p w:rsidR="001F25E9" w:rsidRDefault="001F25E9">
      <w:pPr>
        <w:pStyle w:val="Heading5"/>
        <w:tabs>
          <w:tab w:val="clear" w:pos="1418"/>
          <w:tab w:val="left" w:pos="-3060"/>
        </w:tabs>
        <w:ind w:left="540" w:hanging="540"/>
      </w:pPr>
      <w:r>
        <w:t>Artikel 19</w:t>
      </w:r>
      <w:r>
        <w:tab/>
        <w:t>Extra uitkeringen</w:t>
      </w:r>
    </w:p>
    <w:p w:rsidR="001F25E9" w:rsidRDefault="001F25E9"/>
    <w:p w:rsidR="001F25E9" w:rsidRDefault="001F25E9">
      <w:pPr>
        <w:ind w:left="540" w:hanging="540"/>
      </w:pPr>
      <w:r>
        <w:tab/>
        <w:t>Het bestuur is bevoegd tot vaststelling en betaalbaarstelling van extra uitkeringen, indien de financiële positie van het fonds zulks toelaat.</w:t>
      </w:r>
    </w:p>
    <w:p w:rsidR="001F25E9" w:rsidRDefault="001F25E9">
      <w:pPr>
        <w:pStyle w:val="Heading5"/>
      </w:pPr>
    </w:p>
    <w:p w:rsidR="001F25E9" w:rsidRDefault="001F25E9">
      <w:pPr>
        <w:pStyle w:val="Heading5"/>
        <w:tabs>
          <w:tab w:val="clear" w:pos="1418"/>
        </w:tabs>
        <w:ind w:left="540" w:hanging="540"/>
      </w:pPr>
      <w:r>
        <w:t>Artikel 20</w:t>
      </w:r>
      <w:r>
        <w:tab/>
        <w:t>Vrijwillige voortzetting/vrijwillige deelneming</w:t>
      </w:r>
    </w:p>
    <w:p w:rsidR="001F25E9" w:rsidRDefault="001F25E9"/>
    <w:p w:rsidR="001F25E9" w:rsidRDefault="001F25E9">
      <w:pPr>
        <w:ind w:left="540" w:hanging="540"/>
      </w:pPr>
      <w:r>
        <w:t>1.</w:t>
      </w:r>
      <w:r>
        <w:tab/>
        <w:t xml:space="preserve">Indien de verplichte deelneming van een deelnemer eindigt anders dan door overlijden of het bereiken van de vroegpensioendatum, kan het bestuur op verzoek toestaan dat de deelnemer de deelneming direct aansluitend op de geëindigde verplichte deelneming vrijwillig voortzet voor een periode van maximaal 3 jaar. </w:t>
      </w:r>
    </w:p>
    <w:p w:rsidR="001F25E9" w:rsidRDefault="001F25E9"/>
    <w:p w:rsidR="001F25E9" w:rsidRDefault="001F25E9">
      <w:pPr>
        <w:ind w:left="540" w:hanging="540"/>
      </w:pPr>
      <w:r>
        <w:t>2.</w:t>
      </w:r>
      <w:r>
        <w:tab/>
        <w:t xml:space="preserve">De in het eerste lid genoemde maximale voortzettingstermijn van </w:t>
      </w:r>
    </w:p>
    <w:p w:rsidR="001F25E9" w:rsidRDefault="001F25E9">
      <w:pPr>
        <w:ind w:left="540" w:hanging="540"/>
      </w:pPr>
      <w:r>
        <w:tab/>
        <w:t xml:space="preserve">3 jaar is niet van toepassing indien sprake is: </w:t>
      </w:r>
    </w:p>
    <w:p w:rsidR="001F25E9" w:rsidRDefault="001F25E9">
      <w:pPr>
        <w:pStyle w:val="Inspring1"/>
        <w:ind w:left="540" w:hanging="540"/>
      </w:pPr>
      <w:r>
        <w:tab/>
        <w:t>a. van arbeidsongeschiktheid. In dat geval duurt de vrijwillige voortzetting voort zolang de arbeidsongeschiktheid voortduurt;</w:t>
      </w:r>
    </w:p>
    <w:p w:rsidR="001F25E9" w:rsidRDefault="001F25E9">
      <w:pPr>
        <w:pStyle w:val="Inspring1"/>
        <w:ind w:left="540" w:hanging="540"/>
      </w:pPr>
      <w:r>
        <w:tab/>
        <w:t xml:space="preserve">b. van een uitkering die bedoeld is de inkomsten uit het beëindigde dienstverband te vervangen, en de uitkering voortvloeit uit een regeling die is afgesproken tussen werkgever(s) en werknemer(s). </w:t>
      </w:r>
    </w:p>
    <w:p w:rsidR="001F25E9" w:rsidRDefault="001F25E9">
      <w:pPr>
        <w:pStyle w:val="Inspring1"/>
        <w:ind w:left="540" w:hanging="540"/>
      </w:pPr>
      <w:r>
        <w:tab/>
        <w:t>In dat geval duurt de vrijwillige voortzetting voort zolang de uitkering voortduurt;</w:t>
      </w:r>
    </w:p>
    <w:p w:rsidR="001F25E9" w:rsidRDefault="001F25E9">
      <w:pPr>
        <w:pStyle w:val="Inspring1"/>
        <w:ind w:left="540" w:hanging="540"/>
      </w:pPr>
      <w:r>
        <w:tab/>
        <w:t>c. van FVP-voortzetting. In dat geval duurt vrijwillige voortzetting voort zolang het FVP een voortzettingsbijdrage verstrekt.</w:t>
      </w:r>
    </w:p>
    <w:p w:rsidR="001F25E9" w:rsidRDefault="001F25E9"/>
    <w:p w:rsidR="001F25E9" w:rsidRDefault="001F25E9">
      <w:pPr>
        <w:ind w:left="540" w:hanging="540"/>
      </w:pPr>
      <w:r>
        <w:t>3.</w:t>
      </w:r>
      <w:r>
        <w:tab/>
        <w:t>Indien het bepaalde in lid 2, onder c., van dit artikel niet van toepassing is en de gewezen deelnemer ontvangt direct aansluitend op de geëindigde verplichte deelneming een uitkering krachtens de Werkloosheidwet is voorzetting mogelijk voor maximaal 6 maanden.</w:t>
      </w:r>
    </w:p>
    <w:p w:rsidR="001F25E9" w:rsidRDefault="001F25E9">
      <w:pPr>
        <w:pStyle w:val="Inspring1"/>
      </w:pPr>
    </w:p>
    <w:p w:rsidR="001F25E9" w:rsidRDefault="001F25E9">
      <w:pPr>
        <w:ind w:left="540" w:hanging="540"/>
      </w:pPr>
      <w:r>
        <w:t>4.</w:t>
      </w:r>
      <w:r>
        <w:tab/>
        <w:t>Het bestuur kan, onverminderd het hierna bepaalde, voorwaarden verbinden aan het inwilligen van het in lid 1 van dit artikel bedoelde verzoek. Het verzoek tot vrijwillige voortzetting dient binnen twee maanden na de beëindiging van de verplichte deelneming schriftelijk bij het bestuur te zijn ingediend.</w:t>
      </w:r>
    </w:p>
    <w:p w:rsidR="001F25E9" w:rsidRDefault="001F25E9"/>
    <w:p w:rsidR="001F25E9" w:rsidRDefault="001F25E9">
      <w:pPr>
        <w:pStyle w:val="Inspring1"/>
        <w:ind w:left="540" w:hanging="540"/>
      </w:pPr>
      <w:r>
        <w:t>5.</w:t>
      </w:r>
      <w:r>
        <w:tab/>
        <w:t>De vrijwillige voortzetting kan door een deelnemer, of het bestuur, worden beëindigd door een aangetekende schriftelijke mededeling dienaangaande aan het bestuur, c.q. de deelnemer. De beëindiging gaat in met ingang van de eerste dag van de maand volgend op die waarin de mededeling is ontvangen. De vrijwillige voortzetting eindigt in ieder geval indien de deelnemer, op grond van de wet of een overeenkomst, verplicht is tot deelneming in een pensioenfonds of een andere regeling. De vrijwillige voortzetting eindigt voorts bij het bereiken van de pensioendatum dan wel het eventuele eerdere moment waarop niet meer sprake is van de omstandigheid als bedoeld in het tweede lid.</w:t>
      </w:r>
    </w:p>
    <w:p w:rsidR="001F25E9" w:rsidRDefault="001F25E9">
      <w:pPr>
        <w:pStyle w:val="Inspring1"/>
      </w:pPr>
    </w:p>
    <w:p w:rsidR="001F25E9" w:rsidRDefault="001F25E9">
      <w:pPr>
        <w:pStyle w:val="Inspring1"/>
        <w:ind w:left="540" w:hanging="540"/>
      </w:pPr>
      <w:r>
        <w:t>6.</w:t>
      </w:r>
      <w:r>
        <w:tab/>
        <w:t>Indien de vrijwillige voortzetter binnen 3 maanden niet volledig heeft voldaan aan de verplichting tot premiebetaling van een opgelegde nota, wordt de deelneming geacht te zijn beëindigd en worden de verworven aanspraken op pensioen vastgesteld conform het bepaalde in artikel 12.</w:t>
      </w:r>
    </w:p>
    <w:p w:rsidR="001F25E9" w:rsidRDefault="001F25E9"/>
    <w:p w:rsidR="001F25E9" w:rsidRDefault="001F25E9">
      <w:pPr>
        <w:ind w:left="540" w:hanging="540"/>
      </w:pPr>
      <w:r>
        <w:tab/>
        <w:t>Het bestuur kan aan bedrijfsgenoten, die niet verplicht zijn deel te nemen in de regeling van het fonds en tevens niet vrijwillig (mogen) voortzetten, toestaan om vrijwillig deel te nemen mits de werkgever een pensioentoezegging heeft gedaan in de zin van de Pensioen- en spaarfondsenwet, voor zover dit wettelijk is toegestaan. Het bestuur kan aan het inwilligen van dit verzoek nadere voorwaarden stellen.</w:t>
      </w:r>
    </w:p>
    <w:p w:rsidR="001F25E9" w:rsidRDefault="001F25E9"/>
    <w:p w:rsidR="001F25E9" w:rsidRDefault="001F25E9">
      <w:pPr>
        <w:ind w:left="540" w:hanging="540"/>
      </w:pPr>
      <w:r>
        <w:tab/>
        <w:t>Vrijwillige voortzetting dan wel vrijwillige deelneming ingevolge dit artikel eindigt in ieder geval op 31 december 2005 en kan niet aanvang na die datum.</w:t>
      </w:r>
    </w:p>
    <w:p w:rsidR="001F25E9" w:rsidRDefault="001F25E9"/>
    <w:p w:rsidR="001F25E9" w:rsidRDefault="001F25E9"/>
    <w:p w:rsidR="001F25E9" w:rsidRDefault="001F25E9">
      <w:pPr>
        <w:ind w:left="540" w:hanging="540"/>
        <w:rPr>
          <w:b/>
        </w:rPr>
      </w:pPr>
      <w:r>
        <w:rPr>
          <w:b/>
        </w:rPr>
        <w:t>Artikel 21</w:t>
      </w:r>
      <w:r>
        <w:rPr>
          <w:b/>
        </w:rPr>
        <w:tab/>
        <w:t>Scheiding/beëindiging geregistreerd partnerschap</w:t>
      </w:r>
    </w:p>
    <w:p w:rsidR="001F25E9" w:rsidRDefault="001F25E9"/>
    <w:p w:rsidR="001F25E9" w:rsidRDefault="001F25E9">
      <w:pPr>
        <w:ind w:left="540" w:hanging="540"/>
      </w:pPr>
      <w:r>
        <w:tab/>
        <w:t>In geval van scheiding of beëindiging van geregistreerd partnerschap anders dan door overlijden, heeft de gewezen echtgenote/echtgenoot of gewezen geregistreerde partner overeenkomstig het bepaalde bij of krachtens de Wet Verevening Pensioenrechten bij scheiding recht op verevening, tenzij de echtgenoten of geregistreerde partners  op de wijze voorzien in deze wet, de toepasselijkheid daarvan hebben uitgesloten.</w:t>
      </w:r>
    </w:p>
    <w:p w:rsidR="001F25E9" w:rsidRDefault="001F25E9"/>
    <w:p w:rsidR="001F25E9" w:rsidRDefault="001F25E9"/>
    <w:p w:rsidR="001F25E9" w:rsidRDefault="001F25E9">
      <w:pPr>
        <w:ind w:left="540" w:hanging="540"/>
        <w:rPr>
          <w:b/>
        </w:rPr>
      </w:pPr>
      <w:r>
        <w:rPr>
          <w:b/>
        </w:rPr>
        <w:t>Artikel 22</w:t>
      </w:r>
      <w:r>
        <w:rPr>
          <w:b/>
        </w:rPr>
        <w:tab/>
        <w:t>Vrijstelling van de vroegpensioenregeling</w:t>
      </w:r>
    </w:p>
    <w:p w:rsidR="001F25E9" w:rsidRDefault="001F25E9">
      <w:pPr>
        <w:pStyle w:val="PlainText"/>
      </w:pPr>
    </w:p>
    <w:p w:rsidR="001F25E9" w:rsidRDefault="001F25E9">
      <w:pPr>
        <w:ind w:left="540" w:hanging="540"/>
        <w:rPr>
          <w:u w:val="single"/>
        </w:rPr>
      </w:pPr>
      <w:r>
        <w:rPr>
          <w:u w:val="single"/>
        </w:rPr>
        <w:t>Vrijstelling in verband met bestaande vroegpensioenregeling</w:t>
      </w:r>
    </w:p>
    <w:p w:rsidR="001F25E9" w:rsidRDefault="001F25E9"/>
    <w:p w:rsidR="001F25E9" w:rsidRDefault="001F25E9">
      <w:pPr>
        <w:ind w:left="540" w:hanging="540"/>
      </w:pPr>
      <w:r>
        <w:t>1.</w:t>
      </w:r>
      <w:r>
        <w:tab/>
        <w:t>Door het bestuur wordt, op verzoek van een werkgever, met ingang van de dag dat de verplichtstelling als bedoeld in de Wet verplichte deelneming in een bedrijfstakpensioenfonds 2000 in werking treedt respectievelijk als gevolg van gewijzigde bedrijfsactiviteiten op hem van toepassing wordt, aan alle werknemers van de werkgever vrijstelling van de verplichting tot deelneming in het fonds en van de verplichting tot premiebetaling aan het fonds verleend, indien de werknemers van de werkgever al deelnemen in een vroegpensioenregeling die reeds gold zes maanden voor het moment van indienen van het verzoek, als bedoeld in de Wet verplichte deelneming in een bedrijfstakpensioenfonds 2000 respectievelijk indien de werkgever voor alle werknemers een vroegpensioenvoorziening heeft getroffen die reeds gold zes maanden voor het moment dat de verplichtstelling op de werkgever van toepassing wordt.</w:t>
      </w:r>
    </w:p>
    <w:p w:rsidR="001F25E9" w:rsidRDefault="001F25E9"/>
    <w:p w:rsidR="001F25E9" w:rsidRDefault="001F25E9">
      <w:pPr>
        <w:ind w:left="540" w:hanging="540"/>
        <w:rPr>
          <w:u w:val="single"/>
        </w:rPr>
      </w:pPr>
      <w:r>
        <w:tab/>
      </w:r>
      <w:r>
        <w:rPr>
          <w:u w:val="single"/>
        </w:rPr>
        <w:t>Vrijstelling in verband met concernvorming</w:t>
      </w:r>
    </w:p>
    <w:p w:rsidR="001F25E9" w:rsidRDefault="001F25E9"/>
    <w:p w:rsidR="001F25E9" w:rsidRDefault="001F25E9">
      <w:pPr>
        <w:ind w:left="540" w:hanging="540"/>
      </w:pPr>
      <w:r>
        <w:t>2.</w:t>
      </w:r>
      <w:r>
        <w:tab/>
        <w:t>Op verzoek van een werkgever wordt door het bestuur aan alle werknemers van de werkgever vrijstelling verleend indien de werkgever deel uitmaakt of deel is gaan uitmaken van een concern en waarbij:</w:t>
      </w:r>
    </w:p>
    <w:p w:rsidR="001F25E9" w:rsidRDefault="001F25E9">
      <w:pPr>
        <w:ind w:left="540" w:hanging="540"/>
      </w:pPr>
      <w:r>
        <w:tab/>
        <w:t>a. bij de concernvorming zowel de bij het arbeidsvoorwaardenoverleg van de werkgever betrokken vakorganisaties als de bij het arbeidsvoorwaardenoverleg van het concern betrokken vakorganisaties, betrokken zijn geweest; en</w:t>
      </w:r>
    </w:p>
    <w:p w:rsidR="001F25E9" w:rsidRDefault="001F25E9">
      <w:pPr>
        <w:ind w:left="540" w:hanging="540"/>
      </w:pPr>
      <w:r>
        <w:tab/>
        <w:t>b. het concern al een vroegpensioenvoorziening heeft, die in overleg met de bij het arbeidsvoorwaardenoverleg betrokken vakorganisaties tot stand is gekomen; en</w:t>
      </w:r>
    </w:p>
    <w:p w:rsidR="001F25E9" w:rsidRDefault="001F25E9">
      <w:pPr>
        <w:ind w:left="540" w:hanging="540"/>
      </w:pPr>
      <w:r>
        <w:t>c.</w:t>
      </w:r>
      <w:r>
        <w:tab/>
        <w:t>bij het concern op de dag waarop het verzoek om vrijstelling wordt ingediend ten minste 100 werknemers werkzaam zijn die niet in het fonds deelnemen; en</w:t>
      </w:r>
    </w:p>
    <w:p w:rsidR="001F25E9" w:rsidRDefault="001F25E9">
      <w:pPr>
        <w:ind w:left="540" w:hanging="540"/>
      </w:pPr>
      <w:r>
        <w:t>d.</w:t>
      </w:r>
      <w:r>
        <w:tab/>
        <w:t>het aantal actieve deelnemers waarop de vroegpensioenvoorziening van het concern van toepassing is, op de dag waarop het verzoek om vrijstelling wordt ingediend ten minste 25% dan wel ten minste 50 actieve deelnemers meer bedraagt, dan het aantal bedrijfsgenoten waarvoor de vrijstelling wordt aangevraagd; en</w:t>
      </w:r>
    </w:p>
    <w:p w:rsidR="001F25E9" w:rsidRDefault="001F25E9">
      <w:pPr>
        <w:ind w:left="540" w:hanging="540"/>
      </w:pPr>
      <w:r>
        <w:t>e.</w:t>
      </w:r>
      <w:r>
        <w:tab/>
        <w:t>het verzoek om vrijstelling tevens wordt gedaan door of namens het concern en de vakorganisaties, bedoeld in sub b van dit lid.</w:t>
      </w:r>
    </w:p>
    <w:p w:rsidR="001F25E9" w:rsidRDefault="001F25E9">
      <w:pPr>
        <w:ind w:left="540" w:hanging="540"/>
      </w:pPr>
      <w:r>
        <w:t>3.</w:t>
      </w:r>
      <w:r>
        <w:tab/>
        <w:t>Onder concern als bedoeld in het tweede lid van dit artikel wordt verstaan een aantal juridisch zelfstandige ondernemingen dat aan een gemeenschappelijke leiding is onderworpen.</w:t>
      </w:r>
    </w:p>
    <w:p w:rsidR="001F25E9" w:rsidRDefault="001F25E9"/>
    <w:p w:rsidR="001F25E9" w:rsidRDefault="001F25E9">
      <w:pPr>
        <w:ind w:left="540" w:hanging="540"/>
        <w:rPr>
          <w:u w:val="single"/>
        </w:rPr>
      </w:pPr>
      <w:r>
        <w:tab/>
      </w:r>
      <w:r>
        <w:rPr>
          <w:u w:val="single"/>
        </w:rPr>
        <w:t>Vrijstelling in verband met cao</w:t>
      </w:r>
    </w:p>
    <w:p w:rsidR="001F25E9" w:rsidRDefault="001F25E9"/>
    <w:p w:rsidR="001F25E9" w:rsidRDefault="001F25E9">
      <w:pPr>
        <w:ind w:left="540" w:hanging="540"/>
      </w:pPr>
      <w:r>
        <w:t>4.</w:t>
      </w:r>
      <w:r>
        <w:tab/>
        <w:t>Op verzoek van een werkgever wordt door het bestuur aan alle werknemers van de werkgever vrijstelling verleend voor zover een besluit tot algemeen verbindend verklaring van bepalingen van een collectieve arbeidsovereenkomst op die werkgever niet van toepassing is of, indien dat besluit wel op hem van toepassing is, voor zover hij hiervan dispensatie heeft gekregen en met de bij het arbeidsvoorwaardenoverleg betrokken vakorganisaties een afzonderlijke vroegpensioenvoorziening is overeengekomen. Het verzoek om vrijstelling wordt mede door of namens de bij het arbeidsvoorwaardenoverleg betrokken vakorganisaties gedaan.</w:t>
      </w:r>
    </w:p>
    <w:p w:rsidR="001F25E9" w:rsidRDefault="001F25E9"/>
    <w:p w:rsidR="001F25E9" w:rsidRDefault="001F25E9">
      <w:pPr>
        <w:ind w:left="540" w:hanging="540"/>
        <w:rPr>
          <w:u w:val="single"/>
        </w:rPr>
      </w:pPr>
      <w:r>
        <w:tab/>
      </w:r>
      <w:r>
        <w:rPr>
          <w:u w:val="single"/>
        </w:rPr>
        <w:t>Vrijstelling in verband met beleggingsrendement</w:t>
      </w:r>
    </w:p>
    <w:p w:rsidR="001F25E9" w:rsidRDefault="001F25E9"/>
    <w:p w:rsidR="001F25E9" w:rsidRDefault="001F25E9">
      <w:pPr>
        <w:ind w:left="540" w:hanging="540"/>
      </w:pPr>
      <w:r>
        <w:t>5.</w:t>
      </w:r>
      <w:r>
        <w:tab/>
        <w:t>Op verzoek van een werkgever wordt door het bestuur aan alle werknemers van de werkgever vrijstelling verleend indien:</w:t>
      </w:r>
    </w:p>
    <w:p w:rsidR="001F25E9" w:rsidRDefault="001F25E9">
      <w:pPr>
        <w:ind w:left="540" w:hanging="540"/>
      </w:pPr>
      <w:r>
        <w:tab/>
        <w:t xml:space="preserve">a. uit de performancetoets, uitgevoerd over een periode van 5 kalenderjaren aan de hand van hetgeen daaromtrent is bepaald in het Vrijstellingsbesluit Wet Bpf 2000, blijkt dat het feitelijk behaalde beleggingsrendement van het fonds in negatieve zin aanzienlijk afwijkt van het rendement van de door het fonds vastgestelde normportefeuille zoals omschreven in het Vrijstellingsbesluit Wet Bpf 2000; of </w:t>
      </w:r>
    </w:p>
    <w:p w:rsidR="001F25E9" w:rsidRDefault="001F25E9">
      <w:pPr>
        <w:ind w:left="540" w:hanging="540"/>
      </w:pPr>
      <w:r>
        <w:tab/>
        <w:t>b. blijkt dat het fonds niet of in onvoldoende mate heeft voldaan aan het bepaalde in het zesde of zevende lid van dit artikel; of</w:t>
      </w:r>
    </w:p>
    <w:p w:rsidR="001F25E9" w:rsidRDefault="001F25E9">
      <w:pPr>
        <w:ind w:left="540" w:hanging="540"/>
      </w:pPr>
      <w:r>
        <w:tab/>
        <w:t>c. blijkt dat het fonds, indien het achtste lid van dit artikel is toegepast, niet of in onvoldoende mate heeft voldaan aan het achtste lid van dit artikel.</w:t>
      </w:r>
    </w:p>
    <w:p w:rsidR="001F25E9" w:rsidRDefault="001F25E9"/>
    <w:p w:rsidR="001F25E9" w:rsidRDefault="001F25E9">
      <w:pPr>
        <w:ind w:left="540" w:hanging="540"/>
      </w:pPr>
      <w:r>
        <w:t>6.</w:t>
      </w:r>
      <w:r>
        <w:tab/>
        <w:t xml:space="preserve">Ten behoeve van de performancetoets, bedoeld in lid 5 sub a van dit artikel, wordt door het bestuur van het fonds jaarlijks het beleggingsbeleid voor het daarop volgende kalenderjaar vastgesteld waarbij een adequate verdeling van de beleggingen is gemaakt in vastrentende en zakelijke waarden. </w:t>
      </w:r>
    </w:p>
    <w:p w:rsidR="001F25E9" w:rsidRDefault="001F25E9">
      <w:pPr>
        <w:ind w:left="540" w:hanging="540"/>
      </w:pPr>
      <w:r>
        <w:tab/>
        <w:t>Van een adequate verdeling tussen vastrentende en zakelijke waarden is sprake indien aannemelijk gemaakt kan worden dat die verdeling:</w:t>
      </w:r>
    </w:p>
    <w:p w:rsidR="001F25E9" w:rsidRDefault="001F25E9">
      <w:pPr>
        <w:ind w:left="540" w:hanging="540"/>
      </w:pPr>
      <w:r>
        <w:tab/>
        <w:t>a. is bepaald in samenhang met het financieringsbeleid en is afgestemd op de vroegpensioenverplichtingen, daarbij inbegrepen de reglementaire indexatieverplichtingen, rekening houdend met het tot dan toe terzake gevoerde beleid, zodanig dat dit over een lange termijn leidt tot een lage premie en een stabiel premieverloop;</w:t>
      </w:r>
    </w:p>
    <w:p w:rsidR="001F25E9" w:rsidRDefault="001F25E9">
      <w:pPr>
        <w:ind w:left="540" w:hanging="540"/>
      </w:pPr>
      <w:r>
        <w:tab/>
        <w:t>b. is gekozen op basis van projecties die gebaseerd zijn op realistische en onderling consistente veronderstellingen; en</w:t>
      </w:r>
    </w:p>
    <w:p w:rsidR="001F25E9" w:rsidRDefault="001F25E9">
      <w:pPr>
        <w:ind w:left="540" w:hanging="540"/>
      </w:pPr>
      <w:r>
        <w:tab/>
        <w:t>c. de toets op toereikendheid ten aanzien van de continue dekking van de verworven aanspraken, uitgaande van prudente veronderstellingen, heeft doorstaan.</w:t>
      </w:r>
    </w:p>
    <w:p w:rsidR="001F25E9" w:rsidRDefault="001F25E9"/>
    <w:p w:rsidR="001F25E9" w:rsidRDefault="001F25E9">
      <w:pPr>
        <w:ind w:left="540" w:hanging="540"/>
      </w:pPr>
      <w:r>
        <w:t>7.</w:t>
      </w:r>
      <w:r>
        <w:tab/>
        <w:t xml:space="preserve">De normportefeuille, bedoeld in lid 5 sub a van dit artikel, wordt jaarlijks door het bestuur van het fonds voor het daarop volgende kalenderjaar vastgesteld en is gebaseerd op de in lid 6 bedoelde verdeling van beleggingen in vastrentende en zakelijke waarden, waarbij deze verdeling verder onderverdeeld wordt naar beleggingscategorieën en landen of sectoren waarin belegd wordt en waarbij deze onderverdeling voorzien wordt van herbeleggingindices voor het daarop volgende jaar die breed samengesteld, belegbaar en objectief meetbaar zijn. </w:t>
      </w:r>
    </w:p>
    <w:p w:rsidR="001F25E9" w:rsidRDefault="001F25E9">
      <w:pPr>
        <w:ind w:left="540" w:hanging="540"/>
      </w:pPr>
      <w:r>
        <w:tab/>
        <w:t>Indien geen representatieve herbeleggingindex bestaat of van toepassing is, wordt een representatieve lokale rentemarktindex gebruikt vermeerderd met 1 procentpunt.</w:t>
      </w:r>
    </w:p>
    <w:p w:rsidR="001F25E9" w:rsidRDefault="001F25E9"/>
    <w:p w:rsidR="001F25E9" w:rsidRDefault="001F25E9">
      <w:pPr>
        <w:ind w:left="540" w:hanging="540"/>
      </w:pPr>
      <w:r>
        <w:t>8.</w:t>
      </w:r>
      <w:r>
        <w:tab/>
        <w:t>In afwijking van het zesde en zevende lid van dit artikel kan het bestuur van het fonds een eenmaal vastgesteld beleggingsbeleid respectievelijk vastgestelde normportefeuille in de loop van een jaar voor het dan nog resterende deel van dat jaar opnieuw vaststellen indien door een onvoorziene substantiële wijziging in de verplichtingenstructuur niet langer sprake is van een adequate verdeling tussen vastrentende en zakelijke waarden als bedoeld in het zesde en zevende lid van dit artikel. De noodzaak tot het op korte termijn opnieuw vaststellen blijkt uit een na 1 november van het voorafgaande kalenderjaar opgestelde Asset Liability Management-studie, uitgevoerd naar aanleiding van de gewijzigde verplichtingenstructuur, en uit een verklaring van een externe deskundige die niet bij die studie betrokken is geweest, waarin de uitkomst van die studie wordt onderschreven.</w:t>
      </w:r>
    </w:p>
    <w:p w:rsidR="001F25E9" w:rsidRDefault="001F25E9"/>
    <w:p w:rsidR="001F25E9" w:rsidRDefault="001F25E9">
      <w:pPr>
        <w:ind w:left="540" w:hanging="540"/>
      </w:pPr>
      <w:r>
        <w:t>9.</w:t>
      </w:r>
      <w:r>
        <w:tab/>
        <w:t xml:space="preserve">Het bestuur van het fonds: </w:t>
      </w:r>
    </w:p>
    <w:p w:rsidR="001F25E9" w:rsidRDefault="001F25E9">
      <w:pPr>
        <w:ind w:left="540" w:hanging="540"/>
      </w:pPr>
      <w:r>
        <w:tab/>
        <w:t>a. deelt op verzoek vanaf 1 april van het desbetreffende jaar schriftelijk mee welk beleggingsbeleid als bedoeld in lid 6 van dit artikel het heeft gekozen waarbij de gemaakte keuzes met een toelichting zijn onderbouwd;</w:t>
      </w:r>
    </w:p>
    <w:p w:rsidR="001F25E9" w:rsidRDefault="001F25E9">
      <w:pPr>
        <w:ind w:left="540" w:hanging="540"/>
      </w:pPr>
      <w:r>
        <w:tab/>
        <w:t xml:space="preserve">b. overlegt op verzoek vanaf 1 april van het desbetreffende jaar een verklaring van de externe accountant die voldoet aan artikel 393, lid 1, van Boek 2 van het Burgerlijk Wetboek, waaruit blijkt dat de normportefeuille als bedoeld in lid 7 van dit artikel is vastgesteld en voorzien van een toelichting waarbij de gemaakte keuzes zijn onderbouwd; </w:t>
      </w:r>
    </w:p>
    <w:p w:rsidR="001F25E9" w:rsidRDefault="001F25E9">
      <w:pPr>
        <w:ind w:left="540" w:hanging="540"/>
      </w:pPr>
      <w:r>
        <w:tab/>
        <w:t>c. deelt op verzoek vanaf 1 januari schriftelijk mee welke normportefeuille als bedoeld in het zevende lid het over het daaraan voorafgaande jaar had gekozen waarbij de gemaakte keuzes met een toelichting zijn onderbouwd;</w:t>
      </w:r>
    </w:p>
    <w:p w:rsidR="001F25E9" w:rsidRDefault="001F25E9">
      <w:pPr>
        <w:ind w:left="540" w:hanging="540"/>
      </w:pPr>
      <w:r>
        <w:tab/>
        <w:t>d. deelt op verzoek vanaf 1 april schriftelijk mee het feitelijk rendement van het fonds en het rendement van de gekozen normportefeuille als bedoeld in de nadere uitwerking van het Vrijstellingsbesluit Wet Bpf 2000;</w:t>
      </w:r>
    </w:p>
    <w:p w:rsidR="001F25E9" w:rsidRDefault="001F25E9">
      <w:pPr>
        <w:ind w:left="540" w:hanging="540"/>
      </w:pPr>
      <w:r>
        <w:tab/>
        <w:t>e. deelt op verzoek vanaf 1 april  schriftelijk mee de uitkomst van de berekening als bedoeld in lid 5 sub a van dit artikel; en</w:t>
      </w:r>
    </w:p>
    <w:p w:rsidR="001F25E9" w:rsidRDefault="001F25E9">
      <w:pPr>
        <w:ind w:left="540" w:hanging="540"/>
      </w:pPr>
      <w:r>
        <w:t>f.</w:t>
      </w:r>
      <w:r>
        <w:tab/>
        <w:t>doet, in het geval het beleggingsbeleid en de normportefeuille opnieuw zijn vastgesteld als bedoeld in het achtste lid van dit artikel,</w:t>
      </w:r>
    </w:p>
    <w:p w:rsidR="001F25E9" w:rsidRDefault="001F25E9">
      <w:pPr>
        <w:ind w:left="540" w:hanging="540"/>
      </w:pPr>
      <w:r>
        <w:tab/>
        <w:t xml:space="preserve">1.  </w:t>
      </w:r>
      <w:r>
        <w:tab/>
        <w:t xml:space="preserve">de mededeling, bedoeld in sub a, vanaf de 15e dag na totstandkoming van het </w:t>
      </w:r>
      <w:r>
        <w:tab/>
      </w:r>
      <w:r>
        <w:tab/>
        <w:t>nieuwe beleggingsbeleid;</w:t>
      </w:r>
    </w:p>
    <w:p w:rsidR="001F25E9" w:rsidRDefault="001F25E9">
      <w:pPr>
        <w:ind w:left="540" w:hanging="540"/>
      </w:pPr>
      <w:r>
        <w:tab/>
        <w:t xml:space="preserve">2. </w:t>
      </w:r>
      <w:r>
        <w:tab/>
        <w:t xml:space="preserve">de verklaring, bedoeld in sub b, vanaf de 15e dag na de totstandkoming van </w:t>
      </w:r>
      <w:r>
        <w:tab/>
      </w:r>
      <w:r>
        <w:tab/>
        <w:t>de nieuwe normportefeuille;</w:t>
      </w:r>
    </w:p>
    <w:p w:rsidR="001F25E9" w:rsidRDefault="001F25E9">
      <w:pPr>
        <w:ind w:left="540" w:hanging="540"/>
      </w:pPr>
      <w:r>
        <w:tab/>
        <w:t xml:space="preserve">3.  </w:t>
      </w:r>
      <w:r>
        <w:tab/>
        <w:t xml:space="preserve">een mededeling van het opnieuw vaststellen van het beleggingsbeleid en de </w:t>
      </w:r>
      <w:r>
        <w:tab/>
      </w:r>
      <w:r>
        <w:tab/>
        <w:t>normportefeuille in de Staatscourant uiterlijk de 15e dag na de vaststelling; en</w:t>
      </w:r>
    </w:p>
    <w:p w:rsidR="001F25E9" w:rsidRDefault="001F25E9">
      <w:pPr>
        <w:ind w:left="540" w:hanging="540"/>
      </w:pPr>
      <w:r>
        <w:tab/>
        <w:t>4.</w:t>
      </w:r>
      <w:r>
        <w:tab/>
        <w:t xml:space="preserve">de aan het fonds deelnemende werkgevers binnen 2 maanden na het </w:t>
      </w:r>
      <w:r>
        <w:tab/>
      </w:r>
      <w:r>
        <w:tab/>
      </w:r>
      <w:r>
        <w:tab/>
        <w:t xml:space="preserve">opnieuw vaststellen van het beleggingsbeleid en de normportefeuille een </w:t>
      </w:r>
      <w:r>
        <w:tab/>
      </w:r>
      <w:r>
        <w:tab/>
        <w:t xml:space="preserve">schriftelijke mededeling toekomen. </w:t>
      </w:r>
    </w:p>
    <w:p w:rsidR="001F25E9" w:rsidRDefault="001F25E9"/>
    <w:p w:rsidR="001F25E9" w:rsidRDefault="001F25E9">
      <w:pPr>
        <w:ind w:left="540" w:hanging="540"/>
      </w:pPr>
      <w:r>
        <w:t>10.</w:t>
      </w:r>
      <w:r>
        <w:tab/>
        <w:t>De leden 5 tot en met 9 van dit artikel zijn niet van toepassing voor zover het fonds herverzekerd is zonder een gesepareerd beleggingsdepot. In dat geval wordt, in afwijking van lid 5 van dit artikel, aan een werkgever slechts vrijstelling verleend indien het bestuur van het fonds bij het sluiten van de herverzekeringsovereenkomst niet of onvoldoende heeft getoetst of het beleggingsbeleid van de verzekeraar voldoet aan het zesde lid van dit artikel.</w:t>
      </w:r>
    </w:p>
    <w:p w:rsidR="001F25E9" w:rsidRDefault="001F25E9"/>
    <w:p w:rsidR="001F25E9" w:rsidRDefault="001F25E9">
      <w:pPr>
        <w:ind w:left="540" w:hanging="540"/>
        <w:rPr>
          <w:u w:val="single"/>
        </w:rPr>
      </w:pPr>
      <w:r>
        <w:tab/>
      </w:r>
      <w:r>
        <w:rPr>
          <w:u w:val="single"/>
        </w:rPr>
        <w:t>Vrijstelling om andere redenen</w:t>
      </w:r>
    </w:p>
    <w:p w:rsidR="001F25E9" w:rsidRDefault="001F25E9"/>
    <w:p w:rsidR="001F25E9" w:rsidRDefault="001F25E9">
      <w:pPr>
        <w:ind w:left="540" w:hanging="540"/>
      </w:pPr>
      <w:r>
        <w:t>11.</w:t>
      </w:r>
      <w:r>
        <w:tab/>
        <w:t>Het bestuur is bevoegd, op verzoek van een werkgever aan alle werknemers van de werkgever, om andere redenen dan genoemd in de leden 1, 2, 4 en 5 van dit artikel, vrijstelling van verplichte deelneming in het fonds te verlenen.</w:t>
      </w:r>
    </w:p>
    <w:p w:rsidR="001F25E9" w:rsidRDefault="001F25E9"/>
    <w:p w:rsidR="001F25E9" w:rsidRDefault="001F25E9">
      <w:pPr>
        <w:ind w:left="540" w:hanging="540"/>
        <w:rPr>
          <w:u w:val="single"/>
        </w:rPr>
      </w:pPr>
      <w:r>
        <w:tab/>
      </w:r>
      <w:r>
        <w:rPr>
          <w:u w:val="single"/>
        </w:rPr>
        <w:t>Voorschriften bij het verlenen van vrijstelling</w:t>
      </w:r>
    </w:p>
    <w:p w:rsidR="001F25E9" w:rsidRDefault="001F25E9"/>
    <w:p w:rsidR="001F25E9" w:rsidRDefault="001F25E9">
      <w:pPr>
        <w:ind w:left="540" w:hanging="540"/>
      </w:pPr>
      <w:r>
        <w:t>12.</w:t>
      </w:r>
      <w:r>
        <w:tab/>
        <w:t>Aan de vrijstelling kunnen door het fonds voorschriften worden verbonden ter verzekering van een goede uitvoering van de Wet verplichte deelneming in een bedrijfstakpensioenfonds 2000.</w:t>
      </w:r>
    </w:p>
    <w:p w:rsidR="001F25E9" w:rsidRDefault="001F25E9"/>
    <w:p w:rsidR="001F25E9" w:rsidRDefault="001F25E9">
      <w:pPr>
        <w:ind w:left="540" w:hanging="540"/>
      </w:pPr>
      <w:r>
        <w:t>13.</w:t>
      </w:r>
      <w:r>
        <w:tab/>
        <w:t xml:space="preserve">Aan de vrijstelling wordt het voorschrift verbonden dat de werkgever of, in het geval vroegpensioenrechten worden ontleend aan een ondernemingspensioenfonds of een ander vroegpensioenfonds, het bestuur van het desbetreffende fonds, aan DNB en aan het bestuur van het fonds dat vrijstelling verleent, inlichtingen zal verstrekken, die DNB of het bestuur ter verzekering van een goede uitvoering van de Wet verplichte deelneming in een bedrijfstakpensioenfonds 2000 verlangt. </w:t>
      </w:r>
    </w:p>
    <w:p w:rsidR="001F25E9" w:rsidRDefault="001F25E9">
      <w:pPr>
        <w:ind w:left="540" w:hanging="540"/>
      </w:pPr>
      <w:r>
        <w:tab/>
        <w:t>De inlichtingen worden desverlangd schriftelijk door middel van ingevulde en ondertekende formulieren binnen een door DNB onderscheidenlijk door bedoeld bestuur, schriftelijk te stellen termijn verstrekt.</w:t>
      </w:r>
    </w:p>
    <w:p w:rsidR="001F25E9" w:rsidRDefault="001F25E9"/>
    <w:p w:rsidR="001F25E9" w:rsidRDefault="001F25E9">
      <w:pPr>
        <w:ind w:left="540" w:hanging="540"/>
      </w:pPr>
      <w:r>
        <w:t>14.</w:t>
      </w:r>
      <w:r>
        <w:tab/>
        <w:t>Aan de vrijstelling wordt het voorschrift verbonden dat de werkgever een andere vroegpensioenvoorziening heeft of deze zal treffen en deze heeft ondergebracht of zal onderbrengen bij een ander vroegpensioenfonds, een ondernemingspensioenfonds of een verzekeraar als bedoeld in de Pensioen- en spaarfondsenwet.</w:t>
      </w:r>
    </w:p>
    <w:p w:rsidR="001F25E9" w:rsidRDefault="001F25E9"/>
    <w:p w:rsidR="001F25E9" w:rsidRDefault="001F25E9">
      <w:pPr>
        <w:ind w:left="540" w:hanging="540"/>
      </w:pPr>
      <w:r>
        <w:t>15.</w:t>
      </w:r>
      <w:r>
        <w:tab/>
        <w:t>Aan de vrijstelling, bedoeld in de leden 2, 4, 5 en 11 van dit artikel, kan het fonds het voorschrift verbinden dat de werkgever een financiële bijdrage betaalt ter vergoeding van het verzekeringstechnisch nadeel dat het fonds bij vrijstelling lijdt. De hoogte van deze bijdrage wordt berekend volgens hetgeen daaromtrent is bepaald in de nadere uitwerking van het Vrijstellingsbesluit Wet Bpf 2000, tenzij partijen anders overeenkomen.</w:t>
      </w:r>
    </w:p>
    <w:p w:rsidR="001F25E9" w:rsidRDefault="001F25E9"/>
    <w:p w:rsidR="001F25E9" w:rsidRDefault="001F25E9">
      <w:pPr>
        <w:ind w:left="540" w:hanging="540"/>
      </w:pPr>
      <w:r>
        <w:t>16.</w:t>
      </w:r>
      <w:r>
        <w:tab/>
        <w:t>Aan de vrijstelling, bedoeld in de leden 1 en 11 van dit artikel, wordt het voorschrift verbonden dat de vroegpensioenregeling van de werkgever volgens de berekening aan de hand van hetgeen daaromtrent is bepaald in de nadere uitwerking van het Vrijstellingsbesluit Wet Bpf 2000 te allen tijde ten minste actuarieel en financieel gelijkwaardig is aan die van het fonds.</w:t>
      </w:r>
    </w:p>
    <w:p w:rsidR="001F25E9" w:rsidRDefault="001F25E9"/>
    <w:p w:rsidR="001F25E9" w:rsidRDefault="001F25E9">
      <w:pPr>
        <w:ind w:left="540" w:hanging="540"/>
      </w:pPr>
      <w:r>
        <w:t>17.</w:t>
      </w:r>
      <w:r>
        <w:tab/>
        <w:t>Aan de vrijstelling, bedoeld in lid 5 van dit artikel, wordt het voorschrift verbonden dat aan de vroegpensioenregeling van de werkgever ten minste dezelfde aanspraken worden ontleend als aan de vroegpensioenregeling van het fonds.</w:t>
      </w:r>
    </w:p>
    <w:p w:rsidR="001F25E9" w:rsidRDefault="001F25E9"/>
    <w:p w:rsidR="001F25E9" w:rsidRDefault="001F25E9">
      <w:pPr>
        <w:ind w:left="540" w:hanging="540"/>
        <w:rPr>
          <w:u w:val="single"/>
        </w:rPr>
      </w:pPr>
      <w:r>
        <w:tab/>
      </w:r>
      <w:r>
        <w:rPr>
          <w:u w:val="single"/>
        </w:rPr>
        <w:t>Intrekking van de vrijstelling</w:t>
      </w:r>
    </w:p>
    <w:p w:rsidR="001F25E9" w:rsidRDefault="001F25E9"/>
    <w:p w:rsidR="001F25E9" w:rsidRDefault="001F25E9">
      <w:pPr>
        <w:ind w:left="540" w:hanging="540"/>
      </w:pPr>
      <w:r>
        <w:t>18.</w:t>
      </w:r>
      <w:r>
        <w:tab/>
        <w:t>Een vrijstelling kan door het fonds worden ingetrokken, indien niet meer wordt voldaan aan de voorwaarden, bedoeld in de leden 1, 2, of 4 van dit artikel, indien niet meer wordt voldaan aan de reden tot vrijstelling, bedoeld in lid 11 van dit artikel of indien wordt gehandeld in strijd met één of meer aan de vrijstelling verbonden voorschriften.</w:t>
      </w:r>
    </w:p>
    <w:p w:rsidR="001F25E9" w:rsidRDefault="001F25E9"/>
    <w:p w:rsidR="001F25E9" w:rsidRDefault="001F25E9">
      <w:pPr>
        <w:ind w:left="540" w:hanging="540"/>
      </w:pPr>
      <w:r>
        <w:t>19.</w:t>
      </w:r>
      <w:r>
        <w:tab/>
        <w:t>De vrijstelling, bedoeld in lid 5 van dit artikel, wordt uitsluitend op verzoek van de werkgever ingetrokken, tenzij wordt gehandeld in strijd met de voorschriften die aan de vrijstelling verbonden zijn. Dan wordt de vrijstelling, als bedoeld in lid 5 van dit artikel, door het fonds ingetrokken.</w:t>
      </w:r>
    </w:p>
    <w:p w:rsidR="001F25E9" w:rsidRDefault="001F25E9"/>
    <w:p w:rsidR="001F25E9" w:rsidRDefault="001F25E9">
      <w:pPr>
        <w:ind w:left="540" w:hanging="540"/>
        <w:rPr>
          <w:b/>
        </w:rPr>
      </w:pPr>
      <w:r>
        <w:rPr>
          <w:b/>
        </w:rPr>
        <w:t>Artikel 23</w:t>
      </w:r>
      <w:r>
        <w:rPr>
          <w:b/>
        </w:rPr>
        <w:tab/>
        <w:t>Vrijstelling wegens gemoedsbezwaren</w:t>
      </w:r>
    </w:p>
    <w:p w:rsidR="001F25E9" w:rsidRDefault="001F25E9"/>
    <w:p w:rsidR="001F25E9" w:rsidRDefault="001F25E9">
      <w:pPr>
        <w:ind w:left="539" w:hanging="539"/>
      </w:pPr>
      <w:r>
        <w:t>1.</w:t>
      </w:r>
      <w:r>
        <w:tab/>
        <w:t>a.</w:t>
      </w:r>
      <w:r>
        <w:tab/>
        <w:t>Van de verplichting tot naleving van het bij of krachtens de statuten en reglementen bepaalde kan, op zijn verzoek, door het bestuur worden vrijgesteld degene, die gemoedsbezwaren heeft tegen iedere vorm van verzekering, alsmede de rechtspersoon, waarbij natuurlijke personen betrokken zijn, die zodanige bezwaren hebben.</w:t>
      </w:r>
    </w:p>
    <w:p w:rsidR="001F25E9" w:rsidRDefault="001F25E9">
      <w:pPr>
        <w:pStyle w:val="BodyText3"/>
        <w:spacing w:after="0"/>
        <w:ind w:left="539" w:hanging="539"/>
        <w:rPr>
          <w:sz w:val="22"/>
          <w:szCs w:val="22"/>
        </w:rPr>
      </w:pPr>
      <w:r>
        <w:rPr>
          <w:sz w:val="22"/>
          <w:szCs w:val="22"/>
        </w:rPr>
        <w:t>b.</w:t>
      </w:r>
      <w:r>
        <w:rPr>
          <w:sz w:val="22"/>
          <w:szCs w:val="22"/>
        </w:rPr>
        <w:tab/>
        <w:t>Het verzoek geschiedt door indiening van een door verzoeker ondertekende verklaring. Deze verklaring houdt tenminste in, dat degene, die de verklaring indient, overwegende gemoedsbezwaren heeft tegen iedere vorm van verzekering, dat hij mitsdien noch zichzelf, noch iemand anders, noch zijn eigendommen heeft verzekerd.</w:t>
      </w:r>
    </w:p>
    <w:p w:rsidR="001F25E9" w:rsidRDefault="001F25E9">
      <w:pPr>
        <w:ind w:left="539" w:hanging="539"/>
      </w:pPr>
      <w:r>
        <w:tab/>
        <w:t>Uit een door een werkgever ingediende verklaring moet voorts blijken of deze gemoedsbezwaren heeft tegen de nakoming van de hem als werkgever opgelegde verplichtingen.</w:t>
      </w:r>
    </w:p>
    <w:p w:rsidR="001F25E9" w:rsidRDefault="001F25E9">
      <w:pPr>
        <w:ind w:left="540" w:hanging="540"/>
      </w:pPr>
      <w:r>
        <w:t>c.</w:t>
      </w:r>
      <w:r>
        <w:tab/>
        <w:t>Wanneer het verzoek een rechtspersoon betreft, wordt de verklaring ingediend door het ingevolge de wet of de statuten van die rechtspersoon daartoe bevoegde orgaan.</w:t>
      </w:r>
    </w:p>
    <w:p w:rsidR="001F25E9" w:rsidRDefault="001F25E9">
      <w:pPr>
        <w:ind w:left="540" w:hanging="540"/>
      </w:pPr>
      <w:r>
        <w:t>d.</w:t>
      </w:r>
      <w:r>
        <w:tab/>
        <w:t>Onverminderd het bepaalde in sub b van dit lid houdt de verklaring, als bedoeld in sub c van dit lid, tevens in, dat de natuurlijke personen, die behoren tot het orgaan dat ingevolge de wet of de statuten bevoegd is te besluiten de vrijstelling aan te vragen, in meerderheid overwegende gemoedsbezwaren hebben.</w:t>
      </w:r>
    </w:p>
    <w:p w:rsidR="001F25E9" w:rsidRDefault="001F25E9">
      <w:pPr>
        <w:ind w:left="540" w:hanging="540"/>
      </w:pPr>
      <w:r>
        <w:t>e.</w:t>
      </w:r>
      <w:r>
        <w:tab/>
        <w:t>Bij het verzoek, als bedoeld in sub c van dit lid worden gevoegd:</w:t>
      </w:r>
    </w:p>
    <w:p w:rsidR="001F25E9" w:rsidRDefault="001F25E9">
      <w:pPr>
        <w:ind w:left="540" w:hanging="540"/>
      </w:pPr>
      <w:r>
        <w:tab/>
        <w:t xml:space="preserve">1. </w:t>
      </w:r>
      <w:r>
        <w:tab/>
        <w:t>een gewaarmerkt afschrift van de statuten van de rechtspersoon en</w:t>
      </w:r>
    </w:p>
    <w:p w:rsidR="001F25E9" w:rsidRDefault="001F25E9">
      <w:pPr>
        <w:ind w:left="540"/>
      </w:pPr>
      <w:r>
        <w:t>2.</w:t>
      </w:r>
      <w:r>
        <w:tab/>
        <w:t xml:space="preserve">een gewaarmerkt afschrift van de notulen van de vergadering, waarin het </w:t>
      </w:r>
      <w:r>
        <w:tab/>
      </w:r>
      <w:r>
        <w:tab/>
        <w:t>besluit tot het aanvragen van de vrijstelling is genomen.</w:t>
      </w:r>
    </w:p>
    <w:p w:rsidR="001F25E9" w:rsidRDefault="001F25E9">
      <w:pPr>
        <w:ind w:left="540" w:hanging="540"/>
      </w:pPr>
      <w:r>
        <w:t>f.</w:t>
      </w:r>
      <w:r>
        <w:tab/>
        <w:t>Het bestuur verleent, indien de verklaring naar zijn mening overeenkomstig de waarheid is, de vrijstelling. Aan een vrijstelling kunnen voorwaarden worden verbonden, welke noodzakelijk zijn in verband met de administratie van het fonds.</w:t>
      </w:r>
    </w:p>
    <w:p w:rsidR="001F25E9" w:rsidRDefault="001F25E9">
      <w:pPr>
        <w:ind w:left="540" w:hanging="540"/>
      </w:pPr>
      <w:r>
        <w:t>g.</w:t>
      </w:r>
      <w:r>
        <w:tab/>
        <w:t>Aan een werkgever die heeft verklaard geen gemoedsbezwaren te hebben tegen de nakoming van de hem als werkgever opgelegde verplichtingen, kan op die grond een vrijstelling van de hem, anders dan in zijn hoedanigheid van werkgever, opgelegde verplichtingen niet worden geweigerd.</w:t>
      </w:r>
    </w:p>
    <w:p w:rsidR="001F25E9" w:rsidRDefault="001F25E9">
      <w:pPr>
        <w:ind w:left="540" w:hanging="540"/>
      </w:pPr>
      <w:r>
        <w:t>h.</w:t>
      </w:r>
      <w:r>
        <w:tab/>
        <w:t>Van de verleende vrijstelling wordt door het bestuur een bewijs uitgereikt. Ieder, die vrijgesteld is van zijn verplichtingen als werkgever, is verplicht te zorgen, dat het hem uitgereikte bewijs van vrijstelling of een afschrift daarvan wordt en blijft opgehangen op een plaats, welke vrij toegankelijk is voor alle in zijn dienst zijnde werknemers en waar deze geregeld plegen te komen, op zodanige wijze, dat van hetgeen op het desbetreffende stuk staat vermeld, gemakkelijk kan worden kennis genomen.</w:t>
      </w:r>
    </w:p>
    <w:p w:rsidR="001F25E9" w:rsidRDefault="001F25E9">
      <w:pPr>
        <w:pStyle w:val="Header"/>
      </w:pPr>
    </w:p>
    <w:p w:rsidR="001F25E9" w:rsidRDefault="001F25E9">
      <w:pPr>
        <w:ind w:left="540" w:hanging="540"/>
      </w:pPr>
      <w:r>
        <w:t>2.</w:t>
      </w:r>
      <w:r>
        <w:tab/>
        <w:t xml:space="preserve">Ieder, die vrijstelling heeft, is verplicht dezelfde bijdragen, welke hij verschuldigd zou zijn, indien hij geen vrijstelling had, aan het fonds te betalen in de vorm van spaarbijdragen. Dit geldt mede voor een werkgever, die geen vrijstelling heeft met betrekking tot de bijdrage, welke hij verschuldigd is voor een werknemer, die wel vrijstelling heeft. </w:t>
      </w:r>
    </w:p>
    <w:p w:rsidR="001F25E9" w:rsidRDefault="001F25E9"/>
    <w:p w:rsidR="001F25E9" w:rsidRDefault="001F25E9">
      <w:pPr>
        <w:ind w:left="540" w:hanging="540"/>
      </w:pPr>
      <w:r>
        <w:tab/>
        <w:t>Een werknemer, die geen vrijstelling heeft en in dienst is van een werkgever, die wel vrijstelling heeft, betaalt de door hem verschuldigde werknemersbijdragen rechtstreeks aan het fonds, welke bijdragen per week met betrekking tot zijn uit dit reglement voortvloeiende aanspraken als premies gelden.</w:t>
      </w:r>
    </w:p>
    <w:p w:rsidR="001F25E9" w:rsidRDefault="001F25E9"/>
    <w:p w:rsidR="001F25E9" w:rsidRDefault="001F25E9">
      <w:pPr>
        <w:ind w:left="540" w:hanging="540"/>
      </w:pPr>
      <w:r>
        <w:t>3.</w:t>
      </w:r>
      <w:r>
        <w:tab/>
        <w:t>De ingevolge lid 2, eerste volzin, ten behoeve van een bedrijfsgenoot betaalde spaarbijdragen worden door of namens het fonds geboekt op een die bedrijfsgenoot betreffende spaarrekening, waarvan het spaartegoed wordt verhoogd met het gemiddeld rendement volgens de wettelijke Staat 'Beleggingen en opbrengsten' van het afgelopen jaar, verminderd met 0,25% administratiekosten. Het spaartegoed wordt aan de bedrijfsgenoot betaald aan het begin van de maand, waarin de vroegpensioendatum is gelegen in gelijke termijnen uiterlijk tot het bereiken van de datum waarop het ouderdomspensioen ingaat dan wel tot diens eerdere overlijden, uitgekeerd.</w:t>
      </w:r>
    </w:p>
    <w:p w:rsidR="001F25E9" w:rsidRDefault="001F25E9">
      <w:pPr>
        <w:ind w:left="540" w:hanging="540"/>
      </w:pPr>
      <w:r>
        <w:tab/>
        <w:t>Bij overlijden van de werknemer vervalt het (restant van het) spaartegoed aan het fonds.</w:t>
      </w:r>
    </w:p>
    <w:p w:rsidR="001F25E9" w:rsidRDefault="001F25E9"/>
    <w:p w:rsidR="001F25E9" w:rsidRDefault="001F25E9">
      <w:pPr>
        <w:ind w:left="540" w:hanging="540"/>
      </w:pPr>
      <w:r>
        <w:tab/>
        <w:t>Het bestuur kan wegens de geringe hoogte van het spaartegoed aan het maandelijks uit te keren bedrag een minimum verbinden dat is afgeleid van het grensbedrag voor afkoop wegens gering pensioen als bedoeld in artikel 32 lid 5 Pensioen- en spaarfondsenwet, waardoor het aantal uitkeringsjaren lager kan zijn.</w:t>
      </w:r>
    </w:p>
    <w:p w:rsidR="001F25E9" w:rsidRDefault="001F25E9"/>
    <w:p w:rsidR="001F25E9" w:rsidRDefault="001F25E9">
      <w:pPr>
        <w:ind w:left="540" w:hanging="540"/>
      </w:pPr>
      <w:r>
        <w:t>4.</w:t>
      </w:r>
      <w:r>
        <w:tab/>
        <w:t>Indien een werknemer, die geen vrijstelling heeft, uit de dienst treedt van een werkgever, die wel vrijstelling heeft en niet opnieuw bij een zodanige werkgever in dienst treedt, wordt te zijnen aanzien de vroegpensioenregeling volledig van kracht. Het te zijnen name geboekte en door de werkgever betaalde spaarsaldo wordt, onder terugboeking van de vergoede rente, als te zijnen behoeve betaalde premie beschouwd.</w:t>
      </w:r>
    </w:p>
    <w:p w:rsidR="001F25E9" w:rsidRDefault="001F25E9"/>
    <w:p w:rsidR="001F25E9" w:rsidRDefault="001F25E9">
      <w:pPr>
        <w:ind w:left="540" w:hanging="540"/>
      </w:pPr>
      <w:r>
        <w:t>5.</w:t>
      </w:r>
      <w:r>
        <w:tab/>
        <w:t>Een vrijstelling wordt door het bestuur ingetrokken:</w:t>
      </w:r>
    </w:p>
    <w:p w:rsidR="001F25E9" w:rsidRDefault="001F25E9">
      <w:pPr>
        <w:ind w:left="540"/>
      </w:pPr>
      <w:r>
        <w:t>a.</w:t>
      </w:r>
      <w:r>
        <w:tab/>
        <w:t>op verzoek van hem, aan wie de vrijstelling is verleend;</w:t>
      </w:r>
    </w:p>
    <w:p w:rsidR="001F25E9" w:rsidRDefault="001F25E9">
      <w:pPr>
        <w:ind w:left="540" w:hanging="540"/>
      </w:pPr>
      <w:r>
        <w:tab/>
        <w:t>b.</w:t>
      </w:r>
      <w:r>
        <w:tab/>
        <w:t xml:space="preserve">indien naar het oordeel van het bestuur de gemoedsbezwaren, op grond </w:t>
      </w:r>
      <w:r>
        <w:tab/>
      </w:r>
      <w:r>
        <w:tab/>
        <w:t xml:space="preserve">waarvan de vrijstelling is verleend, niet langer geacht kunnen worden te </w:t>
      </w:r>
      <w:r>
        <w:tab/>
      </w:r>
      <w:r>
        <w:tab/>
      </w:r>
      <w:r>
        <w:tab/>
        <w:t>bestaan.</w:t>
      </w:r>
    </w:p>
    <w:p w:rsidR="001F25E9" w:rsidRDefault="001F25E9"/>
    <w:p w:rsidR="001F25E9" w:rsidRDefault="001F25E9">
      <w:pPr>
        <w:ind w:left="540" w:hanging="540"/>
      </w:pPr>
      <w:r>
        <w:t>6.</w:t>
      </w:r>
      <w:r>
        <w:tab/>
        <w:t>Het bestuur is bevoegd een vrijstelling in te trekken, indien de betrokkene de daarbij gestelde voorwaarden niet of niet behoorlijk naleeft.</w:t>
      </w:r>
    </w:p>
    <w:p w:rsidR="001F25E9" w:rsidRDefault="001F25E9"/>
    <w:p w:rsidR="001F25E9" w:rsidRDefault="001F25E9">
      <w:pPr>
        <w:ind w:left="540" w:hanging="540"/>
      </w:pPr>
      <w:r>
        <w:t>7.</w:t>
      </w:r>
      <w:r>
        <w:tab/>
        <w:t>Onverminderd het bepaalde in de vorige leden vervalt de vrijstelling, welke is verleend aan een rechtspersoon, na verloop van vijf jaar na de datum van ingang van de vrijstelling. Met ingang van de datum, waarop een vrijstelling is vervallen, kan een nieuwe vrijstelling worden verleend.</w:t>
      </w:r>
    </w:p>
    <w:p w:rsidR="001F25E9" w:rsidRDefault="001F25E9"/>
    <w:p w:rsidR="001F25E9" w:rsidRDefault="001F25E9">
      <w:pPr>
        <w:ind w:left="540" w:hanging="540"/>
      </w:pPr>
      <w:r>
        <w:t>8.</w:t>
      </w:r>
      <w:r>
        <w:tab/>
        <w:t xml:space="preserve">Na het tijdstip, waarop de intrekking of het vervallen ener vrijstelling definitief is geworden, wordt ten aanzien van de betrokkene de vroegpensioenregeling volledig van kracht. </w:t>
      </w:r>
    </w:p>
    <w:p w:rsidR="001F25E9" w:rsidRDefault="001F25E9">
      <w:pPr>
        <w:ind w:left="540" w:hanging="540"/>
      </w:pPr>
      <w:r>
        <w:tab/>
        <w:t>Het te zijnen name geboekte spaarsaldo wordt onder terugboeking van de vergoede rente, als te zijnen behoeve betaalde premie beschouwd.</w:t>
      </w:r>
    </w:p>
    <w:p w:rsidR="001F25E9" w:rsidRDefault="001F25E9"/>
    <w:p w:rsidR="001F25E9" w:rsidRDefault="001F25E9">
      <w:pPr>
        <w:ind w:left="540" w:hanging="540"/>
        <w:rPr>
          <w:b/>
        </w:rPr>
      </w:pPr>
      <w:r>
        <w:rPr>
          <w:b/>
        </w:rPr>
        <w:t>Artikel 24</w:t>
      </w:r>
      <w:r>
        <w:rPr>
          <w:b/>
        </w:rPr>
        <w:tab/>
        <w:t>Verbreking financieel evenwicht</w:t>
      </w:r>
    </w:p>
    <w:p w:rsidR="001F25E9" w:rsidRDefault="001F25E9"/>
    <w:p w:rsidR="001F25E9" w:rsidRDefault="001F25E9">
      <w:pPr>
        <w:ind w:left="540" w:hanging="540"/>
      </w:pPr>
      <w:r>
        <w:tab/>
        <w:t>Met betrekking tot het in artikel 25 van de statuten gestelde wordt nader bepaald dat indien te eniger tijd blijkens een verklaring van de actuaris en de wiskundig adviseur de middelen van het fonds niet toereikend mochten zijn ter dekking van de verplichtingen, zal het bestuur - conform artikel 25 van de statuten - gehoord de organisaties als genoemd in de verplichtstellingsbeschikking vaststellen welke premiepercentages respectievelijk welke aanpassingen van de aanspraken zullen gelden, tenzij met betrekking tot de tekorten vastgesteld volgens de rekenmethode neergelegd in de actuariële nota, alsnog op andere wijze de middelen ter dekking van die tekorten worden gevonden.</w:t>
      </w:r>
    </w:p>
    <w:p w:rsidR="001F25E9" w:rsidRDefault="001F25E9"/>
    <w:p w:rsidR="001F25E9" w:rsidRDefault="001F25E9">
      <w:pPr>
        <w:ind w:left="540" w:hanging="540"/>
        <w:rPr>
          <w:b/>
        </w:rPr>
      </w:pPr>
      <w:r>
        <w:rPr>
          <w:b/>
        </w:rPr>
        <w:t>Artikel 25</w:t>
      </w:r>
      <w:r>
        <w:rPr>
          <w:b/>
        </w:rPr>
        <w:tab/>
        <w:t>Intrekking verplichting tot deelneming</w:t>
      </w:r>
    </w:p>
    <w:p w:rsidR="001F25E9" w:rsidRDefault="001F25E9"/>
    <w:p w:rsidR="001F25E9" w:rsidRDefault="001F25E9">
      <w:pPr>
        <w:ind w:left="540" w:hanging="540"/>
      </w:pPr>
      <w:r>
        <w:tab/>
        <w:t>Indien de verplichting tot deelneming krachtens de Wet verplichte deelneming in een bedrijfstakpensioenfonds 2000 wordt ingetrokken, eindigt op dat tijdstip de verplichting tot premiebetaling voor de in artikel 1 lid 1 en artikel 2 genoemde deelnemers, tenzij die verplichting op andere gronden blijft bestaan.</w:t>
      </w:r>
    </w:p>
    <w:p w:rsidR="001F25E9" w:rsidRDefault="001F25E9"/>
    <w:p w:rsidR="001F25E9" w:rsidRDefault="001F25E9">
      <w:pPr>
        <w:ind w:left="540" w:hanging="540"/>
        <w:rPr>
          <w:b/>
        </w:rPr>
      </w:pPr>
      <w:r>
        <w:rPr>
          <w:b/>
        </w:rPr>
        <w:t>Artikel 26</w:t>
      </w:r>
      <w:r>
        <w:rPr>
          <w:b/>
        </w:rPr>
        <w:tab/>
        <w:t>Informatie</w:t>
      </w:r>
    </w:p>
    <w:p w:rsidR="001F25E9" w:rsidRDefault="001F25E9"/>
    <w:p w:rsidR="001F25E9" w:rsidRDefault="001F25E9">
      <w:pPr>
        <w:ind w:left="540" w:hanging="540"/>
      </w:pPr>
      <w:r>
        <w:t>1.</w:t>
      </w:r>
      <w:r>
        <w:tab/>
        <w:t>Aan de deelnemer wordt jaarlijks een schriftelijke opgave gedaan van het verzekerde vroegpensioen, alsmede een opgave van de aan het desbetreffende of voorafgaande kalenderjaar toe te rekenen waardeaangroei van pensioenaanspraken overeenkomstig de Wet inkomstenbelasting 2001. De juistheid van deze opgave kan door de deelnemer niet meer worden bestreden na verloop van een termijn van één jaar na de verzending van de desbetreffende opgave, behoudens datgene waar hij recht op heeft krachtens de reglementen van het fonds.</w:t>
      </w:r>
    </w:p>
    <w:p w:rsidR="001F25E9" w:rsidRDefault="001F25E9">
      <w:pPr>
        <w:ind w:left="540" w:hanging="540"/>
      </w:pPr>
      <w:r>
        <w:tab/>
        <w:t xml:space="preserve">Het bestuur kan op grond van de bepalingen van dit reglement de in de opgave opgenomen vaststellingen te allen tijde herzien. Van zulk een herziening wordt aan de deelnemer een schriftelijke opgave gedaan. </w:t>
      </w:r>
    </w:p>
    <w:p w:rsidR="001F25E9" w:rsidRDefault="001F25E9">
      <w:pPr>
        <w:ind w:left="540" w:hanging="540"/>
      </w:pPr>
      <w:r>
        <w:tab/>
        <w:t>Het eerder in dit lid bepaalde is op laatst bedoelde opgave van overeenkomstige toepassing.</w:t>
      </w:r>
    </w:p>
    <w:p w:rsidR="001F25E9" w:rsidRDefault="001F25E9"/>
    <w:p w:rsidR="001F25E9" w:rsidRDefault="001F25E9">
      <w:pPr>
        <w:ind w:left="540" w:hanging="540"/>
      </w:pPr>
      <w:r>
        <w:t>2.</w:t>
      </w:r>
      <w:r>
        <w:tab/>
        <w:t xml:space="preserve">Op verzoek van de (gewezen) deelnemer verstrekt het fonds binnen 3 maanden na het verzoek een schriftelijke opgave van het verzekerde vroegpensioen. </w:t>
      </w:r>
    </w:p>
    <w:p w:rsidR="001F25E9" w:rsidRDefault="001F25E9">
      <w:pPr>
        <w:ind w:left="540" w:hanging="540"/>
      </w:pPr>
      <w:r>
        <w:tab/>
        <w:t>Het fonds kan een vergoeding vragen van de aan de opgave verbonden kosten.</w:t>
      </w:r>
    </w:p>
    <w:p w:rsidR="001F25E9" w:rsidRDefault="001F25E9"/>
    <w:p w:rsidR="001F25E9" w:rsidRDefault="001F25E9">
      <w:pPr>
        <w:ind w:left="540" w:hanging="540"/>
      </w:pPr>
      <w:r>
        <w:t>3.</w:t>
      </w:r>
      <w:r>
        <w:tab/>
        <w:t>Bedrijfsgenoten zijn verplicht die gegevens aan het bestuur te verstrekken, die het bestuur noodzakelijk acht voor een goede uitvoering van de vroegpensioenregeling van het fonds. Bedrijfsgenoten zijn tevens verplicht mee te werken aan een nader onderzoek door of namens het fonds ter verificatie van de door bedrijfsgenoten verstrekte gegevens.</w:t>
      </w:r>
    </w:p>
    <w:p w:rsidR="001F25E9" w:rsidRDefault="001F25E9"/>
    <w:p w:rsidR="001F25E9" w:rsidRDefault="001F25E9">
      <w:pPr>
        <w:ind w:left="540" w:hanging="540"/>
        <w:rPr>
          <w:b/>
        </w:rPr>
      </w:pPr>
      <w:r>
        <w:rPr>
          <w:b/>
        </w:rPr>
        <w:t>Artikel 27</w:t>
      </w:r>
      <w:r>
        <w:rPr>
          <w:b/>
        </w:rPr>
        <w:tab/>
        <w:t>Bijzondere gevallen</w:t>
      </w:r>
    </w:p>
    <w:p w:rsidR="001F25E9" w:rsidRDefault="001F25E9"/>
    <w:p w:rsidR="001F25E9" w:rsidRDefault="001F25E9">
      <w:pPr>
        <w:ind w:left="540" w:hanging="540"/>
      </w:pPr>
      <w:r>
        <w:tab/>
        <w:t>Indien bepalingen van dit reglement in een individueel geval leiden tot niet voorziene of onbedoelde gevolgen kan de betrokkene een schriftelijk verzoek tot het bestuur richten om voor hem een afwijkende en billijker regeling te (laten) treffen. Het bestuur beoordeelt of zij de niet voorziene of onbedoelde gevolgen voor de betrokkene voldoende nadelig acht.</w:t>
      </w:r>
    </w:p>
    <w:p w:rsidR="001F25E9" w:rsidRDefault="001F25E9"/>
    <w:p w:rsidR="001F25E9" w:rsidRDefault="001F25E9"/>
    <w:p w:rsidR="001F25E9" w:rsidRDefault="001F25E9">
      <w:pPr>
        <w:ind w:left="540" w:hanging="540"/>
        <w:rPr>
          <w:b/>
        </w:rPr>
      </w:pPr>
      <w:r>
        <w:br w:type="page"/>
      </w:r>
      <w:r>
        <w:rPr>
          <w:b/>
        </w:rPr>
        <w:t>Artikel 28</w:t>
      </w:r>
      <w:r>
        <w:rPr>
          <w:b/>
        </w:rPr>
        <w:tab/>
        <w:t>Overgangsbepalingen</w:t>
      </w:r>
    </w:p>
    <w:p w:rsidR="001F25E9" w:rsidRDefault="001F25E9"/>
    <w:p w:rsidR="001F25E9" w:rsidRDefault="001F25E9">
      <w:pPr>
        <w:ind w:left="540" w:hanging="540"/>
      </w:pPr>
      <w:r>
        <w:t>1.</w:t>
      </w:r>
      <w:r>
        <w:tab/>
        <w:t>Alle vóór de invoering van dit reglement ingegane vroegpensioenuitkeringen blijven bepaald volgens het reglement dat gold tot 1 januari 2006. van de datum waarop de uitkering werd vastgesteld. In afwijking van dit lid vindt het bepaalde in artikel 17 lid 1 laatste volzin, van dit reglement ook toepassing op de in de eerste volzin bedoelde uitkeringen.</w:t>
      </w:r>
    </w:p>
    <w:p w:rsidR="001F25E9" w:rsidRDefault="001F25E9"/>
    <w:p w:rsidR="001F25E9" w:rsidRDefault="001F25E9">
      <w:pPr>
        <w:ind w:left="540" w:hanging="540"/>
      </w:pPr>
      <w:r>
        <w:t>2.</w:t>
      </w:r>
      <w:r>
        <w:tab/>
        <w:t>Degenen die vóór 1 januari 2006 aanspraak hadden op een uitkering krachtens dat reglement en de ingangsdatum van deze uitkering hebben uitgesteld tot ná 1 januari 2006, behouden aanspraak op deze uitkering voor zover deze ingaat vóór het bereiken van de 65-jarige leeftijd.</w:t>
      </w:r>
    </w:p>
    <w:p w:rsidR="001F25E9" w:rsidRDefault="001F25E9"/>
    <w:p w:rsidR="001F25E9" w:rsidRDefault="001F25E9">
      <w:pPr>
        <w:ind w:left="540" w:hanging="540"/>
      </w:pPr>
      <w:r>
        <w:t>3.</w:t>
      </w:r>
      <w:r>
        <w:tab/>
        <w:t xml:space="preserve">De deelnemers als bedoeld in de vorige twee leden hebben na 1 januari 2006 tot het moment waarop de vroegpensioenuitkering eindigt aanspraak op een vergoeding door het fonds ter hoogte van de door hen verschuldigde inkomensafhankelijke bijdrage krachtens de Zorgverzekeringswet. </w:t>
      </w:r>
    </w:p>
    <w:p w:rsidR="001F25E9" w:rsidRDefault="001F25E9"/>
    <w:p w:rsidR="001F25E9" w:rsidRDefault="001F25E9"/>
    <w:p w:rsidR="001F25E9" w:rsidRDefault="001F25E9">
      <w:pPr>
        <w:pStyle w:val="Heading4"/>
        <w:ind w:left="540" w:hanging="540"/>
        <w:rPr>
          <w:rFonts w:ascii="Arial" w:hAnsi="Arial"/>
        </w:rPr>
      </w:pPr>
      <w:r>
        <w:rPr>
          <w:rFonts w:ascii="Arial" w:hAnsi="Arial"/>
        </w:rPr>
        <w:t>Artikel 29</w:t>
      </w:r>
      <w:r>
        <w:rPr>
          <w:rFonts w:ascii="Arial" w:hAnsi="Arial"/>
        </w:rPr>
        <w:tab/>
        <w:t>Fiscaal slotartikel</w:t>
      </w:r>
    </w:p>
    <w:p w:rsidR="001F25E9" w:rsidRDefault="001F25E9"/>
    <w:p w:rsidR="001F25E9" w:rsidRDefault="001F25E9">
      <w:pPr>
        <w:ind w:left="540" w:hanging="540"/>
      </w:pPr>
      <w:r>
        <w:tab/>
        <w:t>Een uitkering krachtens dit reglement zal, ingevolge de Wet op de loonbelasting 1964, niet hoger zijn dan het fiscale maximum van 85% van het laatst vastgestelde gecorrigeerd pensioenloon, tenzij sprake is van uitstel in de zin van artikel 10 lid 1 van dit reglement en:</w:t>
      </w:r>
    </w:p>
    <w:p w:rsidR="001F25E9" w:rsidRDefault="001F25E9">
      <w:pPr>
        <w:ind w:left="540" w:hanging="540"/>
      </w:pPr>
      <w:r>
        <w:tab/>
        <w:t>het vroegpensioen niet meer bedraagt dan 100% van het laatst vastgesteld gecorrigeerd pensioenloon; of</w:t>
      </w:r>
    </w:p>
    <w:p w:rsidR="001F25E9" w:rsidRDefault="001F25E9">
      <w:pPr>
        <w:ind w:left="540" w:hanging="540"/>
      </w:pPr>
      <w:r>
        <w:tab/>
        <w:t xml:space="preserve">het vroegpensioen meer dan 100% bedraagt maar het bedrag dat uitstijgt boven het niveau van 100% door middel van waardeoverdracht wordt overgedragen naar het ouderdomspensioen van de deelnemer. Dit is mogelijk tot aan het moment dat het recht op ouderdomspensioen het fiscaal maximum van 100% van het laatst vastgesteld gecorrigeerd pensioenloon bedraagt. </w:t>
      </w:r>
    </w:p>
    <w:p w:rsidR="001F25E9" w:rsidRDefault="001F25E9">
      <w:pPr>
        <w:ind w:left="540" w:hanging="540"/>
      </w:pPr>
    </w:p>
    <w:p w:rsidR="001F25E9" w:rsidRDefault="001F25E9">
      <w:pPr>
        <w:pStyle w:val="Heading4"/>
        <w:rPr>
          <w:rFonts w:ascii="Arial" w:hAnsi="Arial"/>
        </w:rPr>
      </w:pPr>
    </w:p>
    <w:p w:rsidR="001F25E9" w:rsidRDefault="001F25E9">
      <w:pPr>
        <w:pStyle w:val="Heading4"/>
        <w:ind w:left="540" w:hanging="540"/>
        <w:rPr>
          <w:rFonts w:ascii="Arial" w:hAnsi="Arial"/>
        </w:rPr>
      </w:pPr>
      <w:r>
        <w:rPr>
          <w:rFonts w:ascii="Arial" w:hAnsi="Arial"/>
        </w:rPr>
        <w:t>Artikel 30</w:t>
      </w:r>
      <w:r>
        <w:rPr>
          <w:rFonts w:ascii="Arial" w:hAnsi="Arial"/>
        </w:rPr>
        <w:tab/>
        <w:t>Inwerkingtreding</w:t>
      </w:r>
    </w:p>
    <w:p w:rsidR="001F25E9" w:rsidRDefault="001F25E9">
      <w:pPr>
        <w:pStyle w:val="Header"/>
      </w:pPr>
    </w:p>
    <w:p w:rsidR="001F25E9" w:rsidRDefault="001F25E9">
      <w:pPr>
        <w:pStyle w:val="BodyTextIndent"/>
        <w:ind w:left="540" w:hanging="540"/>
        <w:rPr>
          <w:rFonts w:ascii="Arial" w:hAnsi="Arial"/>
          <w:strike w:val="0"/>
          <w:sz w:val="22"/>
          <w:szCs w:val="22"/>
        </w:rPr>
      </w:pPr>
      <w:r>
        <w:rPr>
          <w:rFonts w:ascii="Arial" w:hAnsi="Arial"/>
          <w:strike w:val="0"/>
          <w:sz w:val="22"/>
          <w:szCs w:val="22"/>
        </w:rPr>
        <w:t xml:space="preserve">Dit reglement treedt in werking op 1 januari 1999. </w:t>
      </w:r>
    </w:p>
    <w:p w:rsidR="001F25E9" w:rsidRDefault="001F25E9">
      <w:pPr>
        <w:pStyle w:val="BodyTextIndent"/>
        <w:ind w:left="540" w:hanging="540"/>
        <w:rPr>
          <w:rFonts w:ascii="Arial" w:hAnsi="Arial"/>
          <w:strike w:val="0"/>
          <w:sz w:val="22"/>
          <w:szCs w:val="22"/>
        </w:rPr>
      </w:pPr>
      <w:r>
        <w:rPr>
          <w:rFonts w:ascii="Arial" w:hAnsi="Arial"/>
          <w:strike w:val="0"/>
          <w:sz w:val="22"/>
          <w:szCs w:val="22"/>
        </w:rPr>
        <w:t xml:space="preserve">Dit pensioenreglement is laatstelijk gewijzigd op 6 december 2005 met ingang van 1 januari </w:t>
      </w:r>
    </w:p>
    <w:p w:rsidR="001F25E9" w:rsidRDefault="001F25E9">
      <w:pPr>
        <w:pStyle w:val="BodyTextIndent"/>
        <w:ind w:left="540" w:hanging="540"/>
      </w:pPr>
      <w:r>
        <w:rPr>
          <w:rFonts w:ascii="Arial" w:hAnsi="Arial"/>
          <w:strike w:val="0"/>
          <w:sz w:val="22"/>
          <w:szCs w:val="22"/>
        </w:rPr>
        <w:t>2006.</w:t>
      </w:r>
    </w:p>
    <w:p w:rsidR="001F25E9" w:rsidRDefault="001F25E9">
      <w:pPr>
        <w:pStyle w:val="BodyTextIndent"/>
      </w:pPr>
    </w:p>
    <w:p w:rsidR="001F25E9" w:rsidRDefault="001F25E9">
      <w:pPr>
        <w:pStyle w:val="BodyTextIndent"/>
      </w:pPr>
    </w:p>
    <w:p w:rsidR="001F25E9" w:rsidRDefault="001F25E9">
      <w:pPr>
        <w:pStyle w:val="BodyTextIndent"/>
      </w:pPr>
    </w:p>
    <w:p w:rsidR="001F25E9" w:rsidRDefault="001F25E9"/>
    <w:p w:rsidR="001F25E9" w:rsidRDefault="001F25E9">
      <w:pPr>
        <w:pStyle w:val="BodyText2"/>
      </w:pPr>
    </w:p>
    <w:p w:rsidR="001F25E9" w:rsidRDefault="001F25E9"/>
    <w:p w:rsidR="001F25E9" w:rsidRDefault="001F25E9">
      <w:r>
        <w:t xml:space="preserve"> </w:t>
      </w:r>
    </w:p>
    <w:p w:rsidR="001F25E9" w:rsidRDefault="001F25E9"/>
    <w:p w:rsidR="001F25E9" w:rsidRDefault="001F25E9"/>
    <w:p w:rsidR="001F25E9" w:rsidRDefault="001F25E9"/>
    <w:p w:rsidR="001F25E9" w:rsidRDefault="001F25E9"/>
    <w:p w:rsidR="001F25E9" w:rsidRDefault="001F25E9"/>
    <w:p w:rsidR="001F25E9" w:rsidRDefault="001F25E9"/>
    <w:p w:rsidR="001F25E9" w:rsidRDefault="001F25E9"/>
    <w:p w:rsidR="001F25E9" w:rsidRDefault="001F25E9"/>
    <w:p w:rsidR="001F25E9" w:rsidRDefault="001F25E9"/>
    <w:p w:rsidR="001F25E9" w:rsidRDefault="001F25E9">
      <w:pPr>
        <w:ind w:left="567" w:hanging="567"/>
        <w:rPr>
          <w:rFonts w:cs="Arial"/>
          <w:b/>
        </w:rPr>
      </w:pPr>
      <w:r>
        <w:rPr>
          <w:rFonts w:cs="Arial"/>
        </w:rPr>
        <w:tab/>
        <w:t xml:space="preserve">       </w:t>
      </w:r>
      <w:r>
        <w:rPr>
          <w:rFonts w:cs="Arial"/>
        </w:rPr>
        <w:tab/>
      </w:r>
      <w:r>
        <w:rPr>
          <w:rFonts w:cs="Arial"/>
        </w:rPr>
        <w:tab/>
      </w:r>
      <w:r>
        <w:rPr>
          <w:rFonts w:cs="Arial"/>
        </w:rPr>
        <w:tab/>
      </w:r>
      <w:r>
        <w:rPr>
          <w:rFonts w:cs="Arial"/>
          <w:b/>
        </w:rPr>
        <w:t>HOOFDSTUK 4 DISPENSATIE</w:t>
      </w:r>
    </w:p>
    <w:p w:rsidR="001F25E9" w:rsidRDefault="001F25E9">
      <w:pPr>
        <w:suppressAutoHyphens/>
        <w:spacing w:line="240" w:lineRule="atLeast"/>
        <w:rPr>
          <w:rFonts w:cs="Arial"/>
        </w:rPr>
      </w:pPr>
    </w:p>
    <w:p w:rsidR="001F25E9" w:rsidRDefault="001F25E9">
      <w:pPr>
        <w:tabs>
          <w:tab w:val="num" w:pos="-2977"/>
        </w:tabs>
        <w:suppressAutoHyphens/>
        <w:spacing w:line="240" w:lineRule="atLeast"/>
        <w:ind w:left="567" w:hanging="567"/>
        <w:rPr>
          <w:rFonts w:cs="Arial"/>
        </w:rPr>
      </w:pPr>
      <w:r>
        <w:rPr>
          <w:rFonts w:cs="Arial"/>
        </w:rPr>
        <w:t>1.</w:t>
      </w:r>
      <w:r>
        <w:rPr>
          <w:rFonts w:cs="Arial"/>
        </w:rPr>
        <w:tab/>
        <w:t>Cao-partijen kunnen gezamenlijk afwijking van één of meerdere artikelen van deze cao toestaan. Daaraan kunnen voorwaarden worden verbonden.</w:t>
      </w:r>
    </w:p>
    <w:p w:rsidR="001F25E9" w:rsidRDefault="001F25E9">
      <w:pPr>
        <w:suppressAutoHyphens/>
        <w:spacing w:line="240" w:lineRule="atLeast"/>
        <w:rPr>
          <w:rFonts w:cs="Arial"/>
        </w:rPr>
      </w:pPr>
    </w:p>
    <w:p w:rsidR="001F25E9" w:rsidRDefault="001F25E9">
      <w:pPr>
        <w:tabs>
          <w:tab w:val="num" w:pos="-2977"/>
        </w:tabs>
        <w:suppressAutoHyphens/>
        <w:spacing w:line="240" w:lineRule="atLeast"/>
        <w:ind w:left="567" w:hanging="567"/>
        <w:rPr>
          <w:rFonts w:cs="Arial"/>
        </w:rPr>
      </w:pPr>
      <w:r>
        <w:rPr>
          <w:rFonts w:cs="Arial"/>
        </w:rPr>
        <w:t>2.</w:t>
      </w:r>
      <w:r>
        <w:rPr>
          <w:rFonts w:cs="Arial"/>
        </w:rPr>
        <w:tab/>
        <w:t xml:space="preserve">De bevoegdheid om dispensatie te verlenen kan door cao-partijen worden </w:t>
      </w:r>
    </w:p>
    <w:p w:rsidR="001F25E9" w:rsidRDefault="001F25E9">
      <w:pPr>
        <w:suppressAutoHyphens/>
        <w:spacing w:line="240" w:lineRule="atLeast"/>
        <w:ind w:left="567" w:hanging="567"/>
        <w:rPr>
          <w:rFonts w:cs="Arial"/>
        </w:rPr>
      </w:pPr>
      <w:r>
        <w:rPr>
          <w:rFonts w:cs="Arial"/>
        </w:rPr>
        <w:tab/>
        <w:t>overgedragen aan een andere instantie, die voor de bedrijfstak werkzaam is.</w:t>
      </w:r>
    </w:p>
    <w:p w:rsidR="001F25E9" w:rsidRDefault="001F25E9">
      <w:pPr>
        <w:suppressAutoHyphens/>
        <w:spacing w:line="240" w:lineRule="atLeast"/>
        <w:rPr>
          <w:rFonts w:cs="Arial"/>
        </w:rPr>
      </w:pPr>
    </w:p>
    <w:p w:rsidR="001F25E9" w:rsidRDefault="001F25E9">
      <w:pPr>
        <w:tabs>
          <w:tab w:val="num" w:pos="-2127"/>
        </w:tabs>
        <w:suppressAutoHyphens/>
        <w:spacing w:line="240" w:lineRule="atLeast"/>
        <w:ind w:left="567" w:hanging="567"/>
        <w:rPr>
          <w:rFonts w:cs="Arial"/>
        </w:rPr>
      </w:pPr>
      <w:r>
        <w:rPr>
          <w:rFonts w:cs="Arial"/>
        </w:rPr>
        <w:t>3.</w:t>
      </w:r>
      <w:r>
        <w:rPr>
          <w:rFonts w:cs="Arial"/>
        </w:rPr>
        <w:tab/>
        <w:t xml:space="preserve">Het secretariaat van cao-partijen Natuursteen is gevestigd aan de </w:t>
      </w:r>
      <w:r w:rsidRPr="00AC568B">
        <w:rPr>
          <w:rFonts w:cs="Arial"/>
        </w:rPr>
        <w:t>Tiberdreef 4, 3561</w:t>
      </w:r>
      <w:r w:rsidRPr="00381962">
        <w:rPr>
          <w:rFonts w:cs="Arial"/>
          <w:b/>
        </w:rPr>
        <w:t xml:space="preserve"> </w:t>
      </w:r>
      <w:r w:rsidRPr="00AC568B">
        <w:rPr>
          <w:rFonts w:cs="Arial"/>
        </w:rPr>
        <w:t>GG, Utrecht</w:t>
      </w:r>
      <w:r>
        <w:rPr>
          <w:rFonts w:cs="Arial"/>
        </w:rPr>
        <w:t xml:space="preserve">. Het postadres is </w:t>
      </w:r>
      <w:r w:rsidRPr="00AC568B">
        <w:rPr>
          <w:rFonts w:cs="Arial"/>
        </w:rPr>
        <w:t>postbus 2525, 3500 GM Utrecht</w:t>
      </w:r>
      <w:r>
        <w:rPr>
          <w:rFonts w:cs="Arial"/>
        </w:rPr>
        <w:t>.</w:t>
      </w:r>
    </w:p>
    <w:p w:rsidR="001F25E9" w:rsidRDefault="001F25E9">
      <w:pPr>
        <w:tabs>
          <w:tab w:val="num" w:pos="-2127"/>
        </w:tabs>
        <w:suppressAutoHyphens/>
        <w:spacing w:line="240" w:lineRule="atLeast"/>
        <w:ind w:left="567" w:hanging="567"/>
        <w:rPr>
          <w:rFonts w:cs="Arial"/>
        </w:rPr>
      </w:pPr>
    </w:p>
    <w:p w:rsidR="001F25E9" w:rsidRDefault="001F25E9">
      <w:pPr>
        <w:tabs>
          <w:tab w:val="num" w:pos="-2127"/>
        </w:tabs>
        <w:suppressAutoHyphens/>
        <w:spacing w:line="240" w:lineRule="atLeast"/>
        <w:ind w:left="567" w:hanging="567"/>
        <w:rPr>
          <w:rFonts w:cs="Arial"/>
        </w:rPr>
      </w:pPr>
    </w:p>
    <w:p w:rsidR="001F25E9" w:rsidRDefault="001F25E9">
      <w:pPr>
        <w:tabs>
          <w:tab w:val="num" w:pos="-2127"/>
        </w:tabs>
        <w:suppressAutoHyphens/>
        <w:spacing w:line="240" w:lineRule="atLeast"/>
        <w:ind w:left="567" w:hanging="567"/>
        <w:rPr>
          <w:rFonts w:cs="Arial"/>
        </w:rPr>
      </w:pPr>
    </w:p>
    <w:p w:rsidR="001F25E9" w:rsidRDefault="001F25E9">
      <w:pPr>
        <w:tabs>
          <w:tab w:val="num" w:pos="-2127"/>
        </w:tabs>
        <w:suppressAutoHyphens/>
        <w:spacing w:line="240" w:lineRule="atLeast"/>
        <w:ind w:left="567" w:hanging="567"/>
        <w:rPr>
          <w:rFonts w:cs="Arial"/>
          <w:b/>
        </w:rPr>
      </w:pPr>
      <w:r>
        <w:rPr>
          <w:rFonts w:cs="Arial"/>
        </w:rPr>
        <w:tab/>
      </w:r>
      <w:r>
        <w:rPr>
          <w:rFonts w:cs="Arial"/>
        </w:rPr>
        <w:tab/>
      </w:r>
      <w:r>
        <w:rPr>
          <w:rFonts w:cs="Arial"/>
        </w:rPr>
        <w:tab/>
      </w:r>
      <w:r>
        <w:rPr>
          <w:rFonts w:cs="Arial"/>
        </w:rPr>
        <w:tab/>
      </w:r>
      <w:r>
        <w:rPr>
          <w:rFonts w:cs="Arial"/>
        </w:rPr>
        <w:tab/>
      </w:r>
      <w:r>
        <w:rPr>
          <w:rFonts w:cs="Arial"/>
          <w:b/>
        </w:rPr>
        <w:t>HOOFDSTUK 5 LOOPTIJD</w:t>
      </w:r>
    </w:p>
    <w:p w:rsidR="001F25E9" w:rsidRDefault="001F25E9">
      <w:pPr>
        <w:suppressAutoHyphens/>
        <w:spacing w:line="240" w:lineRule="atLeast"/>
        <w:rPr>
          <w:rFonts w:cs="Arial"/>
        </w:rPr>
      </w:pPr>
    </w:p>
    <w:p w:rsidR="001F25E9" w:rsidRDefault="001F25E9">
      <w:pPr>
        <w:suppressAutoHyphens/>
        <w:spacing w:line="240" w:lineRule="atLeast"/>
        <w:ind w:left="567" w:hanging="567"/>
        <w:rPr>
          <w:rFonts w:cs="Arial"/>
        </w:rPr>
      </w:pPr>
      <w:r>
        <w:rPr>
          <w:rFonts w:cs="Arial"/>
        </w:rPr>
        <w:t>1.</w:t>
      </w:r>
      <w:r>
        <w:rPr>
          <w:rFonts w:cs="Arial"/>
        </w:rPr>
        <w:tab/>
        <w:t>De ingangsdatum van deze cao is 1 januari 2012. De cao kent een looptijd van 60 maanden en wordt daarna stilzwijgend telkens voortgezet voor de periode van 1 jaar, tenzij een van de partijen 3 maanden voor de beëindigingdatum schriftelijk aan de andere partijen te kennen geeft dat hij de cao met ingang van de beëindigingdatum wenst te beëindigen of gewijzigd voort te zetten.</w:t>
      </w:r>
    </w:p>
    <w:p w:rsidR="001F25E9" w:rsidRDefault="001F25E9">
      <w:pPr>
        <w:suppressAutoHyphens/>
        <w:spacing w:line="240" w:lineRule="atLeast"/>
        <w:rPr>
          <w:rFonts w:cs="Arial"/>
        </w:rPr>
      </w:pPr>
    </w:p>
    <w:p w:rsidR="001F25E9" w:rsidRDefault="001F25E9" w:rsidP="001C450E">
      <w:pPr>
        <w:tabs>
          <w:tab w:val="num" w:pos="-2977"/>
        </w:tabs>
        <w:suppressAutoHyphens/>
        <w:spacing w:line="240" w:lineRule="atLeast"/>
        <w:ind w:left="567" w:hanging="567"/>
      </w:pPr>
      <w:r>
        <w:rPr>
          <w:rFonts w:cs="Arial"/>
        </w:rPr>
        <w:t>2.</w:t>
      </w:r>
      <w:r>
        <w:rPr>
          <w:rFonts w:cs="Arial"/>
        </w:rPr>
        <w:tab/>
        <w:t>Tijdens de looptijd van deze cao kan iedere partij wijzigingsvoorstellen doen.</w:t>
      </w:r>
    </w:p>
    <w:sectPr w:rsidR="001F25E9" w:rsidSect="001A21B4">
      <w:headerReference w:type="even" r:id="rId7"/>
      <w:headerReference w:type="default" r:id="rId8"/>
      <w:footerReference w:type="even" r:id="rId9"/>
      <w:footerReference w:type="default" r:id="rId10"/>
      <w:endnotePr>
        <w:numFmt w:val="decimal"/>
      </w:endnotePr>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E9" w:rsidRDefault="001F25E9">
      <w:r>
        <w:separator/>
      </w:r>
    </w:p>
  </w:endnote>
  <w:endnote w:type="continuationSeparator" w:id="1">
    <w:p w:rsidR="001F25E9" w:rsidRDefault="001F2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E9" w:rsidRDefault="001F25E9">
    <w:pPr>
      <w:pStyle w:val="Footer"/>
      <w:framePr w:wrap="around" w:vAnchor="text" w:hAnchor="margin" w:xAlign="right" w:y="1"/>
    </w:pPr>
    <w:r>
      <w:fldChar w:fldCharType="begin"/>
    </w:r>
    <w:r>
      <w:instrText xml:space="preserve">PAGE  </w:instrText>
    </w:r>
    <w:r>
      <w:fldChar w:fldCharType="end"/>
    </w:r>
  </w:p>
  <w:p w:rsidR="001F25E9" w:rsidRDefault="001F25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E9" w:rsidRDefault="001F25E9">
    <w:pPr>
      <w:pStyle w:val="Footer"/>
      <w:framePr w:wrap="around" w:vAnchor="text" w:hAnchor="margin" w:xAlign="right" w:y="1"/>
    </w:pPr>
  </w:p>
  <w:p w:rsidR="001F25E9" w:rsidRDefault="001F25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E9" w:rsidRDefault="001F25E9">
      <w:r>
        <w:separator/>
      </w:r>
    </w:p>
  </w:footnote>
  <w:footnote w:type="continuationSeparator" w:id="1">
    <w:p w:rsidR="001F25E9" w:rsidRDefault="001F2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E9" w:rsidRDefault="001F25E9">
    <w:pPr>
      <w:pStyle w:val="Header"/>
      <w:framePr w:wrap="around" w:vAnchor="text" w:hAnchor="margin" w:xAlign="center" w:y="1"/>
    </w:pPr>
    <w:r>
      <w:fldChar w:fldCharType="begin"/>
    </w:r>
    <w:r>
      <w:instrText xml:space="preserve">PAGE  </w:instrText>
    </w:r>
    <w:r>
      <w:fldChar w:fldCharType="end"/>
    </w:r>
  </w:p>
  <w:p w:rsidR="001F25E9" w:rsidRDefault="001F25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E9" w:rsidRDefault="001F25E9">
    <w:pPr>
      <w:pStyle w:val="Header"/>
      <w:framePr w:wrap="around" w:vAnchor="text" w:hAnchor="margin" w:xAlign="center" w:y="1"/>
      <w:rPr>
        <w:rFonts w:ascii="Courier New" w:hAnsi="Courier New"/>
        <w:sz w:val="20"/>
      </w:rPr>
    </w:pPr>
    <w:r>
      <w:rPr>
        <w:rFonts w:ascii="Courier New" w:hAnsi="Courier New"/>
        <w:sz w:val="20"/>
      </w:rPr>
      <w:fldChar w:fldCharType="begin"/>
    </w:r>
    <w:r>
      <w:rPr>
        <w:rFonts w:ascii="Courier New" w:hAnsi="Courier New"/>
        <w:sz w:val="20"/>
      </w:rPr>
      <w:instrText xml:space="preserve">PAGE  </w:instrText>
    </w:r>
    <w:r>
      <w:rPr>
        <w:rFonts w:ascii="Courier New" w:hAnsi="Courier New"/>
        <w:sz w:val="20"/>
      </w:rPr>
      <w:fldChar w:fldCharType="separate"/>
    </w:r>
    <w:r>
      <w:rPr>
        <w:rFonts w:ascii="Courier New" w:hAnsi="Courier New"/>
        <w:noProof/>
        <w:sz w:val="20"/>
      </w:rPr>
      <w:t>81</w:t>
    </w:r>
    <w:r>
      <w:rPr>
        <w:rFonts w:ascii="Courier New" w:hAnsi="Courier New"/>
        <w:sz w:val="20"/>
      </w:rPr>
      <w:fldChar w:fldCharType="end"/>
    </w:r>
  </w:p>
  <w:p w:rsidR="001F25E9" w:rsidRDefault="001F25E9">
    <w:pPr>
      <w:pStyle w:val="Header"/>
      <w:jc w:val="center"/>
      <w:rPr>
        <w:rFonts w:ascii="Courier New" w:hAnsi="Courier New"/>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A70806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D1A6533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F606A34"/>
    <w:lvl w:ilvl="0">
      <w:start w:val="1"/>
      <w:numFmt w:val="bullet"/>
      <w:lvlText w:val=""/>
      <w:lvlJc w:val="left"/>
      <w:pPr>
        <w:tabs>
          <w:tab w:val="num" w:pos="643"/>
        </w:tabs>
        <w:ind w:left="643" w:hanging="360"/>
      </w:pPr>
      <w:rPr>
        <w:rFonts w:ascii="Symbol" w:hAnsi="Symbol" w:hint="default"/>
      </w:rPr>
    </w:lvl>
  </w:abstractNum>
  <w:abstractNum w:abstractNumId="3">
    <w:nsid w:val="057C1FDD"/>
    <w:multiLevelType w:val="hybridMultilevel"/>
    <w:tmpl w:val="16F88D8A"/>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79F0B9D"/>
    <w:multiLevelType w:val="hybridMultilevel"/>
    <w:tmpl w:val="6E228898"/>
    <w:lvl w:ilvl="0" w:tplc="FFFFFFFF">
      <w:start w:val="1"/>
      <w:numFmt w:val="decimal"/>
      <w:lvlText w:val="%1."/>
      <w:lvlJc w:val="left"/>
      <w:pPr>
        <w:tabs>
          <w:tab w:val="num" w:pos="709"/>
        </w:tabs>
        <w:ind w:left="709"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C791CF6"/>
    <w:multiLevelType w:val="hybridMultilevel"/>
    <w:tmpl w:val="D49E654C"/>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08278E8"/>
    <w:multiLevelType w:val="hybridMultilevel"/>
    <w:tmpl w:val="AE76993C"/>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134"/>
        </w:tabs>
        <w:ind w:left="1134" w:hanging="5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11507E9"/>
    <w:multiLevelType w:val="hybridMultilevel"/>
    <w:tmpl w:val="55EC916A"/>
    <w:lvl w:ilvl="0" w:tplc="FFFFFFFF">
      <w:start w:val="1"/>
      <w:numFmt w:val="lowerLetter"/>
      <w:lvlText w:val="%1."/>
      <w:lvlJc w:val="left"/>
      <w:pPr>
        <w:tabs>
          <w:tab w:val="num" w:pos="567"/>
        </w:tabs>
        <w:ind w:left="567" w:hanging="567"/>
      </w:pPr>
      <w:rPr>
        <w:rFonts w:cs="Times New Roman" w:hint="default"/>
      </w:rPr>
    </w:lvl>
    <w:lvl w:ilvl="1" w:tplc="0413001B">
      <w:start w:val="1"/>
      <w:numFmt w:val="lowerRoman"/>
      <w:lvlText w:val="%2."/>
      <w:lvlJc w:val="righ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0B2EED"/>
    <w:multiLevelType w:val="hybridMultilevel"/>
    <w:tmpl w:val="F48AD88A"/>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9254E61"/>
    <w:multiLevelType w:val="hybridMultilevel"/>
    <w:tmpl w:val="5C3CCD70"/>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ED45278"/>
    <w:multiLevelType w:val="hybridMultilevel"/>
    <w:tmpl w:val="12AE0C9A"/>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4C6057C"/>
    <w:multiLevelType w:val="hybridMultilevel"/>
    <w:tmpl w:val="1C50A002"/>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7517C11"/>
    <w:multiLevelType w:val="hybridMultilevel"/>
    <w:tmpl w:val="B7F4A2FE"/>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29E45C33"/>
    <w:multiLevelType w:val="hybridMultilevel"/>
    <w:tmpl w:val="CF6021A2"/>
    <w:lvl w:ilvl="0" w:tplc="B39012FA">
      <w:start w:val="1"/>
      <w:numFmt w:val="decimal"/>
      <w:lvlText w:val="%1."/>
      <w:lvlJc w:val="left"/>
      <w:pPr>
        <w:tabs>
          <w:tab w:val="num" w:pos="567"/>
        </w:tabs>
        <w:ind w:left="567" w:hanging="567"/>
      </w:pPr>
      <w:rPr>
        <w:rFonts w:ascii="Arial" w:hAnsi="Arial" w:cs="Times New Roman" w:hint="default"/>
        <w:b w:val="0"/>
        <w:i w:val="0"/>
        <w:sz w:val="22"/>
        <w:szCs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B8B7E76"/>
    <w:multiLevelType w:val="multilevel"/>
    <w:tmpl w:val="D1E496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46DD50F5"/>
    <w:multiLevelType w:val="hybridMultilevel"/>
    <w:tmpl w:val="0C708B2A"/>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4BBD4B70"/>
    <w:multiLevelType w:val="hybridMultilevel"/>
    <w:tmpl w:val="778250AE"/>
    <w:lvl w:ilvl="0" w:tplc="FFFFFFFF">
      <w:start w:val="1"/>
      <w:numFmt w:val="decimal"/>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D392993"/>
    <w:multiLevelType w:val="hybridMultilevel"/>
    <w:tmpl w:val="3566EB24"/>
    <w:lvl w:ilvl="0" w:tplc="FFFFFFFF">
      <w:start w:val="1"/>
      <w:numFmt w:val="lowerLetter"/>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F00531A"/>
    <w:multiLevelType w:val="hybridMultilevel"/>
    <w:tmpl w:val="80AA6546"/>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47C2ED8"/>
    <w:multiLevelType w:val="hybridMultilevel"/>
    <w:tmpl w:val="94C6ED26"/>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65C44DEF"/>
    <w:multiLevelType w:val="hybridMultilevel"/>
    <w:tmpl w:val="3D485964"/>
    <w:lvl w:ilvl="0" w:tplc="FFFFFFFF">
      <w:start w:val="1"/>
      <w:numFmt w:val="lowerLetter"/>
      <w:lvlText w:val="%1."/>
      <w:lvlJc w:val="left"/>
      <w:pPr>
        <w:tabs>
          <w:tab w:val="num" w:pos="567"/>
        </w:tabs>
        <w:ind w:left="567" w:hanging="567"/>
      </w:pPr>
      <w:rPr>
        <w:rFonts w:cs="Times New Roman" w:hint="default"/>
      </w:rPr>
    </w:lvl>
    <w:lvl w:ilvl="1" w:tplc="FFFFFFFF">
      <w:start w:val="1"/>
      <w:numFmt w:val="bullet"/>
      <w:lvlText w:val=""/>
      <w:lvlJc w:val="left"/>
      <w:pPr>
        <w:tabs>
          <w:tab w:val="num" w:pos="1152"/>
        </w:tabs>
        <w:ind w:left="1152" w:hanging="576"/>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7131E68"/>
    <w:multiLevelType w:val="hybridMultilevel"/>
    <w:tmpl w:val="F91E8F08"/>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7D11C0D"/>
    <w:multiLevelType w:val="hybridMultilevel"/>
    <w:tmpl w:val="5F7444C6"/>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134"/>
        </w:tabs>
        <w:ind w:left="1134" w:hanging="5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1290E48"/>
    <w:multiLevelType w:val="hybridMultilevel"/>
    <w:tmpl w:val="1476676E"/>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2882974"/>
    <w:multiLevelType w:val="hybridMultilevel"/>
    <w:tmpl w:val="F960644E"/>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28D5DE9"/>
    <w:multiLevelType w:val="hybridMultilevel"/>
    <w:tmpl w:val="264CAB9C"/>
    <w:lvl w:ilvl="0" w:tplc="FFFFFFFF">
      <w:start w:val="1"/>
      <w:numFmt w:val="decimal"/>
      <w:lvlText w:val="%1."/>
      <w:lvlJc w:val="left"/>
      <w:pPr>
        <w:tabs>
          <w:tab w:val="num" w:pos="567"/>
        </w:tabs>
        <w:ind w:left="567" w:hanging="567"/>
      </w:pPr>
      <w:rPr>
        <w:rFonts w:cs="Times New Roman" w:hint="default"/>
      </w:rPr>
    </w:lvl>
    <w:lvl w:ilvl="1" w:tplc="FFFFFFFF">
      <w:start w:val="1"/>
      <w:numFmt w:val="bullet"/>
      <w:lvlText w:val=""/>
      <w:lvlJc w:val="left"/>
      <w:pPr>
        <w:tabs>
          <w:tab w:val="num" w:pos="1134"/>
        </w:tabs>
        <w:ind w:left="1134" w:hanging="567"/>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7D644304"/>
    <w:multiLevelType w:val="hybridMultilevel"/>
    <w:tmpl w:val="C1E62F28"/>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134"/>
        </w:tabs>
        <w:ind w:left="1134" w:hanging="5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18"/>
  </w:num>
  <w:num w:numId="23">
    <w:abstractNumId w:val="14"/>
  </w:num>
  <w:num w:numId="24">
    <w:abstractNumId w:val="5"/>
  </w:num>
  <w:num w:numId="25">
    <w:abstractNumId w:val="7"/>
  </w:num>
  <w:num w:numId="26">
    <w:abstractNumId w:val="21"/>
  </w:num>
  <w:num w:numId="27">
    <w:abstractNumId w:val="20"/>
  </w:num>
  <w:num w:numId="28">
    <w:abstractNumId w:val="6"/>
  </w:num>
  <w:num w:numId="29">
    <w:abstractNumId w:val="9"/>
  </w:num>
  <w:num w:numId="30">
    <w:abstractNumId w:val="15"/>
  </w:num>
  <w:num w:numId="31">
    <w:abstractNumId w:val="11"/>
  </w:num>
  <w:num w:numId="32">
    <w:abstractNumId w:val="22"/>
  </w:num>
  <w:num w:numId="33">
    <w:abstractNumId w:val="26"/>
  </w:num>
  <w:num w:numId="34">
    <w:abstractNumId w:val="12"/>
  </w:num>
  <w:num w:numId="35">
    <w:abstractNumId w:val="4"/>
  </w:num>
  <w:num w:numId="36">
    <w:abstractNumId w:val="23"/>
  </w:num>
  <w:num w:numId="37">
    <w:abstractNumId w:val="24"/>
  </w:num>
  <w:num w:numId="38">
    <w:abstractNumId w:val="3"/>
  </w:num>
  <w:num w:numId="39">
    <w:abstractNumId w:val="8"/>
  </w:num>
  <w:num w:numId="40">
    <w:abstractNumId w:val="19"/>
  </w:num>
  <w:num w:numId="41">
    <w:abstractNumId w:val="10"/>
  </w:num>
  <w:num w:numId="42">
    <w:abstractNumId w:val="25"/>
  </w:num>
  <w:num w:numId="43">
    <w:abstractNumId w:val="17"/>
  </w:num>
  <w:num w:numId="44">
    <w:abstractNumId w:val="16"/>
  </w:num>
  <w:num w:numId="45">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isplayHorizontalDrawingGridEvery w:val="0"/>
  <w:displayVerticalDrawingGridEvery w:val="0"/>
  <w:doNotUseMarginsForDrawingGridOrigin/>
  <w:characterSpacingControl w:val="doNotCompress"/>
  <w:footnotePr>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38F"/>
    <w:rsid w:val="0000303C"/>
    <w:rsid w:val="00003B53"/>
    <w:rsid w:val="0000570D"/>
    <w:rsid w:val="00015B02"/>
    <w:rsid w:val="000276AA"/>
    <w:rsid w:val="00032D0D"/>
    <w:rsid w:val="000336AE"/>
    <w:rsid w:val="00033DC7"/>
    <w:rsid w:val="00036DB1"/>
    <w:rsid w:val="00051032"/>
    <w:rsid w:val="000609E1"/>
    <w:rsid w:val="00064E5F"/>
    <w:rsid w:val="0007664F"/>
    <w:rsid w:val="0009451F"/>
    <w:rsid w:val="000B3307"/>
    <w:rsid w:val="000B4F1C"/>
    <w:rsid w:val="000B7F84"/>
    <w:rsid w:val="000C4CBB"/>
    <w:rsid w:val="000D1B66"/>
    <w:rsid w:val="000D219F"/>
    <w:rsid w:val="000D64CC"/>
    <w:rsid w:val="001222CD"/>
    <w:rsid w:val="001310FF"/>
    <w:rsid w:val="00131E62"/>
    <w:rsid w:val="001331D0"/>
    <w:rsid w:val="001334A1"/>
    <w:rsid w:val="001471F9"/>
    <w:rsid w:val="00157A53"/>
    <w:rsid w:val="0016568D"/>
    <w:rsid w:val="001836CA"/>
    <w:rsid w:val="00184728"/>
    <w:rsid w:val="00187818"/>
    <w:rsid w:val="001A0B81"/>
    <w:rsid w:val="001A21B4"/>
    <w:rsid w:val="001A2807"/>
    <w:rsid w:val="001B6348"/>
    <w:rsid w:val="001B770F"/>
    <w:rsid w:val="001C2C34"/>
    <w:rsid w:val="001C302D"/>
    <w:rsid w:val="001C450E"/>
    <w:rsid w:val="001D3AFA"/>
    <w:rsid w:val="001E0E4B"/>
    <w:rsid w:val="001E23EA"/>
    <w:rsid w:val="001F1BD4"/>
    <w:rsid w:val="001F25E9"/>
    <w:rsid w:val="00200788"/>
    <w:rsid w:val="002017A2"/>
    <w:rsid w:val="002017BC"/>
    <w:rsid w:val="00215BBA"/>
    <w:rsid w:val="00236D3C"/>
    <w:rsid w:val="00243E1E"/>
    <w:rsid w:val="002514FD"/>
    <w:rsid w:val="00261323"/>
    <w:rsid w:val="00264372"/>
    <w:rsid w:val="00264D2B"/>
    <w:rsid w:val="00267FE2"/>
    <w:rsid w:val="0027486C"/>
    <w:rsid w:val="002853EF"/>
    <w:rsid w:val="0028703A"/>
    <w:rsid w:val="0029293E"/>
    <w:rsid w:val="00297DA8"/>
    <w:rsid w:val="002A08F6"/>
    <w:rsid w:val="002B08C3"/>
    <w:rsid w:val="002B3D30"/>
    <w:rsid w:val="002B472B"/>
    <w:rsid w:val="002D6818"/>
    <w:rsid w:val="002E1F1E"/>
    <w:rsid w:val="002E4A36"/>
    <w:rsid w:val="00325D08"/>
    <w:rsid w:val="00326143"/>
    <w:rsid w:val="00327336"/>
    <w:rsid w:val="00330223"/>
    <w:rsid w:val="0033032A"/>
    <w:rsid w:val="00330E10"/>
    <w:rsid w:val="00335023"/>
    <w:rsid w:val="00355164"/>
    <w:rsid w:val="00355A66"/>
    <w:rsid w:val="00355E6B"/>
    <w:rsid w:val="003565AC"/>
    <w:rsid w:val="003723DA"/>
    <w:rsid w:val="00381962"/>
    <w:rsid w:val="0038792D"/>
    <w:rsid w:val="0039540F"/>
    <w:rsid w:val="003972FB"/>
    <w:rsid w:val="003A1963"/>
    <w:rsid w:val="003B47A9"/>
    <w:rsid w:val="003D4015"/>
    <w:rsid w:val="003E39D3"/>
    <w:rsid w:val="003F5926"/>
    <w:rsid w:val="003F7955"/>
    <w:rsid w:val="00413EE3"/>
    <w:rsid w:val="00414635"/>
    <w:rsid w:val="00417584"/>
    <w:rsid w:val="0042484D"/>
    <w:rsid w:val="00426694"/>
    <w:rsid w:val="00427D0F"/>
    <w:rsid w:val="00441BE0"/>
    <w:rsid w:val="00442050"/>
    <w:rsid w:val="0045490A"/>
    <w:rsid w:val="00461C06"/>
    <w:rsid w:val="004635DA"/>
    <w:rsid w:val="00467226"/>
    <w:rsid w:val="00471AF2"/>
    <w:rsid w:val="00481AE6"/>
    <w:rsid w:val="004A50B9"/>
    <w:rsid w:val="004B05CB"/>
    <w:rsid w:val="004C1FA7"/>
    <w:rsid w:val="004C269E"/>
    <w:rsid w:val="004C311C"/>
    <w:rsid w:val="004C47C2"/>
    <w:rsid w:val="004D7A07"/>
    <w:rsid w:val="004E3CB5"/>
    <w:rsid w:val="004E42B9"/>
    <w:rsid w:val="004F52AA"/>
    <w:rsid w:val="0051048A"/>
    <w:rsid w:val="0052077C"/>
    <w:rsid w:val="00530F0F"/>
    <w:rsid w:val="005321BF"/>
    <w:rsid w:val="0053678A"/>
    <w:rsid w:val="00536BD9"/>
    <w:rsid w:val="005431C8"/>
    <w:rsid w:val="005436FC"/>
    <w:rsid w:val="00556FC9"/>
    <w:rsid w:val="005602C0"/>
    <w:rsid w:val="00563CDE"/>
    <w:rsid w:val="00570C1B"/>
    <w:rsid w:val="0057676B"/>
    <w:rsid w:val="005958D9"/>
    <w:rsid w:val="005B179A"/>
    <w:rsid w:val="005D59A7"/>
    <w:rsid w:val="005F57CF"/>
    <w:rsid w:val="006127E4"/>
    <w:rsid w:val="00613535"/>
    <w:rsid w:val="00617F80"/>
    <w:rsid w:val="006362C7"/>
    <w:rsid w:val="0064473C"/>
    <w:rsid w:val="00645269"/>
    <w:rsid w:val="006610F0"/>
    <w:rsid w:val="00662FB4"/>
    <w:rsid w:val="00673786"/>
    <w:rsid w:val="00673973"/>
    <w:rsid w:val="00677366"/>
    <w:rsid w:val="0068046B"/>
    <w:rsid w:val="00680BA9"/>
    <w:rsid w:val="006825CE"/>
    <w:rsid w:val="006A4E72"/>
    <w:rsid w:val="006B7D70"/>
    <w:rsid w:val="006C11A7"/>
    <w:rsid w:val="006D76F3"/>
    <w:rsid w:val="006F0537"/>
    <w:rsid w:val="006F4A55"/>
    <w:rsid w:val="00710FFC"/>
    <w:rsid w:val="00715D78"/>
    <w:rsid w:val="00715DA9"/>
    <w:rsid w:val="00725FDD"/>
    <w:rsid w:val="00731350"/>
    <w:rsid w:val="007447B2"/>
    <w:rsid w:val="00763AD0"/>
    <w:rsid w:val="00791EE2"/>
    <w:rsid w:val="007926E7"/>
    <w:rsid w:val="00795C9C"/>
    <w:rsid w:val="007A4483"/>
    <w:rsid w:val="007B0FCA"/>
    <w:rsid w:val="007C0F2F"/>
    <w:rsid w:val="007E3F0D"/>
    <w:rsid w:val="007F04F3"/>
    <w:rsid w:val="0087538F"/>
    <w:rsid w:val="0087543C"/>
    <w:rsid w:val="00885C84"/>
    <w:rsid w:val="008A3F6B"/>
    <w:rsid w:val="008B11DB"/>
    <w:rsid w:val="008B56D9"/>
    <w:rsid w:val="008D5029"/>
    <w:rsid w:val="008E689F"/>
    <w:rsid w:val="008E707B"/>
    <w:rsid w:val="008F4521"/>
    <w:rsid w:val="009007AB"/>
    <w:rsid w:val="009124FC"/>
    <w:rsid w:val="009174A8"/>
    <w:rsid w:val="009222AA"/>
    <w:rsid w:val="00926894"/>
    <w:rsid w:val="009326F7"/>
    <w:rsid w:val="00941526"/>
    <w:rsid w:val="00945E54"/>
    <w:rsid w:val="00945E84"/>
    <w:rsid w:val="00950420"/>
    <w:rsid w:val="009564B7"/>
    <w:rsid w:val="00965211"/>
    <w:rsid w:val="00966F6D"/>
    <w:rsid w:val="00972C80"/>
    <w:rsid w:val="009A6DC2"/>
    <w:rsid w:val="009A74C7"/>
    <w:rsid w:val="009C25A1"/>
    <w:rsid w:val="009F1218"/>
    <w:rsid w:val="00A00B73"/>
    <w:rsid w:val="00A03A6A"/>
    <w:rsid w:val="00A03D04"/>
    <w:rsid w:val="00A06A3B"/>
    <w:rsid w:val="00A152FF"/>
    <w:rsid w:val="00A1706A"/>
    <w:rsid w:val="00A262FD"/>
    <w:rsid w:val="00A30827"/>
    <w:rsid w:val="00A3727C"/>
    <w:rsid w:val="00A40E6C"/>
    <w:rsid w:val="00A41EA5"/>
    <w:rsid w:val="00A52F85"/>
    <w:rsid w:val="00A53146"/>
    <w:rsid w:val="00A66587"/>
    <w:rsid w:val="00A7192D"/>
    <w:rsid w:val="00A75DE7"/>
    <w:rsid w:val="00A83863"/>
    <w:rsid w:val="00A87E30"/>
    <w:rsid w:val="00AA3E8A"/>
    <w:rsid w:val="00AA5D94"/>
    <w:rsid w:val="00AB4588"/>
    <w:rsid w:val="00AC568B"/>
    <w:rsid w:val="00AC5E93"/>
    <w:rsid w:val="00AD1A2B"/>
    <w:rsid w:val="00AE09B3"/>
    <w:rsid w:val="00AE230F"/>
    <w:rsid w:val="00AF7079"/>
    <w:rsid w:val="00B03E9A"/>
    <w:rsid w:val="00B20A36"/>
    <w:rsid w:val="00B22D18"/>
    <w:rsid w:val="00B233AA"/>
    <w:rsid w:val="00B32F8E"/>
    <w:rsid w:val="00B336CF"/>
    <w:rsid w:val="00B45AA0"/>
    <w:rsid w:val="00B50B74"/>
    <w:rsid w:val="00B52116"/>
    <w:rsid w:val="00B54345"/>
    <w:rsid w:val="00B60F39"/>
    <w:rsid w:val="00B634A3"/>
    <w:rsid w:val="00B655A3"/>
    <w:rsid w:val="00B72505"/>
    <w:rsid w:val="00B85DB9"/>
    <w:rsid w:val="00BD2416"/>
    <w:rsid w:val="00BF1A66"/>
    <w:rsid w:val="00BF435D"/>
    <w:rsid w:val="00BF6AE3"/>
    <w:rsid w:val="00BF7877"/>
    <w:rsid w:val="00C104B2"/>
    <w:rsid w:val="00C11B65"/>
    <w:rsid w:val="00C20F71"/>
    <w:rsid w:val="00C36159"/>
    <w:rsid w:val="00C4775E"/>
    <w:rsid w:val="00C554DC"/>
    <w:rsid w:val="00C73C02"/>
    <w:rsid w:val="00C774D0"/>
    <w:rsid w:val="00C87824"/>
    <w:rsid w:val="00CB213C"/>
    <w:rsid w:val="00CB4E4A"/>
    <w:rsid w:val="00CB68BD"/>
    <w:rsid w:val="00CD3187"/>
    <w:rsid w:val="00CD363D"/>
    <w:rsid w:val="00CE5296"/>
    <w:rsid w:val="00CF035E"/>
    <w:rsid w:val="00CF7CE6"/>
    <w:rsid w:val="00D24479"/>
    <w:rsid w:val="00D30E20"/>
    <w:rsid w:val="00D43502"/>
    <w:rsid w:val="00D60CC2"/>
    <w:rsid w:val="00D76C31"/>
    <w:rsid w:val="00D83A73"/>
    <w:rsid w:val="00DA220E"/>
    <w:rsid w:val="00DA2D29"/>
    <w:rsid w:val="00DD128A"/>
    <w:rsid w:val="00DD1FA5"/>
    <w:rsid w:val="00DD2AE8"/>
    <w:rsid w:val="00DD39B9"/>
    <w:rsid w:val="00DD49A8"/>
    <w:rsid w:val="00DE6ECB"/>
    <w:rsid w:val="00E12F41"/>
    <w:rsid w:val="00E14C24"/>
    <w:rsid w:val="00E270A9"/>
    <w:rsid w:val="00E35B1C"/>
    <w:rsid w:val="00E40B15"/>
    <w:rsid w:val="00E43470"/>
    <w:rsid w:val="00E54F4D"/>
    <w:rsid w:val="00E6145D"/>
    <w:rsid w:val="00E71A9F"/>
    <w:rsid w:val="00E86725"/>
    <w:rsid w:val="00E9439B"/>
    <w:rsid w:val="00E96864"/>
    <w:rsid w:val="00E9769F"/>
    <w:rsid w:val="00EA06C0"/>
    <w:rsid w:val="00EA65C8"/>
    <w:rsid w:val="00EB7772"/>
    <w:rsid w:val="00EC0FC0"/>
    <w:rsid w:val="00ED4F3B"/>
    <w:rsid w:val="00EE08D1"/>
    <w:rsid w:val="00EE0C15"/>
    <w:rsid w:val="00F05C81"/>
    <w:rsid w:val="00F06165"/>
    <w:rsid w:val="00F141FE"/>
    <w:rsid w:val="00F23888"/>
    <w:rsid w:val="00F404EF"/>
    <w:rsid w:val="00F502D9"/>
    <w:rsid w:val="00F53256"/>
    <w:rsid w:val="00F55EEE"/>
    <w:rsid w:val="00F61EAD"/>
    <w:rsid w:val="00F75A89"/>
    <w:rsid w:val="00F9438F"/>
    <w:rsid w:val="00F9461E"/>
    <w:rsid w:val="00FA7820"/>
    <w:rsid w:val="00FB22BD"/>
    <w:rsid w:val="00FB4075"/>
    <w:rsid w:val="00FB7F90"/>
    <w:rsid w:val="00FC2B39"/>
    <w:rsid w:val="00FE140F"/>
    <w:rsid w:val="00FE7219"/>
    <w:rsid w:val="00FF0D99"/>
    <w:rsid w:val="00FF26C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788"/>
    <w:rPr>
      <w:rFonts w:ascii="Arial" w:hAnsi="Arial"/>
    </w:rPr>
  </w:style>
  <w:style w:type="paragraph" w:styleId="Heading1">
    <w:name w:val="heading 1"/>
    <w:basedOn w:val="Normal"/>
    <w:next w:val="Normal"/>
    <w:link w:val="Heading1Char"/>
    <w:uiPriority w:val="99"/>
    <w:qFormat/>
    <w:rsid w:val="00200788"/>
    <w:pPr>
      <w:keepNext/>
      <w:jc w:val="center"/>
      <w:outlineLvl w:val="0"/>
    </w:pPr>
    <w:rPr>
      <w:rFonts w:ascii="Courier New" w:hAnsi="Courier New" w:cs="Courier New"/>
      <w:b/>
      <w:bCs/>
      <w:sz w:val="20"/>
      <w:szCs w:val="20"/>
    </w:rPr>
  </w:style>
  <w:style w:type="paragraph" w:styleId="Heading2">
    <w:name w:val="heading 2"/>
    <w:basedOn w:val="Normal"/>
    <w:next w:val="Normal"/>
    <w:link w:val="Heading2Char"/>
    <w:uiPriority w:val="99"/>
    <w:qFormat/>
    <w:rsid w:val="0020078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00788"/>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200788"/>
    <w:pPr>
      <w:keepNext/>
      <w:outlineLvl w:val="3"/>
    </w:pPr>
    <w:rPr>
      <w:rFonts w:ascii="Verdana" w:hAnsi="Verdana"/>
      <w:b/>
    </w:rPr>
  </w:style>
  <w:style w:type="paragraph" w:styleId="Heading5">
    <w:name w:val="heading 5"/>
    <w:basedOn w:val="Normal"/>
    <w:next w:val="Normal"/>
    <w:link w:val="Heading5Char"/>
    <w:uiPriority w:val="99"/>
    <w:qFormat/>
    <w:rsid w:val="00200788"/>
    <w:pPr>
      <w:keepNext/>
      <w:tabs>
        <w:tab w:val="left" w:pos="1418"/>
      </w:tabs>
      <w:outlineLvl w:val="4"/>
    </w:pPr>
    <w:rPr>
      <w:b/>
      <w:szCs w:val="20"/>
      <w:lang w:val="nl"/>
    </w:rPr>
  </w:style>
  <w:style w:type="paragraph" w:styleId="Heading6">
    <w:name w:val="heading 6"/>
    <w:basedOn w:val="Normal"/>
    <w:next w:val="Normal"/>
    <w:link w:val="Heading6Char"/>
    <w:uiPriority w:val="99"/>
    <w:qFormat/>
    <w:rsid w:val="00200788"/>
    <w:pPr>
      <w:keepNext/>
      <w:tabs>
        <w:tab w:val="left" w:pos="1418"/>
      </w:tabs>
      <w:ind w:left="1418"/>
      <w:outlineLvl w:val="5"/>
    </w:pPr>
    <w:rPr>
      <w:szCs w:val="20"/>
      <w:u w:val="single"/>
      <w:lang w:val="nl"/>
    </w:rPr>
  </w:style>
  <w:style w:type="paragraph" w:styleId="Heading7">
    <w:name w:val="heading 7"/>
    <w:basedOn w:val="Normal"/>
    <w:next w:val="Normal"/>
    <w:link w:val="Heading7Char"/>
    <w:uiPriority w:val="99"/>
    <w:qFormat/>
    <w:rsid w:val="00200788"/>
    <w:pPr>
      <w:keepNext/>
      <w:tabs>
        <w:tab w:val="left" w:pos="1418"/>
        <w:tab w:val="left" w:pos="1701"/>
        <w:tab w:val="left" w:pos="9071"/>
      </w:tabs>
      <w:ind w:left="1418" w:right="-1"/>
      <w:outlineLvl w:val="6"/>
    </w:pPr>
    <w:rPr>
      <w:szCs w:val="20"/>
      <w:u w:val="single"/>
      <w:lang w:val="nl"/>
    </w:rPr>
  </w:style>
  <w:style w:type="paragraph" w:styleId="Heading8">
    <w:name w:val="heading 8"/>
    <w:basedOn w:val="Normal"/>
    <w:next w:val="Normal"/>
    <w:link w:val="Heading8Char"/>
    <w:uiPriority w:val="99"/>
    <w:qFormat/>
    <w:rsid w:val="00200788"/>
    <w:pPr>
      <w:keepNext/>
      <w:tabs>
        <w:tab w:val="left" w:pos="1418"/>
        <w:tab w:val="left" w:pos="1701"/>
        <w:tab w:val="left" w:pos="8931"/>
      </w:tabs>
      <w:ind w:left="1416" w:hanging="1416"/>
      <w:outlineLvl w:val="7"/>
    </w:pPr>
    <w:rPr>
      <w:b/>
      <w:szCs w:val="20"/>
      <w:lang w:val="nl"/>
    </w:rPr>
  </w:style>
  <w:style w:type="paragraph" w:styleId="Heading9">
    <w:name w:val="heading 9"/>
    <w:basedOn w:val="Normal"/>
    <w:next w:val="Normal"/>
    <w:link w:val="Heading9Char"/>
    <w:uiPriority w:val="99"/>
    <w:qFormat/>
    <w:rsid w:val="00200788"/>
    <w:pPr>
      <w:spacing w:before="240" w:after="60"/>
      <w:outlineLvl w:val="8"/>
    </w:pPr>
    <w:rPr>
      <w:rFonts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02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C30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C302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C302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C302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C302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1C302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C302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C302D"/>
    <w:rPr>
      <w:rFonts w:ascii="Cambria" w:hAnsi="Cambria" w:cs="Times New Roman"/>
      <w:sz w:val="22"/>
      <w:szCs w:val="22"/>
    </w:rPr>
  </w:style>
  <w:style w:type="paragraph" w:styleId="BodyText">
    <w:name w:val="Body Text"/>
    <w:basedOn w:val="Normal"/>
    <w:link w:val="BodyTextChar"/>
    <w:uiPriority w:val="99"/>
    <w:rsid w:val="00200788"/>
    <w:rPr>
      <w:sz w:val="28"/>
      <w:szCs w:val="28"/>
    </w:rPr>
  </w:style>
  <w:style w:type="character" w:customStyle="1" w:styleId="BodyTextChar">
    <w:name w:val="Body Text Char"/>
    <w:basedOn w:val="DefaultParagraphFont"/>
    <w:link w:val="BodyText"/>
    <w:uiPriority w:val="99"/>
    <w:semiHidden/>
    <w:locked/>
    <w:rsid w:val="001C302D"/>
    <w:rPr>
      <w:rFonts w:ascii="Arial" w:hAnsi="Arial" w:cs="Times New Roman"/>
      <w:sz w:val="22"/>
      <w:szCs w:val="22"/>
    </w:rPr>
  </w:style>
  <w:style w:type="paragraph" w:styleId="BodyTextIndent">
    <w:name w:val="Body Text Indent"/>
    <w:basedOn w:val="Normal"/>
    <w:link w:val="BodyTextIndentChar"/>
    <w:uiPriority w:val="99"/>
    <w:rsid w:val="00200788"/>
    <w:rPr>
      <w:rFonts w:ascii="Courier New" w:hAnsi="Courier New" w:cs="Courier New"/>
      <w:strike/>
      <w:sz w:val="20"/>
      <w:szCs w:val="20"/>
    </w:rPr>
  </w:style>
  <w:style w:type="character" w:customStyle="1" w:styleId="BodyTextIndentChar">
    <w:name w:val="Body Text Indent Char"/>
    <w:basedOn w:val="DefaultParagraphFont"/>
    <w:link w:val="BodyTextIndent"/>
    <w:uiPriority w:val="99"/>
    <w:semiHidden/>
    <w:locked/>
    <w:rsid w:val="001C302D"/>
    <w:rPr>
      <w:rFonts w:ascii="Arial" w:hAnsi="Arial" w:cs="Times New Roman"/>
      <w:sz w:val="22"/>
      <w:szCs w:val="22"/>
    </w:rPr>
  </w:style>
  <w:style w:type="paragraph" w:styleId="BodyText3">
    <w:name w:val="Body Text 3"/>
    <w:basedOn w:val="Normal"/>
    <w:link w:val="BodyText3Char"/>
    <w:uiPriority w:val="99"/>
    <w:rsid w:val="00200788"/>
    <w:pPr>
      <w:spacing w:after="120"/>
    </w:pPr>
    <w:rPr>
      <w:sz w:val="16"/>
      <w:szCs w:val="16"/>
    </w:rPr>
  </w:style>
  <w:style w:type="character" w:customStyle="1" w:styleId="BodyText3Char">
    <w:name w:val="Body Text 3 Char"/>
    <w:basedOn w:val="DefaultParagraphFont"/>
    <w:link w:val="BodyText3"/>
    <w:uiPriority w:val="99"/>
    <w:semiHidden/>
    <w:locked/>
    <w:rsid w:val="001C302D"/>
    <w:rPr>
      <w:rFonts w:ascii="Arial" w:hAnsi="Arial" w:cs="Times New Roman"/>
      <w:sz w:val="16"/>
      <w:szCs w:val="16"/>
    </w:rPr>
  </w:style>
  <w:style w:type="paragraph" w:styleId="Footer">
    <w:name w:val="footer"/>
    <w:basedOn w:val="Normal"/>
    <w:link w:val="FooterChar"/>
    <w:uiPriority w:val="99"/>
    <w:rsid w:val="00200788"/>
    <w:pPr>
      <w:widowControl w:val="0"/>
      <w:tabs>
        <w:tab w:val="center" w:pos="4536"/>
        <w:tab w:val="right" w:pos="9072"/>
      </w:tabs>
      <w:autoSpaceDE w:val="0"/>
      <w:autoSpaceDN w:val="0"/>
      <w:adjustRightInd w:val="0"/>
    </w:pPr>
    <w:rPr>
      <w:sz w:val="20"/>
      <w:szCs w:val="20"/>
    </w:rPr>
  </w:style>
  <w:style w:type="character" w:customStyle="1" w:styleId="FooterChar">
    <w:name w:val="Footer Char"/>
    <w:basedOn w:val="DefaultParagraphFont"/>
    <w:link w:val="Footer"/>
    <w:uiPriority w:val="99"/>
    <w:semiHidden/>
    <w:locked/>
    <w:rsid w:val="001C302D"/>
    <w:rPr>
      <w:rFonts w:ascii="Arial" w:hAnsi="Arial" w:cs="Times New Roman"/>
      <w:sz w:val="22"/>
      <w:szCs w:val="22"/>
    </w:rPr>
  </w:style>
  <w:style w:type="paragraph" w:styleId="Header">
    <w:name w:val="header"/>
    <w:basedOn w:val="Normal"/>
    <w:link w:val="HeaderChar"/>
    <w:uiPriority w:val="99"/>
    <w:rsid w:val="00200788"/>
    <w:pPr>
      <w:tabs>
        <w:tab w:val="center" w:pos="4536"/>
        <w:tab w:val="right" w:pos="9072"/>
      </w:tabs>
    </w:pPr>
  </w:style>
  <w:style w:type="character" w:customStyle="1" w:styleId="HeaderChar">
    <w:name w:val="Header Char"/>
    <w:basedOn w:val="DefaultParagraphFont"/>
    <w:link w:val="Header"/>
    <w:uiPriority w:val="99"/>
    <w:semiHidden/>
    <w:locked/>
    <w:rsid w:val="001C302D"/>
    <w:rPr>
      <w:rFonts w:ascii="Arial" w:hAnsi="Arial" w:cs="Times New Roman"/>
      <w:sz w:val="22"/>
      <w:szCs w:val="22"/>
    </w:rPr>
  </w:style>
  <w:style w:type="paragraph" w:styleId="BodyTextIndent2">
    <w:name w:val="Body Text Indent 2"/>
    <w:basedOn w:val="Normal"/>
    <w:link w:val="BodyTextIndent2Char"/>
    <w:uiPriority w:val="99"/>
    <w:rsid w:val="0020078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C302D"/>
    <w:rPr>
      <w:rFonts w:ascii="Arial" w:hAnsi="Arial" w:cs="Times New Roman"/>
      <w:sz w:val="22"/>
      <w:szCs w:val="22"/>
    </w:rPr>
  </w:style>
  <w:style w:type="paragraph" w:styleId="BodyText2">
    <w:name w:val="Body Text 2"/>
    <w:basedOn w:val="Normal"/>
    <w:link w:val="BodyText2Char"/>
    <w:uiPriority w:val="99"/>
    <w:rsid w:val="00200788"/>
    <w:pPr>
      <w:spacing w:after="120" w:line="480" w:lineRule="auto"/>
    </w:pPr>
  </w:style>
  <w:style w:type="character" w:customStyle="1" w:styleId="BodyText2Char">
    <w:name w:val="Body Text 2 Char"/>
    <w:basedOn w:val="DefaultParagraphFont"/>
    <w:link w:val="BodyText2"/>
    <w:uiPriority w:val="99"/>
    <w:semiHidden/>
    <w:locked/>
    <w:rsid w:val="001C302D"/>
    <w:rPr>
      <w:rFonts w:ascii="Arial" w:hAnsi="Arial" w:cs="Times New Roman"/>
      <w:sz w:val="22"/>
      <w:szCs w:val="22"/>
    </w:rPr>
  </w:style>
  <w:style w:type="paragraph" w:styleId="BalloonText">
    <w:name w:val="Balloon Text"/>
    <w:basedOn w:val="Normal"/>
    <w:link w:val="BalloonTextChar"/>
    <w:uiPriority w:val="99"/>
    <w:semiHidden/>
    <w:rsid w:val="00200788"/>
    <w:pPr>
      <w:spacing w:line="240" w:lineRule="exac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02D"/>
    <w:rPr>
      <w:rFonts w:cs="Times New Roman"/>
      <w:sz w:val="2"/>
    </w:rPr>
  </w:style>
  <w:style w:type="paragraph" w:styleId="BodyTextIndent3">
    <w:name w:val="Body Text Indent 3"/>
    <w:basedOn w:val="Normal"/>
    <w:link w:val="BodyTextIndent3Char"/>
    <w:uiPriority w:val="99"/>
    <w:rsid w:val="00200788"/>
    <w:pPr>
      <w:tabs>
        <w:tab w:val="left" w:pos="1701"/>
      </w:tabs>
      <w:ind w:left="1701"/>
    </w:pPr>
    <w:rPr>
      <w:b/>
      <w:i/>
      <w:szCs w:val="20"/>
    </w:rPr>
  </w:style>
  <w:style w:type="character" w:customStyle="1" w:styleId="BodyTextIndent3Char">
    <w:name w:val="Body Text Indent 3 Char"/>
    <w:basedOn w:val="DefaultParagraphFont"/>
    <w:link w:val="BodyTextIndent3"/>
    <w:uiPriority w:val="99"/>
    <w:semiHidden/>
    <w:locked/>
    <w:rsid w:val="001C302D"/>
    <w:rPr>
      <w:rFonts w:ascii="Arial" w:hAnsi="Arial" w:cs="Times New Roman"/>
      <w:sz w:val="16"/>
      <w:szCs w:val="16"/>
    </w:rPr>
  </w:style>
  <w:style w:type="paragraph" w:styleId="BlockText">
    <w:name w:val="Block Text"/>
    <w:basedOn w:val="Normal"/>
    <w:uiPriority w:val="99"/>
    <w:rsid w:val="00200788"/>
    <w:pPr>
      <w:tabs>
        <w:tab w:val="left" w:pos="1418"/>
        <w:tab w:val="left" w:pos="1560"/>
      </w:tabs>
      <w:ind w:left="1701" w:right="1701"/>
    </w:pPr>
    <w:rPr>
      <w:sz w:val="19"/>
      <w:szCs w:val="20"/>
      <w:lang w:val="nl"/>
    </w:rPr>
  </w:style>
  <w:style w:type="paragraph" w:styleId="PlainText">
    <w:name w:val="Plain Text"/>
    <w:basedOn w:val="Normal"/>
    <w:link w:val="PlainTextChar"/>
    <w:uiPriority w:val="99"/>
    <w:rsid w:val="00200788"/>
    <w:rPr>
      <w:rFonts w:ascii="Courier New" w:hAnsi="Courier New"/>
      <w:sz w:val="20"/>
      <w:szCs w:val="20"/>
    </w:rPr>
  </w:style>
  <w:style w:type="character" w:customStyle="1" w:styleId="PlainTextChar">
    <w:name w:val="Plain Text Char"/>
    <w:basedOn w:val="DefaultParagraphFont"/>
    <w:link w:val="PlainText"/>
    <w:uiPriority w:val="99"/>
    <w:semiHidden/>
    <w:locked/>
    <w:rsid w:val="001C302D"/>
    <w:rPr>
      <w:rFonts w:ascii="Courier New" w:hAnsi="Courier New" w:cs="Courier New"/>
    </w:rPr>
  </w:style>
  <w:style w:type="paragraph" w:customStyle="1" w:styleId="NotaTekst">
    <w:name w:val="NotaTekst"/>
    <w:basedOn w:val="NormalIndent"/>
    <w:uiPriority w:val="99"/>
    <w:rsid w:val="00200788"/>
    <w:pPr>
      <w:ind w:left="510"/>
    </w:pPr>
    <w:rPr>
      <w:sz w:val="24"/>
      <w:lang w:val="nl-NL"/>
    </w:rPr>
  </w:style>
  <w:style w:type="paragraph" w:styleId="NormalIndent">
    <w:name w:val="Normal Indent"/>
    <w:basedOn w:val="Normal"/>
    <w:uiPriority w:val="99"/>
    <w:rsid w:val="00200788"/>
    <w:pPr>
      <w:ind w:left="708"/>
    </w:pPr>
    <w:rPr>
      <w:sz w:val="20"/>
      <w:szCs w:val="20"/>
      <w:lang w:val="nl"/>
    </w:rPr>
  </w:style>
  <w:style w:type="paragraph" w:customStyle="1" w:styleId="Inspring1">
    <w:name w:val="Inspring 1"/>
    <w:basedOn w:val="Normal"/>
    <w:uiPriority w:val="99"/>
    <w:rsid w:val="00200788"/>
    <w:pPr>
      <w:spacing w:line="260" w:lineRule="atLeast"/>
      <w:ind w:left="284" w:hanging="284"/>
    </w:pPr>
    <w:rPr>
      <w:rFonts w:ascii="Univers" w:hAnsi="Univers"/>
      <w:szCs w:val="20"/>
      <w:lang w:val="nl"/>
    </w:rPr>
  </w:style>
  <w:style w:type="paragraph" w:customStyle="1" w:styleId="bepaling1">
    <w:name w:val="bepaling_1"/>
    <w:basedOn w:val="Normal"/>
    <w:uiPriority w:val="99"/>
    <w:rsid w:val="00200788"/>
    <w:pPr>
      <w:widowControl w:val="0"/>
      <w:tabs>
        <w:tab w:val="left" w:pos="397"/>
        <w:tab w:val="right" w:leader="hyphen" w:pos="8110"/>
      </w:tabs>
      <w:spacing w:line="260" w:lineRule="exact"/>
      <w:ind w:left="397" w:hanging="397"/>
    </w:pPr>
    <w:rPr>
      <w:szCs w:val="20"/>
    </w:rPr>
  </w:style>
  <w:style w:type="paragraph" w:styleId="List">
    <w:name w:val="List"/>
    <w:basedOn w:val="Normal"/>
    <w:uiPriority w:val="99"/>
    <w:rsid w:val="00200788"/>
    <w:pPr>
      <w:ind w:left="283" w:hanging="283"/>
    </w:pPr>
  </w:style>
  <w:style w:type="paragraph" w:styleId="List2">
    <w:name w:val="List 2"/>
    <w:basedOn w:val="Normal"/>
    <w:uiPriority w:val="99"/>
    <w:rsid w:val="00200788"/>
    <w:pPr>
      <w:ind w:left="566" w:hanging="283"/>
    </w:pPr>
  </w:style>
  <w:style w:type="paragraph" w:styleId="List3">
    <w:name w:val="List 3"/>
    <w:basedOn w:val="Normal"/>
    <w:uiPriority w:val="99"/>
    <w:rsid w:val="00200788"/>
    <w:pPr>
      <w:ind w:left="849" w:hanging="283"/>
    </w:pPr>
  </w:style>
  <w:style w:type="paragraph" w:styleId="List4">
    <w:name w:val="List 4"/>
    <w:basedOn w:val="Normal"/>
    <w:uiPriority w:val="99"/>
    <w:rsid w:val="00200788"/>
    <w:pPr>
      <w:ind w:left="1132" w:hanging="283"/>
    </w:pPr>
  </w:style>
  <w:style w:type="paragraph" w:styleId="List5">
    <w:name w:val="List 5"/>
    <w:basedOn w:val="Normal"/>
    <w:uiPriority w:val="99"/>
    <w:rsid w:val="00200788"/>
    <w:pPr>
      <w:ind w:left="1415" w:hanging="283"/>
    </w:pPr>
  </w:style>
  <w:style w:type="paragraph" w:styleId="ListBullet2">
    <w:name w:val="List Bullet 2"/>
    <w:basedOn w:val="Normal"/>
    <w:uiPriority w:val="99"/>
    <w:rsid w:val="00200788"/>
    <w:pPr>
      <w:numPr>
        <w:numId w:val="16"/>
      </w:numPr>
    </w:pPr>
  </w:style>
  <w:style w:type="paragraph" w:styleId="ListBullet3">
    <w:name w:val="List Bullet 3"/>
    <w:basedOn w:val="Normal"/>
    <w:uiPriority w:val="99"/>
    <w:rsid w:val="00200788"/>
    <w:pPr>
      <w:numPr>
        <w:numId w:val="17"/>
      </w:numPr>
    </w:pPr>
  </w:style>
  <w:style w:type="paragraph" w:styleId="ListBullet4">
    <w:name w:val="List Bullet 4"/>
    <w:basedOn w:val="Normal"/>
    <w:uiPriority w:val="99"/>
    <w:rsid w:val="00200788"/>
    <w:pPr>
      <w:numPr>
        <w:numId w:val="18"/>
      </w:numPr>
    </w:pPr>
  </w:style>
  <w:style w:type="paragraph" w:styleId="ListContinue2">
    <w:name w:val="List Continue 2"/>
    <w:basedOn w:val="Normal"/>
    <w:uiPriority w:val="99"/>
    <w:rsid w:val="00200788"/>
    <w:pPr>
      <w:spacing w:after="120"/>
      <w:ind w:left="566"/>
    </w:pPr>
  </w:style>
  <w:style w:type="paragraph" w:styleId="BodyTextFirstIndent">
    <w:name w:val="Body Text First Indent"/>
    <w:basedOn w:val="BodyText"/>
    <w:link w:val="BodyTextFirstIndentChar"/>
    <w:uiPriority w:val="99"/>
    <w:rsid w:val="00200788"/>
    <w:pPr>
      <w:spacing w:after="120"/>
      <w:ind w:firstLine="210"/>
    </w:pPr>
    <w:rPr>
      <w:sz w:val="24"/>
      <w:szCs w:val="24"/>
    </w:rPr>
  </w:style>
  <w:style w:type="character" w:customStyle="1" w:styleId="BodyTextFirstIndentChar">
    <w:name w:val="Body Text First Indent Char"/>
    <w:basedOn w:val="BodyTextChar"/>
    <w:link w:val="BodyTextFirstIndent"/>
    <w:uiPriority w:val="99"/>
    <w:semiHidden/>
    <w:locked/>
    <w:rsid w:val="001C302D"/>
  </w:style>
  <w:style w:type="paragraph" w:styleId="BodyTextFirstIndent2">
    <w:name w:val="Body Text First Indent 2"/>
    <w:basedOn w:val="BodyTextIndent"/>
    <w:link w:val="BodyTextFirstIndent2Char"/>
    <w:uiPriority w:val="99"/>
    <w:rsid w:val="00200788"/>
    <w:pPr>
      <w:spacing w:after="120"/>
      <w:ind w:left="283" w:firstLine="210"/>
    </w:pPr>
    <w:rPr>
      <w:rFonts w:ascii="Times New Roman" w:hAnsi="Times New Roman" w:cs="Times New Roman"/>
      <w:strike w:val="0"/>
      <w:sz w:val="24"/>
      <w:szCs w:val="24"/>
    </w:rPr>
  </w:style>
  <w:style w:type="character" w:customStyle="1" w:styleId="BodyTextFirstIndent2Char">
    <w:name w:val="Body Text First Indent 2 Char"/>
    <w:basedOn w:val="BodyTextIndentChar"/>
    <w:link w:val="BodyTextFirstIndent2"/>
    <w:uiPriority w:val="99"/>
    <w:semiHidden/>
    <w:locked/>
    <w:rsid w:val="001C3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81</Pages>
  <Words>28167</Words>
  <Characters>-32766</Characters>
  <Application>Microsoft Office Outlook</Application>
  <DocSecurity>0</DocSecurity>
  <Lines>0</Lines>
  <Paragraphs>0</Paragraphs>
  <ScaleCrop>false</ScaleCrop>
  <Company>ICT Diensten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 13 oktober 2003</dc:title>
  <dc:subject/>
  <dc:creator>P10974</dc:creator>
  <cp:keywords/>
  <dc:description/>
  <cp:lastModifiedBy>ldejong</cp:lastModifiedBy>
  <cp:revision>2</cp:revision>
  <cp:lastPrinted>2011-08-17T08:26:00Z</cp:lastPrinted>
  <dcterms:created xsi:type="dcterms:W3CDTF">2014-06-27T13:31:00Z</dcterms:created>
  <dcterms:modified xsi:type="dcterms:W3CDTF">2014-06-27T13:31:00Z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31958408</vt:i4>
  </property>
  <property fmtid="{D5CDD505-2E9C-101B-9397-08002B2CF9AE}" pid="3" name="_EmailSubject">
    <vt:lpwstr>CAONatuursteenBTER2004april.doc</vt:lpwstr>
  </property>
  <property fmtid="{D5CDD505-2E9C-101B-9397-08002B2CF9AE}" pid="4" name="_AuthorEmail">
    <vt:lpwstr>C.Zwagerman@sfbgroep.nl</vt:lpwstr>
  </property>
  <property fmtid="{D5CDD505-2E9C-101B-9397-08002B2CF9AE}" pid="5" name="_AuthorEmailDisplayName">
    <vt:lpwstr>Zwagerman, Carin</vt:lpwstr>
  </property>
  <property fmtid="{D5CDD505-2E9C-101B-9397-08002B2CF9AE}" pid="6" name="_PreviousAdHocReviewCycleID">
    <vt:i4>1665024904</vt:i4>
  </property>
  <property fmtid="{D5CDD505-2E9C-101B-9397-08002B2CF9AE}" pid="7" name="_ReviewingToolsShownOnce">
    <vt:lpwstr/>
  </property>
</Properties>
</file>